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978FF" w14:textId="49C7B2D8" w:rsidR="009C3D7D" w:rsidRPr="009C3D7D" w:rsidRDefault="009C3D7D">
      <w:pPr>
        <w:rPr>
          <w:b/>
          <w:bCs/>
        </w:rPr>
      </w:pPr>
      <w:r w:rsidRPr="009C3D7D">
        <w:rPr>
          <w:b/>
          <w:bCs/>
        </w:rPr>
        <w:t>Silver</w:t>
      </w:r>
    </w:p>
    <w:p w14:paraId="3891CC98" w14:textId="1E90F78A" w:rsidR="009C3D7D" w:rsidRDefault="009C3D7D">
      <w:r w:rsidRPr="009C3D7D">
        <w:t>There are 3 microservices</w:t>
      </w:r>
      <w:r w:rsidR="007B09CA">
        <w:t xml:space="preserve"> called</w:t>
      </w:r>
      <w:r w:rsidRPr="009C3D7D">
        <w:t xml:space="preserve"> </w:t>
      </w:r>
      <w:r w:rsidR="00E93951">
        <w:t>A</w:t>
      </w:r>
      <w:r>
        <w:t>uth,</w:t>
      </w:r>
      <w:r w:rsidR="007B09CA">
        <w:t xml:space="preserve"> </w:t>
      </w:r>
      <w:r w:rsidR="00E93951">
        <w:t>F</w:t>
      </w:r>
      <w:r>
        <w:t xml:space="preserve">u (file upload) and </w:t>
      </w:r>
      <w:r w:rsidR="007B09CA">
        <w:t xml:space="preserve">main. Main </w:t>
      </w:r>
      <w:r>
        <w:t>is using the first 2 for generat</w:t>
      </w:r>
      <w:r w:rsidR="007B09CA">
        <w:t>ing</w:t>
      </w:r>
      <w:r>
        <w:t xml:space="preserve"> token for authentication, submitting</w:t>
      </w:r>
      <w:r w:rsidR="007B09CA">
        <w:t xml:space="preserve"> a file</w:t>
      </w:r>
      <w:r>
        <w:t xml:space="preserve">, and </w:t>
      </w:r>
      <w:r w:rsidR="007B09CA">
        <w:t>passing to</w:t>
      </w:r>
      <w:r>
        <w:t xml:space="preserve"> the TK service</w:t>
      </w:r>
      <w:r w:rsidR="007B09CA">
        <w:t xml:space="preserve"> through the id returned after file submission</w:t>
      </w:r>
      <w:r>
        <w:t>.</w:t>
      </w:r>
      <w:r w:rsidR="007B09CA">
        <w:t xml:space="preserve"> It uses</w:t>
      </w:r>
      <w:r>
        <w:t xml:space="preserve"> a </w:t>
      </w:r>
      <w:r w:rsidR="007B09CA">
        <w:t xml:space="preserve">double </w:t>
      </w:r>
      <w:r>
        <w:t xml:space="preserve">certificate </w:t>
      </w:r>
      <w:r w:rsidR="007B09CA">
        <w:t xml:space="preserve">key </w:t>
      </w:r>
      <w:r>
        <w:t xml:space="preserve">for </w:t>
      </w:r>
      <w:r w:rsidR="007B09CA">
        <w:t>JWT</w:t>
      </w:r>
      <w:r>
        <w:t xml:space="preserve"> token </w:t>
      </w:r>
      <w:r w:rsidR="007B09CA">
        <w:t xml:space="preserve">generation and </w:t>
      </w:r>
      <w:r>
        <w:t>verif</w:t>
      </w:r>
      <w:r w:rsidR="007B09CA">
        <w:t>ication</w:t>
      </w:r>
      <w:r>
        <w:t>. Token has a duration of 60 minutes and can be regulated.</w:t>
      </w:r>
    </w:p>
    <w:p w14:paraId="5BCB59B4" w14:textId="29C6A7C6" w:rsidR="009C3D7D" w:rsidRDefault="009C3D7D">
      <w:pPr>
        <w:rPr>
          <w:b/>
          <w:bCs/>
        </w:rPr>
      </w:pPr>
      <w:r w:rsidRPr="009C3D7D">
        <w:rPr>
          <w:b/>
          <w:bCs/>
        </w:rPr>
        <w:t>Gold</w:t>
      </w:r>
    </w:p>
    <w:p w14:paraId="451F2D06" w14:textId="2BE56BE7" w:rsidR="009C3D7D" w:rsidRDefault="009C3D7D" w:rsidP="007A6B0A">
      <w:pPr>
        <w:jc w:val="both"/>
      </w:pPr>
      <w:r>
        <w:t>By using docker-compose I’m able to</w:t>
      </w:r>
      <w:r w:rsidR="00AE1903">
        <w:t xml:space="preserve"> create a network where internal microservices can be blocked totally or at request (by enabling / disabling ports for development purposes</w:t>
      </w:r>
      <w:r w:rsidR="007A6B0A">
        <w:t xml:space="preserve"> into the configuration</w:t>
      </w:r>
      <w:r w:rsidR="00AE1903">
        <w:t xml:space="preserve">) although </w:t>
      </w:r>
      <w:r w:rsidR="007A6B0A">
        <w:t>M</w:t>
      </w:r>
      <w:r w:rsidR="00AE1903">
        <w:t xml:space="preserve">ain microservice will always be able to reach them, so it will expose the </w:t>
      </w:r>
      <w:r w:rsidR="007A6B0A">
        <w:t>A</w:t>
      </w:r>
      <w:r w:rsidR="00AE1903">
        <w:t xml:space="preserve">uth and </w:t>
      </w:r>
      <w:r w:rsidR="007A6B0A">
        <w:t>F</w:t>
      </w:r>
      <w:r w:rsidR="00AE1903">
        <w:t xml:space="preserve">u rest </w:t>
      </w:r>
      <w:r w:rsidR="007A6B0A">
        <w:t xml:space="preserve">entry </w:t>
      </w:r>
      <w:r w:rsidR="00AE1903">
        <w:t>points by delegating the corresponding microservice,  but hiding their direct access.</w:t>
      </w:r>
    </w:p>
    <w:p w14:paraId="039D1878" w14:textId="59183F6B" w:rsidR="00AE1903" w:rsidRDefault="00AE1903">
      <w:r>
        <w:t>The docker configuration have been converted into Kubernetes configuration with a load balancer with 3 replicas</w:t>
      </w:r>
      <w:r w:rsidR="007A6B0A">
        <w:t xml:space="preserve"> on the Main microservice</w:t>
      </w:r>
      <w:r>
        <w:t xml:space="preserve">, and with </w:t>
      </w:r>
      <w:r w:rsidR="007B09CA">
        <w:t>SSL</w:t>
      </w:r>
      <w:r>
        <w:t xml:space="preserve"> to assure security on basic authentication</w:t>
      </w:r>
      <w:r w:rsidR="007B09CA">
        <w:t xml:space="preserve"> (the credentials for requesting the JWT are passed with encoded basic auth)</w:t>
      </w:r>
      <w:r>
        <w:t>.</w:t>
      </w:r>
    </w:p>
    <w:p w14:paraId="78DE6949" w14:textId="1087C40C" w:rsidR="00AE1903" w:rsidRDefault="00AE1903">
      <w:r>
        <w:t xml:space="preserve">Counting of uploaded documents can be done by adding </w:t>
      </w:r>
      <w:hyperlink r:id="rId4" w:history="1">
        <w:proofErr w:type="spellStart"/>
        <w:r w:rsidRPr="00AE1903">
          <w:rPr>
            <w:rStyle w:val="Collegamentoipertestuale"/>
          </w:rPr>
          <w:t>microprofile</w:t>
        </w:r>
        <w:proofErr w:type="spellEnd"/>
        <w:r w:rsidRPr="00AE1903">
          <w:rPr>
            <w:rStyle w:val="Collegamentoipertestuale"/>
          </w:rPr>
          <w:t xml:space="preserve"> metrics</w:t>
        </w:r>
      </w:hyperlink>
      <w:r>
        <w:t>.</w:t>
      </w:r>
    </w:p>
    <w:p w14:paraId="7B6F41F7" w14:textId="51B03E76" w:rsidR="009C3D7D" w:rsidRDefault="008B0EEB">
      <w:r>
        <w:rPr>
          <w:noProof/>
        </w:rPr>
        <w:drawing>
          <wp:inline distT="0" distB="0" distL="0" distR="0" wp14:anchorId="71591B5E" wp14:editId="7688D1B8">
            <wp:extent cx="5731510" cy="3223895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8295" w14:textId="77777777" w:rsidR="009C3D7D" w:rsidRPr="009C3D7D" w:rsidRDefault="009C3D7D"/>
    <w:sectPr w:rsidR="009C3D7D" w:rsidRPr="009C3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7D"/>
    <w:rsid w:val="001A5E0C"/>
    <w:rsid w:val="007A6B0A"/>
    <w:rsid w:val="007B09CA"/>
    <w:rsid w:val="008B0EEB"/>
    <w:rsid w:val="008E54F6"/>
    <w:rsid w:val="009C3D7D"/>
    <w:rsid w:val="00AE1903"/>
    <w:rsid w:val="00E9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CD23"/>
  <w15:chartTrackingRefBased/>
  <w15:docId w15:val="{323A4247-EA05-4345-AADC-AC93FFFC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19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1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quarkus.io/guides/microprofile-me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Pannozzo Capodiferro</dc:creator>
  <cp:keywords/>
  <dc:description/>
  <cp:lastModifiedBy>Salvatore Pannozzo Capodiferro</cp:lastModifiedBy>
  <cp:revision>4</cp:revision>
  <dcterms:created xsi:type="dcterms:W3CDTF">2020-10-06T09:11:00Z</dcterms:created>
  <dcterms:modified xsi:type="dcterms:W3CDTF">2020-10-06T16:37:00Z</dcterms:modified>
</cp:coreProperties>
</file>