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059D7" w14:textId="77777777" w:rsidR="00B37C08" w:rsidRPr="00A12598" w:rsidRDefault="00000000" w:rsidP="00A12598">
      <w:pPr>
        <w:pStyle w:val="Title"/>
        <w:spacing w:line="276" w:lineRule="auto"/>
        <w:jc w:val="center"/>
        <w:rPr>
          <w:rFonts w:ascii="Times New Roman" w:hAnsi="Times New Roman" w:cs="Times New Roman"/>
          <w:b/>
          <w:bCs/>
          <w:sz w:val="32"/>
          <w:szCs w:val="32"/>
        </w:rPr>
      </w:pPr>
      <w:r w:rsidRPr="00A12598">
        <w:rPr>
          <w:rFonts w:ascii="Times New Roman" w:hAnsi="Times New Roman" w:cs="Times New Roman"/>
          <w:b/>
          <w:bCs/>
          <w:sz w:val="32"/>
          <w:szCs w:val="32"/>
        </w:rPr>
        <w:t>Customer Lifetime Value Prediction</w:t>
      </w:r>
    </w:p>
    <w:p w14:paraId="50037A20" w14:textId="77777777" w:rsidR="00B37C08" w:rsidRPr="00F46757" w:rsidRDefault="00000000" w:rsidP="00A12598">
      <w:pPr>
        <w:pStyle w:val="Heading1"/>
        <w:rPr>
          <w:rFonts w:ascii="Times New Roman" w:hAnsi="Times New Roman" w:cs="Times New Roman"/>
        </w:rPr>
      </w:pPr>
      <w:r w:rsidRPr="00F46757">
        <w:rPr>
          <w:rFonts w:ascii="Times New Roman" w:hAnsi="Times New Roman" w:cs="Times New Roman"/>
        </w:rPr>
        <w:t>Introduction</w:t>
      </w:r>
    </w:p>
    <w:p w14:paraId="3071027B" w14:textId="36529FEC" w:rsidR="00B37C08" w:rsidRPr="00F46757" w:rsidRDefault="00A12598" w:rsidP="00A12598">
      <w:pPr>
        <w:rPr>
          <w:rFonts w:ascii="Times New Roman" w:hAnsi="Times New Roman" w:cs="Times New Roman"/>
          <w:sz w:val="24"/>
          <w:szCs w:val="24"/>
        </w:rPr>
      </w:pPr>
      <w:r w:rsidRPr="00A12598">
        <w:rPr>
          <w:rFonts w:ascii="Times New Roman" w:hAnsi="Times New Roman" w:cs="Times New Roman"/>
          <w:sz w:val="24"/>
          <w:szCs w:val="24"/>
        </w:rPr>
        <w:t xml:space="preserve">Customer Lifetime Value (CLTV) </w:t>
      </w:r>
      <w:r>
        <w:rPr>
          <w:rFonts w:ascii="Times New Roman" w:hAnsi="Times New Roman" w:cs="Times New Roman"/>
          <w:sz w:val="24"/>
          <w:szCs w:val="24"/>
        </w:rPr>
        <w:t xml:space="preserve">is a crucial metric that </w:t>
      </w:r>
      <w:r w:rsidRPr="00A12598">
        <w:rPr>
          <w:rFonts w:ascii="Times New Roman" w:hAnsi="Times New Roman" w:cs="Times New Roman"/>
          <w:sz w:val="24"/>
          <w:szCs w:val="24"/>
        </w:rPr>
        <w:t>estimates the total revenue a business can expect from a customer throughout their relationship. In sectors like e-commerce and subscription-based services, accurately predicting CLTV empowers businesses to optimize marketing efforts, reduce churn, and identify high-value customers. This project uses machine learning and transactional behavioral data to build a robust CLTV prediction pipeline with actionable segmentation.</w:t>
      </w:r>
    </w:p>
    <w:p w14:paraId="7A78EEE3" w14:textId="77777777" w:rsidR="00B37C08" w:rsidRPr="00F46757" w:rsidRDefault="00000000" w:rsidP="00A12598">
      <w:pPr>
        <w:pStyle w:val="Heading1"/>
        <w:rPr>
          <w:rFonts w:ascii="Times New Roman" w:hAnsi="Times New Roman" w:cs="Times New Roman"/>
        </w:rPr>
      </w:pPr>
      <w:r w:rsidRPr="00F46757">
        <w:rPr>
          <w:rFonts w:ascii="Times New Roman" w:hAnsi="Times New Roman" w:cs="Times New Roman"/>
        </w:rPr>
        <w:t>Abstract</w:t>
      </w:r>
    </w:p>
    <w:p w14:paraId="3813EC56" w14:textId="3DDBA16B" w:rsidR="00A12598" w:rsidRPr="00A12598" w:rsidRDefault="00A12598" w:rsidP="00A12598">
      <w:r>
        <w:t>This project implements</w:t>
      </w:r>
      <w:r w:rsidRPr="00A12598">
        <w:t xml:space="preserve"> a machine learning-based workflow to estimate CLTV using customer purchase data. After rigorous data preprocessing and feature engineering, we trained an </w:t>
      </w:r>
      <w:proofErr w:type="spellStart"/>
      <w:r w:rsidRPr="00A12598">
        <w:t>XGBoost</w:t>
      </w:r>
      <w:proofErr w:type="spellEnd"/>
      <w:r w:rsidRPr="00A12598">
        <w:t xml:space="preserve"> regression model to predict monetary value. The model was evaluated using MAE and RMSE metrics, and explainability was achieved using SHAP. RFM segmentation and predicted LTV were combined to categorize customers into four value-based segments: </w:t>
      </w:r>
      <w:r w:rsidRPr="00A12598">
        <w:rPr>
          <w:b/>
          <w:bCs/>
        </w:rPr>
        <w:t>Top</w:t>
      </w:r>
      <w:r w:rsidRPr="00A12598">
        <w:t xml:space="preserve">, </w:t>
      </w:r>
      <w:r w:rsidRPr="00A12598">
        <w:rPr>
          <w:b/>
          <w:bCs/>
        </w:rPr>
        <w:t>High</w:t>
      </w:r>
      <w:r w:rsidRPr="00A12598">
        <w:t xml:space="preserve">, </w:t>
      </w:r>
      <w:r w:rsidRPr="00A12598">
        <w:rPr>
          <w:b/>
          <w:bCs/>
        </w:rPr>
        <w:t>Medium</w:t>
      </w:r>
      <w:r w:rsidRPr="00A12598">
        <w:t xml:space="preserve">, and </w:t>
      </w:r>
      <w:r w:rsidRPr="00A12598">
        <w:rPr>
          <w:b/>
          <w:bCs/>
        </w:rPr>
        <w:t>Low</w:t>
      </w:r>
      <w:r w:rsidRPr="00A12598">
        <w:t>. These segments guide personalized business strategies and retention campaigns.</w:t>
      </w:r>
    </w:p>
    <w:p w14:paraId="799E16BA" w14:textId="6AD0E50A" w:rsidR="00B37C08" w:rsidRPr="00F46757" w:rsidRDefault="00000000" w:rsidP="00A12598">
      <w:pPr>
        <w:pStyle w:val="Heading1"/>
        <w:rPr>
          <w:rFonts w:ascii="Times New Roman" w:hAnsi="Times New Roman" w:cs="Times New Roman"/>
        </w:rPr>
      </w:pPr>
      <w:r w:rsidRPr="00F46757">
        <w:rPr>
          <w:rFonts w:ascii="Times New Roman" w:hAnsi="Times New Roman" w:cs="Times New Roman"/>
        </w:rPr>
        <w:t>Tools Used</w:t>
      </w:r>
      <w:r w:rsidR="00A12598" w:rsidRPr="00A12598">
        <w:rPr>
          <w:rFonts w:ascii="Times New Roman" w:hAnsi="Times New Roman" w:cs="Times New Roman"/>
        </w:rPr>
        <w:t xml:space="preserve"> </w:t>
      </w:r>
    </w:p>
    <w:p w14:paraId="40DAE318" w14:textId="1907C6FD" w:rsidR="00B37C08" w:rsidRPr="00F46757" w:rsidRDefault="00000000" w:rsidP="00A12598">
      <w:pPr>
        <w:rPr>
          <w:rFonts w:ascii="Times New Roman" w:hAnsi="Times New Roman" w:cs="Times New Roman"/>
          <w:sz w:val="24"/>
          <w:szCs w:val="24"/>
        </w:rPr>
      </w:pPr>
      <w:r w:rsidRPr="00F46757">
        <w:rPr>
          <w:rFonts w:ascii="Times New Roman" w:hAnsi="Times New Roman" w:cs="Times New Roman"/>
        </w:rPr>
        <w:t xml:space="preserve">- </w:t>
      </w:r>
      <w:r w:rsidRPr="00F46757">
        <w:rPr>
          <w:rFonts w:ascii="Times New Roman" w:hAnsi="Times New Roman" w:cs="Times New Roman"/>
          <w:sz w:val="24"/>
          <w:szCs w:val="24"/>
        </w:rPr>
        <w:t>Python: pandas, matplotlib, seaborn</w:t>
      </w:r>
      <w:r w:rsidR="00A12598">
        <w:rPr>
          <w:rFonts w:ascii="Times New Roman" w:hAnsi="Times New Roman" w:cs="Times New Roman"/>
          <w:sz w:val="24"/>
          <w:szCs w:val="24"/>
        </w:rPr>
        <w:t>, scikit-learn</w:t>
      </w:r>
    </w:p>
    <w:p w14:paraId="2846DD92" w14:textId="77777777" w:rsidR="00B37C08" w:rsidRPr="00F46757" w:rsidRDefault="00000000" w:rsidP="00A12598">
      <w:pPr>
        <w:rPr>
          <w:rFonts w:ascii="Times New Roman" w:hAnsi="Times New Roman" w:cs="Times New Roman"/>
          <w:sz w:val="24"/>
          <w:szCs w:val="24"/>
        </w:rPr>
      </w:pPr>
      <w:r w:rsidRPr="00F46757">
        <w:rPr>
          <w:rFonts w:ascii="Times New Roman" w:hAnsi="Times New Roman" w:cs="Times New Roman"/>
          <w:sz w:val="24"/>
          <w:szCs w:val="24"/>
        </w:rPr>
        <w:t>- XGBoost for model training</w:t>
      </w:r>
    </w:p>
    <w:p w14:paraId="41AEF950" w14:textId="1CC02F0E" w:rsidR="00B37C08" w:rsidRPr="00F46757" w:rsidRDefault="00000000" w:rsidP="00A12598">
      <w:pPr>
        <w:rPr>
          <w:rFonts w:ascii="Times New Roman" w:hAnsi="Times New Roman" w:cs="Times New Roman"/>
          <w:sz w:val="24"/>
          <w:szCs w:val="24"/>
        </w:rPr>
      </w:pPr>
      <w:r w:rsidRPr="00F46757">
        <w:rPr>
          <w:rFonts w:ascii="Times New Roman" w:hAnsi="Times New Roman" w:cs="Times New Roman"/>
          <w:sz w:val="24"/>
          <w:szCs w:val="24"/>
        </w:rPr>
        <w:t xml:space="preserve">- </w:t>
      </w:r>
      <w:proofErr w:type="gramStart"/>
      <w:r w:rsidRPr="00F46757">
        <w:rPr>
          <w:rFonts w:ascii="Times New Roman" w:hAnsi="Times New Roman" w:cs="Times New Roman"/>
          <w:sz w:val="24"/>
          <w:szCs w:val="24"/>
        </w:rPr>
        <w:t>SHAP</w:t>
      </w:r>
      <w:r w:rsidR="00A12598">
        <w:rPr>
          <w:rFonts w:ascii="Times New Roman" w:hAnsi="Times New Roman" w:cs="Times New Roman"/>
          <w:sz w:val="24"/>
          <w:szCs w:val="24"/>
        </w:rPr>
        <w:t>(</w:t>
      </w:r>
      <w:r w:rsidR="00A12598" w:rsidRPr="00A12598">
        <w:t xml:space="preserve"> </w:t>
      </w:r>
      <w:proofErr w:type="spellStart"/>
      <w:r w:rsidR="00A12598" w:rsidRPr="00A12598">
        <w:rPr>
          <w:rFonts w:ascii="Times New Roman" w:hAnsi="Times New Roman" w:cs="Times New Roman"/>
          <w:sz w:val="24"/>
          <w:szCs w:val="24"/>
        </w:rPr>
        <w:t>SHapley</w:t>
      </w:r>
      <w:proofErr w:type="spellEnd"/>
      <w:proofErr w:type="gramEnd"/>
      <w:r w:rsidR="00A12598" w:rsidRPr="00A12598">
        <w:rPr>
          <w:rFonts w:ascii="Times New Roman" w:hAnsi="Times New Roman" w:cs="Times New Roman"/>
          <w:sz w:val="24"/>
          <w:szCs w:val="24"/>
        </w:rPr>
        <w:t xml:space="preserve"> Additive </w:t>
      </w:r>
      <w:proofErr w:type="spellStart"/>
      <w:proofErr w:type="gramStart"/>
      <w:r w:rsidR="00A12598" w:rsidRPr="00A12598">
        <w:rPr>
          <w:rFonts w:ascii="Times New Roman" w:hAnsi="Times New Roman" w:cs="Times New Roman"/>
          <w:sz w:val="24"/>
          <w:szCs w:val="24"/>
        </w:rPr>
        <w:t>exPlanations</w:t>
      </w:r>
      <w:proofErr w:type="spellEnd"/>
      <w:proofErr w:type="gramEnd"/>
      <w:r w:rsidR="00A12598" w:rsidRPr="00A12598">
        <w:rPr>
          <w:rFonts w:ascii="Times New Roman" w:hAnsi="Times New Roman" w:cs="Times New Roman"/>
          <w:sz w:val="24"/>
          <w:szCs w:val="24"/>
        </w:rPr>
        <w:t>)</w:t>
      </w:r>
      <w:r w:rsidRPr="00F46757">
        <w:rPr>
          <w:rFonts w:ascii="Times New Roman" w:hAnsi="Times New Roman" w:cs="Times New Roman"/>
          <w:sz w:val="24"/>
          <w:szCs w:val="24"/>
        </w:rPr>
        <w:t xml:space="preserve"> for explainability</w:t>
      </w:r>
    </w:p>
    <w:p w14:paraId="709F52A4" w14:textId="7F857BE1" w:rsidR="00B37C08" w:rsidRPr="00F46757" w:rsidRDefault="00000000" w:rsidP="00A12598">
      <w:pPr>
        <w:rPr>
          <w:rFonts w:ascii="Times New Roman" w:hAnsi="Times New Roman" w:cs="Times New Roman"/>
          <w:sz w:val="24"/>
          <w:szCs w:val="24"/>
        </w:rPr>
      </w:pPr>
      <w:r w:rsidRPr="00F46757">
        <w:rPr>
          <w:rFonts w:ascii="Times New Roman" w:hAnsi="Times New Roman" w:cs="Times New Roman"/>
          <w:sz w:val="24"/>
          <w:szCs w:val="24"/>
        </w:rPr>
        <w:t>- PyCharm for development</w:t>
      </w:r>
      <w:r w:rsidR="00A12598">
        <w:rPr>
          <w:rFonts w:ascii="Times New Roman" w:hAnsi="Times New Roman" w:cs="Times New Roman"/>
          <w:sz w:val="24"/>
          <w:szCs w:val="24"/>
        </w:rPr>
        <w:t>,</w:t>
      </w:r>
      <w:r w:rsidR="00A12598" w:rsidRPr="00A12598">
        <w:rPr>
          <w:rFonts w:ascii="Times New Roman" w:hAnsi="Times New Roman" w:cs="Times New Roman"/>
          <w:sz w:val="24"/>
          <w:szCs w:val="24"/>
        </w:rPr>
        <w:t xml:space="preserve"> </w:t>
      </w:r>
      <w:r w:rsidR="00A12598" w:rsidRPr="00F46757">
        <w:rPr>
          <w:rFonts w:ascii="Times New Roman" w:hAnsi="Times New Roman" w:cs="Times New Roman"/>
          <w:sz w:val="24"/>
          <w:szCs w:val="24"/>
        </w:rPr>
        <w:t>Microsoft Excel for evaluation and final review</w:t>
      </w:r>
    </w:p>
    <w:p w14:paraId="2B3262F4" w14:textId="072AE3AE" w:rsidR="00B37C08" w:rsidRPr="00F46757" w:rsidRDefault="00000000" w:rsidP="00A12598">
      <w:pPr>
        <w:rPr>
          <w:rFonts w:ascii="Times New Roman" w:hAnsi="Times New Roman" w:cs="Times New Roman"/>
          <w:sz w:val="24"/>
          <w:szCs w:val="24"/>
        </w:rPr>
      </w:pPr>
      <w:r w:rsidRPr="00F46757">
        <w:rPr>
          <w:rFonts w:ascii="Times New Roman" w:hAnsi="Times New Roman" w:cs="Times New Roman"/>
          <w:sz w:val="24"/>
          <w:szCs w:val="24"/>
        </w:rPr>
        <w:t xml:space="preserve">- </w:t>
      </w:r>
      <w:r w:rsidR="00A12598">
        <w:rPr>
          <w:rFonts w:ascii="Times New Roman" w:hAnsi="Times New Roman" w:cs="Times New Roman"/>
          <w:sz w:val="24"/>
          <w:szCs w:val="24"/>
        </w:rPr>
        <w:t xml:space="preserve">File </w:t>
      </w:r>
      <w:proofErr w:type="gramStart"/>
      <w:r w:rsidR="00A12598">
        <w:rPr>
          <w:rFonts w:ascii="Times New Roman" w:hAnsi="Times New Roman" w:cs="Times New Roman"/>
          <w:sz w:val="24"/>
          <w:szCs w:val="24"/>
        </w:rPr>
        <w:t>Outputs :</w:t>
      </w:r>
      <w:proofErr w:type="gramEnd"/>
      <w:r w:rsidR="00A12598">
        <w:rPr>
          <w:rFonts w:ascii="Times New Roman" w:hAnsi="Times New Roman" w:cs="Times New Roman"/>
          <w:sz w:val="24"/>
          <w:szCs w:val="24"/>
        </w:rPr>
        <w:t xml:space="preserve"> </w:t>
      </w:r>
      <w:proofErr w:type="gramStart"/>
      <w:r w:rsidR="00A12598">
        <w:rPr>
          <w:rFonts w:ascii="Times New Roman" w:hAnsi="Times New Roman" w:cs="Times New Roman"/>
          <w:sz w:val="24"/>
          <w:szCs w:val="24"/>
        </w:rPr>
        <w:t>Visuals(</w:t>
      </w:r>
      <w:proofErr w:type="gramEnd"/>
      <w:r w:rsidR="00A12598">
        <w:rPr>
          <w:rFonts w:ascii="Times New Roman" w:hAnsi="Times New Roman" w:cs="Times New Roman"/>
          <w:sz w:val="24"/>
          <w:szCs w:val="24"/>
        </w:rPr>
        <w:t>PNG), CSV Export</w:t>
      </w:r>
    </w:p>
    <w:p w14:paraId="470AEA68" w14:textId="4CEBE31D" w:rsidR="00B37C08" w:rsidRPr="00F46757" w:rsidRDefault="00A12598" w:rsidP="00A12598">
      <w:pPr>
        <w:pStyle w:val="Heading1"/>
        <w:rPr>
          <w:rFonts w:ascii="Times New Roman" w:hAnsi="Times New Roman" w:cs="Times New Roman"/>
        </w:rPr>
      </w:pPr>
      <w:r>
        <w:rPr>
          <w:rFonts w:ascii="Times New Roman" w:hAnsi="Times New Roman" w:cs="Times New Roman"/>
        </w:rPr>
        <w:t>Methodology</w:t>
      </w:r>
    </w:p>
    <w:p w14:paraId="7DD5E604" w14:textId="7E2D8DE0" w:rsidR="00A12598" w:rsidRPr="00A12598" w:rsidRDefault="00665541" w:rsidP="00A12598">
      <w:pPr>
        <w:rPr>
          <w:rFonts w:ascii="Times New Roman" w:hAnsi="Times New Roman" w:cs="Times New Roman"/>
          <w:b/>
          <w:bCs/>
          <w:sz w:val="24"/>
          <w:szCs w:val="24"/>
        </w:rPr>
      </w:pPr>
      <w:r w:rsidRPr="00A12598">
        <w:rPr>
          <w:rFonts w:ascii="Times New Roman" w:hAnsi="Times New Roman" w:cs="Times New Roman"/>
          <w:sz w:val="24"/>
          <w:szCs w:val="24"/>
        </w:rPr>
        <w:t xml:space="preserve">1. </w:t>
      </w:r>
      <w:r w:rsidR="00A12598" w:rsidRPr="00A12598">
        <w:rPr>
          <w:rFonts w:ascii="Times New Roman" w:hAnsi="Times New Roman" w:cs="Times New Roman"/>
          <w:b/>
          <w:bCs/>
          <w:sz w:val="24"/>
          <w:szCs w:val="24"/>
        </w:rPr>
        <w:t>Data Cleaning &amp; Preparation</w:t>
      </w:r>
    </w:p>
    <w:p w14:paraId="11E62C14" w14:textId="77777777" w:rsidR="00A12598" w:rsidRPr="00A12598" w:rsidRDefault="00A12598" w:rsidP="00A12598">
      <w:pPr>
        <w:numPr>
          <w:ilvl w:val="0"/>
          <w:numId w:val="17"/>
        </w:numPr>
        <w:rPr>
          <w:rFonts w:ascii="Times New Roman" w:hAnsi="Times New Roman" w:cs="Times New Roman"/>
          <w:sz w:val="24"/>
          <w:szCs w:val="24"/>
        </w:rPr>
      </w:pPr>
      <w:r w:rsidRPr="00A12598">
        <w:rPr>
          <w:rFonts w:ascii="Times New Roman" w:hAnsi="Times New Roman" w:cs="Times New Roman"/>
          <w:sz w:val="24"/>
          <w:szCs w:val="24"/>
        </w:rPr>
        <w:t xml:space="preserve">Dropped rows with null </w:t>
      </w:r>
      <w:proofErr w:type="spellStart"/>
      <w:r w:rsidRPr="00A12598">
        <w:rPr>
          <w:rFonts w:ascii="Times New Roman" w:hAnsi="Times New Roman" w:cs="Times New Roman"/>
          <w:sz w:val="24"/>
          <w:szCs w:val="24"/>
        </w:rPr>
        <w:t>CustomerID</w:t>
      </w:r>
      <w:proofErr w:type="spellEnd"/>
      <w:r w:rsidRPr="00A12598">
        <w:rPr>
          <w:rFonts w:ascii="Times New Roman" w:hAnsi="Times New Roman" w:cs="Times New Roman"/>
          <w:sz w:val="24"/>
          <w:szCs w:val="24"/>
        </w:rPr>
        <w:t xml:space="preserve"> or duplicates.</w:t>
      </w:r>
    </w:p>
    <w:p w14:paraId="4635C239" w14:textId="77777777" w:rsidR="00A12598" w:rsidRPr="00A12598" w:rsidRDefault="00A12598" w:rsidP="00A12598">
      <w:pPr>
        <w:numPr>
          <w:ilvl w:val="0"/>
          <w:numId w:val="17"/>
        </w:numPr>
        <w:rPr>
          <w:rFonts w:ascii="Times New Roman" w:hAnsi="Times New Roman" w:cs="Times New Roman"/>
          <w:sz w:val="24"/>
          <w:szCs w:val="24"/>
        </w:rPr>
      </w:pPr>
      <w:r w:rsidRPr="00A12598">
        <w:rPr>
          <w:rFonts w:ascii="Times New Roman" w:hAnsi="Times New Roman" w:cs="Times New Roman"/>
          <w:sz w:val="24"/>
          <w:szCs w:val="24"/>
        </w:rPr>
        <w:t>Filtered out canceled/invalid orders with non-positive quantity or unit price.</w:t>
      </w:r>
    </w:p>
    <w:p w14:paraId="1768DF13" w14:textId="77777777" w:rsidR="00A12598" w:rsidRPr="00A12598" w:rsidRDefault="00A12598" w:rsidP="00A12598">
      <w:pPr>
        <w:numPr>
          <w:ilvl w:val="0"/>
          <w:numId w:val="17"/>
        </w:numPr>
        <w:rPr>
          <w:rFonts w:ascii="Times New Roman" w:hAnsi="Times New Roman" w:cs="Times New Roman"/>
          <w:sz w:val="24"/>
          <w:szCs w:val="24"/>
        </w:rPr>
      </w:pPr>
      <w:r w:rsidRPr="00A12598">
        <w:rPr>
          <w:rFonts w:ascii="Times New Roman" w:hAnsi="Times New Roman" w:cs="Times New Roman"/>
          <w:sz w:val="24"/>
          <w:szCs w:val="24"/>
        </w:rPr>
        <w:t xml:space="preserve">Created </w:t>
      </w:r>
      <w:proofErr w:type="spellStart"/>
      <w:r w:rsidRPr="00A12598">
        <w:rPr>
          <w:rFonts w:ascii="Times New Roman" w:hAnsi="Times New Roman" w:cs="Times New Roman"/>
          <w:sz w:val="24"/>
          <w:szCs w:val="24"/>
        </w:rPr>
        <w:t>TotalPrice</w:t>
      </w:r>
      <w:proofErr w:type="spellEnd"/>
      <w:r w:rsidRPr="00A12598">
        <w:rPr>
          <w:rFonts w:ascii="Times New Roman" w:hAnsi="Times New Roman" w:cs="Times New Roman"/>
          <w:sz w:val="24"/>
          <w:szCs w:val="24"/>
        </w:rPr>
        <w:t xml:space="preserve"> = Quantity × </w:t>
      </w:r>
      <w:proofErr w:type="spellStart"/>
      <w:r w:rsidRPr="00A12598">
        <w:rPr>
          <w:rFonts w:ascii="Times New Roman" w:hAnsi="Times New Roman" w:cs="Times New Roman"/>
          <w:sz w:val="24"/>
          <w:szCs w:val="24"/>
        </w:rPr>
        <w:t>UnitPrice</w:t>
      </w:r>
      <w:proofErr w:type="spellEnd"/>
      <w:r w:rsidRPr="00A12598">
        <w:rPr>
          <w:rFonts w:ascii="Times New Roman" w:hAnsi="Times New Roman" w:cs="Times New Roman"/>
          <w:sz w:val="24"/>
          <w:szCs w:val="24"/>
        </w:rPr>
        <w:t>.</w:t>
      </w:r>
    </w:p>
    <w:p w14:paraId="2D4291A1" w14:textId="77777777" w:rsidR="00A12598" w:rsidRPr="00A12598" w:rsidRDefault="00A12598" w:rsidP="00A12598">
      <w:pPr>
        <w:numPr>
          <w:ilvl w:val="0"/>
          <w:numId w:val="17"/>
        </w:numPr>
        <w:rPr>
          <w:rFonts w:ascii="Times New Roman" w:hAnsi="Times New Roman" w:cs="Times New Roman"/>
          <w:sz w:val="24"/>
          <w:szCs w:val="24"/>
        </w:rPr>
      </w:pPr>
      <w:r w:rsidRPr="00A12598">
        <w:rPr>
          <w:rFonts w:ascii="Times New Roman" w:hAnsi="Times New Roman" w:cs="Times New Roman"/>
          <w:sz w:val="24"/>
          <w:szCs w:val="24"/>
        </w:rPr>
        <w:t xml:space="preserve">Converted </w:t>
      </w:r>
      <w:proofErr w:type="spellStart"/>
      <w:r w:rsidRPr="00A12598">
        <w:rPr>
          <w:rFonts w:ascii="Times New Roman" w:hAnsi="Times New Roman" w:cs="Times New Roman"/>
          <w:sz w:val="24"/>
          <w:szCs w:val="24"/>
        </w:rPr>
        <w:t>InvoiceDate</w:t>
      </w:r>
      <w:proofErr w:type="spellEnd"/>
      <w:r w:rsidRPr="00A12598">
        <w:rPr>
          <w:rFonts w:ascii="Times New Roman" w:hAnsi="Times New Roman" w:cs="Times New Roman"/>
          <w:sz w:val="24"/>
          <w:szCs w:val="24"/>
        </w:rPr>
        <w:t xml:space="preserve"> to datetime and standardized column formatting.</w:t>
      </w:r>
    </w:p>
    <w:p w14:paraId="6DD98A07" w14:textId="77777777" w:rsidR="00A12598" w:rsidRPr="00A12598" w:rsidRDefault="00A12598" w:rsidP="00A12598">
      <w:pPr>
        <w:rPr>
          <w:rFonts w:ascii="Times New Roman" w:hAnsi="Times New Roman" w:cs="Times New Roman"/>
          <w:b/>
          <w:bCs/>
          <w:sz w:val="24"/>
          <w:szCs w:val="24"/>
        </w:rPr>
      </w:pPr>
      <w:r w:rsidRPr="00A12598">
        <w:rPr>
          <w:rFonts w:ascii="Times New Roman" w:hAnsi="Times New Roman" w:cs="Times New Roman"/>
          <w:b/>
          <w:bCs/>
          <w:sz w:val="24"/>
          <w:szCs w:val="24"/>
        </w:rPr>
        <w:lastRenderedPageBreak/>
        <w:t>2. Feature Engineering</w:t>
      </w:r>
    </w:p>
    <w:p w14:paraId="4D9125C1" w14:textId="77777777" w:rsidR="00A12598" w:rsidRPr="00A12598" w:rsidRDefault="00A12598" w:rsidP="00A12598">
      <w:pPr>
        <w:numPr>
          <w:ilvl w:val="0"/>
          <w:numId w:val="18"/>
        </w:numPr>
        <w:rPr>
          <w:rFonts w:ascii="Times New Roman" w:hAnsi="Times New Roman" w:cs="Times New Roman"/>
          <w:sz w:val="24"/>
          <w:szCs w:val="24"/>
        </w:rPr>
      </w:pPr>
      <w:r w:rsidRPr="00A12598">
        <w:rPr>
          <w:rFonts w:ascii="Times New Roman" w:hAnsi="Times New Roman" w:cs="Times New Roman"/>
          <w:sz w:val="24"/>
          <w:szCs w:val="24"/>
        </w:rPr>
        <w:t xml:space="preserve">Recency: Days since </w:t>
      </w:r>
      <w:proofErr w:type="gramStart"/>
      <w:r w:rsidRPr="00A12598">
        <w:rPr>
          <w:rFonts w:ascii="Times New Roman" w:hAnsi="Times New Roman" w:cs="Times New Roman"/>
          <w:sz w:val="24"/>
          <w:szCs w:val="24"/>
        </w:rPr>
        <w:t>last</w:t>
      </w:r>
      <w:proofErr w:type="gramEnd"/>
      <w:r w:rsidRPr="00A12598">
        <w:rPr>
          <w:rFonts w:ascii="Times New Roman" w:hAnsi="Times New Roman" w:cs="Times New Roman"/>
          <w:sz w:val="24"/>
          <w:szCs w:val="24"/>
        </w:rPr>
        <w:t xml:space="preserve"> purchase before snapshot date</w:t>
      </w:r>
    </w:p>
    <w:p w14:paraId="546236A7" w14:textId="77777777" w:rsidR="00A12598" w:rsidRPr="00A12598" w:rsidRDefault="00A12598" w:rsidP="00A12598">
      <w:pPr>
        <w:numPr>
          <w:ilvl w:val="0"/>
          <w:numId w:val="18"/>
        </w:numPr>
        <w:rPr>
          <w:rFonts w:ascii="Times New Roman" w:hAnsi="Times New Roman" w:cs="Times New Roman"/>
          <w:sz w:val="24"/>
          <w:szCs w:val="24"/>
        </w:rPr>
      </w:pPr>
      <w:r w:rsidRPr="00A12598">
        <w:rPr>
          <w:rFonts w:ascii="Times New Roman" w:hAnsi="Times New Roman" w:cs="Times New Roman"/>
          <w:sz w:val="24"/>
          <w:szCs w:val="24"/>
        </w:rPr>
        <w:t>Tenure: Duration between first and last purchase</w:t>
      </w:r>
    </w:p>
    <w:p w14:paraId="56D780D4" w14:textId="77777777" w:rsidR="00A12598" w:rsidRPr="00A12598" w:rsidRDefault="00A12598" w:rsidP="00A12598">
      <w:pPr>
        <w:numPr>
          <w:ilvl w:val="0"/>
          <w:numId w:val="18"/>
        </w:numPr>
        <w:rPr>
          <w:rFonts w:ascii="Times New Roman" w:hAnsi="Times New Roman" w:cs="Times New Roman"/>
          <w:sz w:val="24"/>
          <w:szCs w:val="24"/>
        </w:rPr>
      </w:pPr>
      <w:r w:rsidRPr="00A12598">
        <w:rPr>
          <w:rFonts w:ascii="Times New Roman" w:hAnsi="Times New Roman" w:cs="Times New Roman"/>
          <w:sz w:val="24"/>
          <w:szCs w:val="24"/>
        </w:rPr>
        <w:t>Frequency: Number of unique purchases per customer</w:t>
      </w:r>
    </w:p>
    <w:p w14:paraId="24762EE4" w14:textId="77777777" w:rsidR="00A12598" w:rsidRPr="00A12598" w:rsidRDefault="00A12598" w:rsidP="00A12598">
      <w:pPr>
        <w:numPr>
          <w:ilvl w:val="0"/>
          <w:numId w:val="18"/>
        </w:numPr>
        <w:rPr>
          <w:rFonts w:ascii="Times New Roman" w:hAnsi="Times New Roman" w:cs="Times New Roman"/>
          <w:sz w:val="24"/>
          <w:szCs w:val="24"/>
        </w:rPr>
      </w:pPr>
      <w:r w:rsidRPr="00A12598">
        <w:rPr>
          <w:rFonts w:ascii="Times New Roman" w:hAnsi="Times New Roman" w:cs="Times New Roman"/>
          <w:sz w:val="24"/>
          <w:szCs w:val="24"/>
        </w:rPr>
        <w:t xml:space="preserve">Monetary: </w:t>
      </w:r>
      <w:proofErr w:type="gramStart"/>
      <w:r w:rsidRPr="00A12598">
        <w:rPr>
          <w:rFonts w:ascii="Times New Roman" w:hAnsi="Times New Roman" w:cs="Times New Roman"/>
          <w:sz w:val="24"/>
          <w:szCs w:val="24"/>
        </w:rPr>
        <w:t>Total</w:t>
      </w:r>
      <w:proofErr w:type="gramEnd"/>
      <w:r w:rsidRPr="00A12598">
        <w:rPr>
          <w:rFonts w:ascii="Times New Roman" w:hAnsi="Times New Roman" w:cs="Times New Roman"/>
          <w:sz w:val="24"/>
          <w:szCs w:val="24"/>
        </w:rPr>
        <w:t xml:space="preserve"> </w:t>
      </w:r>
      <w:proofErr w:type="gramStart"/>
      <w:r w:rsidRPr="00A12598">
        <w:rPr>
          <w:rFonts w:ascii="Times New Roman" w:hAnsi="Times New Roman" w:cs="Times New Roman"/>
          <w:sz w:val="24"/>
          <w:szCs w:val="24"/>
        </w:rPr>
        <w:t>spend</w:t>
      </w:r>
      <w:proofErr w:type="gramEnd"/>
      <w:r w:rsidRPr="00A12598">
        <w:rPr>
          <w:rFonts w:ascii="Times New Roman" w:hAnsi="Times New Roman" w:cs="Times New Roman"/>
          <w:sz w:val="24"/>
          <w:szCs w:val="24"/>
        </w:rPr>
        <w:t xml:space="preserve"> per customer</w:t>
      </w:r>
    </w:p>
    <w:p w14:paraId="64F1AD8E" w14:textId="77777777" w:rsidR="00A12598" w:rsidRPr="00A12598" w:rsidRDefault="00A12598" w:rsidP="00A12598">
      <w:pPr>
        <w:numPr>
          <w:ilvl w:val="0"/>
          <w:numId w:val="18"/>
        </w:numPr>
        <w:rPr>
          <w:rFonts w:ascii="Times New Roman" w:hAnsi="Times New Roman" w:cs="Times New Roman"/>
          <w:sz w:val="24"/>
          <w:szCs w:val="24"/>
        </w:rPr>
      </w:pPr>
      <w:r w:rsidRPr="00A12598">
        <w:rPr>
          <w:rFonts w:ascii="Times New Roman" w:hAnsi="Times New Roman" w:cs="Times New Roman"/>
          <w:sz w:val="24"/>
          <w:szCs w:val="24"/>
        </w:rPr>
        <w:t>AOV (Average Order Value): Monetary / Frequency</w:t>
      </w:r>
    </w:p>
    <w:p w14:paraId="269BFA6D" w14:textId="77777777" w:rsidR="00A12598" w:rsidRPr="00A12598" w:rsidRDefault="00A12598" w:rsidP="00A12598">
      <w:pPr>
        <w:rPr>
          <w:rFonts w:ascii="Times New Roman" w:hAnsi="Times New Roman" w:cs="Times New Roman"/>
          <w:b/>
          <w:bCs/>
          <w:sz w:val="24"/>
          <w:szCs w:val="24"/>
        </w:rPr>
      </w:pPr>
      <w:r w:rsidRPr="00A12598">
        <w:rPr>
          <w:rFonts w:ascii="Times New Roman" w:hAnsi="Times New Roman" w:cs="Times New Roman"/>
          <w:b/>
          <w:bCs/>
          <w:sz w:val="24"/>
          <w:szCs w:val="24"/>
        </w:rPr>
        <w:t>3. RFM Segmentation</w:t>
      </w:r>
    </w:p>
    <w:p w14:paraId="48E2F945" w14:textId="77777777" w:rsidR="00A12598" w:rsidRPr="00A12598" w:rsidRDefault="00A12598" w:rsidP="00A12598">
      <w:pPr>
        <w:numPr>
          <w:ilvl w:val="0"/>
          <w:numId w:val="19"/>
        </w:numPr>
        <w:rPr>
          <w:rFonts w:ascii="Times New Roman" w:hAnsi="Times New Roman" w:cs="Times New Roman"/>
          <w:sz w:val="24"/>
          <w:szCs w:val="24"/>
        </w:rPr>
      </w:pPr>
      <w:r w:rsidRPr="00A12598">
        <w:rPr>
          <w:rFonts w:ascii="Times New Roman" w:hAnsi="Times New Roman" w:cs="Times New Roman"/>
          <w:sz w:val="24"/>
          <w:szCs w:val="24"/>
        </w:rPr>
        <w:t>Assigned quartile scores to Recency, Frequency, and Monetary features.</w:t>
      </w:r>
    </w:p>
    <w:p w14:paraId="4681A575" w14:textId="77777777" w:rsidR="00A12598" w:rsidRPr="00A12598" w:rsidRDefault="00A12598" w:rsidP="00A12598">
      <w:pPr>
        <w:numPr>
          <w:ilvl w:val="0"/>
          <w:numId w:val="19"/>
        </w:numPr>
        <w:rPr>
          <w:rFonts w:ascii="Times New Roman" w:hAnsi="Times New Roman" w:cs="Times New Roman"/>
          <w:sz w:val="24"/>
          <w:szCs w:val="24"/>
        </w:rPr>
      </w:pPr>
      <w:r w:rsidRPr="00A12598">
        <w:rPr>
          <w:rFonts w:ascii="Times New Roman" w:hAnsi="Times New Roman" w:cs="Times New Roman"/>
          <w:sz w:val="24"/>
          <w:szCs w:val="24"/>
        </w:rPr>
        <w:t>Constructed composite RFM scores (e.g., 444, 123).</w:t>
      </w:r>
    </w:p>
    <w:p w14:paraId="76B547BA" w14:textId="77777777" w:rsidR="00A12598" w:rsidRPr="00A12598" w:rsidRDefault="00A12598" w:rsidP="00A12598">
      <w:pPr>
        <w:numPr>
          <w:ilvl w:val="0"/>
          <w:numId w:val="19"/>
        </w:numPr>
        <w:rPr>
          <w:rFonts w:ascii="Times New Roman" w:hAnsi="Times New Roman" w:cs="Times New Roman"/>
          <w:sz w:val="24"/>
          <w:szCs w:val="24"/>
        </w:rPr>
      </w:pPr>
      <w:r w:rsidRPr="00A12598">
        <w:rPr>
          <w:rFonts w:ascii="Times New Roman" w:hAnsi="Times New Roman" w:cs="Times New Roman"/>
          <w:sz w:val="24"/>
          <w:szCs w:val="24"/>
        </w:rPr>
        <w:t>Segmented customers based on predicted LTV into: Top, High, Medium, Low.</w:t>
      </w:r>
    </w:p>
    <w:p w14:paraId="238D9CB0" w14:textId="77777777" w:rsidR="00A12598" w:rsidRPr="00A12598" w:rsidRDefault="00A12598" w:rsidP="00A12598">
      <w:pPr>
        <w:rPr>
          <w:rFonts w:ascii="Times New Roman" w:hAnsi="Times New Roman" w:cs="Times New Roman"/>
          <w:b/>
          <w:bCs/>
          <w:sz w:val="24"/>
          <w:szCs w:val="24"/>
        </w:rPr>
      </w:pPr>
      <w:r w:rsidRPr="00A12598">
        <w:rPr>
          <w:rFonts w:ascii="Times New Roman" w:hAnsi="Times New Roman" w:cs="Times New Roman"/>
          <w:b/>
          <w:bCs/>
          <w:sz w:val="24"/>
          <w:szCs w:val="24"/>
        </w:rPr>
        <w:t>4. Revenue Trend Analysis</w:t>
      </w:r>
    </w:p>
    <w:p w14:paraId="0AC0D7FE" w14:textId="77777777" w:rsidR="00A12598" w:rsidRPr="00A12598" w:rsidRDefault="00A12598" w:rsidP="00A12598">
      <w:pPr>
        <w:numPr>
          <w:ilvl w:val="0"/>
          <w:numId w:val="20"/>
        </w:numPr>
        <w:rPr>
          <w:rFonts w:ascii="Times New Roman" w:hAnsi="Times New Roman" w:cs="Times New Roman"/>
          <w:sz w:val="24"/>
          <w:szCs w:val="24"/>
        </w:rPr>
      </w:pPr>
      <w:r w:rsidRPr="00A12598">
        <w:rPr>
          <w:rFonts w:ascii="Times New Roman" w:hAnsi="Times New Roman" w:cs="Times New Roman"/>
          <w:sz w:val="24"/>
          <w:szCs w:val="24"/>
        </w:rPr>
        <w:t>Aggregated total revenue by month and day of the week for seasonal insights.</w:t>
      </w:r>
    </w:p>
    <w:p w14:paraId="232AECC3" w14:textId="77777777" w:rsidR="00A12598" w:rsidRPr="00A12598" w:rsidRDefault="00A12598" w:rsidP="00A12598">
      <w:pPr>
        <w:numPr>
          <w:ilvl w:val="0"/>
          <w:numId w:val="20"/>
        </w:numPr>
        <w:rPr>
          <w:rFonts w:ascii="Times New Roman" w:hAnsi="Times New Roman" w:cs="Times New Roman"/>
          <w:sz w:val="24"/>
          <w:szCs w:val="24"/>
        </w:rPr>
      </w:pPr>
      <w:r w:rsidRPr="00A12598">
        <w:rPr>
          <w:rFonts w:ascii="Times New Roman" w:hAnsi="Times New Roman" w:cs="Times New Roman"/>
          <w:sz w:val="24"/>
          <w:szCs w:val="24"/>
        </w:rPr>
        <w:t>Visualized trends using bar and distribution plots.</w:t>
      </w:r>
    </w:p>
    <w:p w14:paraId="40C9C53D" w14:textId="77777777" w:rsidR="00A12598" w:rsidRPr="00A12598" w:rsidRDefault="00A12598" w:rsidP="00A12598">
      <w:pPr>
        <w:rPr>
          <w:rFonts w:ascii="Times New Roman" w:hAnsi="Times New Roman" w:cs="Times New Roman"/>
          <w:b/>
          <w:bCs/>
          <w:sz w:val="24"/>
          <w:szCs w:val="24"/>
        </w:rPr>
      </w:pPr>
      <w:r w:rsidRPr="00A12598">
        <w:rPr>
          <w:rFonts w:ascii="Times New Roman" w:hAnsi="Times New Roman" w:cs="Times New Roman"/>
          <w:b/>
          <w:bCs/>
          <w:sz w:val="24"/>
          <w:szCs w:val="24"/>
        </w:rPr>
        <w:t xml:space="preserve">5. Model Development: </w:t>
      </w:r>
      <w:proofErr w:type="spellStart"/>
      <w:r w:rsidRPr="00A12598">
        <w:rPr>
          <w:rFonts w:ascii="Times New Roman" w:hAnsi="Times New Roman" w:cs="Times New Roman"/>
          <w:b/>
          <w:bCs/>
          <w:sz w:val="24"/>
          <w:szCs w:val="24"/>
        </w:rPr>
        <w:t>XGBoost</w:t>
      </w:r>
      <w:proofErr w:type="spellEnd"/>
      <w:r w:rsidRPr="00A12598">
        <w:rPr>
          <w:rFonts w:ascii="Times New Roman" w:hAnsi="Times New Roman" w:cs="Times New Roman"/>
          <w:b/>
          <w:bCs/>
          <w:sz w:val="24"/>
          <w:szCs w:val="24"/>
        </w:rPr>
        <w:t xml:space="preserve"> Regressor</w:t>
      </w:r>
    </w:p>
    <w:p w14:paraId="17A08B2E" w14:textId="77777777" w:rsidR="00A12598" w:rsidRPr="00A12598" w:rsidRDefault="00A12598" w:rsidP="00A12598">
      <w:pPr>
        <w:numPr>
          <w:ilvl w:val="0"/>
          <w:numId w:val="21"/>
        </w:numPr>
        <w:rPr>
          <w:rFonts w:ascii="Times New Roman" w:hAnsi="Times New Roman" w:cs="Times New Roman"/>
          <w:sz w:val="24"/>
          <w:szCs w:val="24"/>
        </w:rPr>
      </w:pPr>
      <w:r w:rsidRPr="00A12598">
        <w:rPr>
          <w:rFonts w:ascii="Times New Roman" w:hAnsi="Times New Roman" w:cs="Times New Roman"/>
          <w:sz w:val="24"/>
          <w:szCs w:val="24"/>
        </w:rPr>
        <w:t>Features: Recency, Tenure, Frequency, AOV</w:t>
      </w:r>
    </w:p>
    <w:p w14:paraId="05082B45" w14:textId="77777777" w:rsidR="00A12598" w:rsidRPr="00A12598" w:rsidRDefault="00A12598" w:rsidP="00A12598">
      <w:pPr>
        <w:numPr>
          <w:ilvl w:val="0"/>
          <w:numId w:val="21"/>
        </w:numPr>
        <w:rPr>
          <w:rFonts w:ascii="Times New Roman" w:hAnsi="Times New Roman" w:cs="Times New Roman"/>
          <w:sz w:val="24"/>
          <w:szCs w:val="24"/>
        </w:rPr>
      </w:pPr>
      <w:r w:rsidRPr="00A12598">
        <w:rPr>
          <w:rFonts w:ascii="Times New Roman" w:hAnsi="Times New Roman" w:cs="Times New Roman"/>
          <w:sz w:val="24"/>
          <w:szCs w:val="24"/>
        </w:rPr>
        <w:t>Target: Monetary</w:t>
      </w:r>
    </w:p>
    <w:p w14:paraId="2570BB74" w14:textId="77777777" w:rsidR="00A12598" w:rsidRPr="00A12598" w:rsidRDefault="00A12598" w:rsidP="00A12598">
      <w:pPr>
        <w:numPr>
          <w:ilvl w:val="0"/>
          <w:numId w:val="21"/>
        </w:numPr>
        <w:rPr>
          <w:rFonts w:ascii="Times New Roman" w:hAnsi="Times New Roman" w:cs="Times New Roman"/>
          <w:sz w:val="24"/>
          <w:szCs w:val="24"/>
        </w:rPr>
      </w:pPr>
      <w:r w:rsidRPr="00A12598">
        <w:rPr>
          <w:rFonts w:ascii="Times New Roman" w:hAnsi="Times New Roman" w:cs="Times New Roman"/>
          <w:sz w:val="24"/>
          <w:szCs w:val="24"/>
        </w:rPr>
        <w:t xml:space="preserve">Model Params: </w:t>
      </w:r>
      <w:proofErr w:type="spellStart"/>
      <w:r w:rsidRPr="00A12598">
        <w:rPr>
          <w:rFonts w:ascii="Times New Roman" w:hAnsi="Times New Roman" w:cs="Times New Roman"/>
          <w:sz w:val="24"/>
          <w:szCs w:val="24"/>
        </w:rPr>
        <w:t>n_estimators</w:t>
      </w:r>
      <w:proofErr w:type="spellEnd"/>
      <w:r w:rsidRPr="00A12598">
        <w:rPr>
          <w:rFonts w:ascii="Times New Roman" w:hAnsi="Times New Roman" w:cs="Times New Roman"/>
          <w:sz w:val="24"/>
          <w:szCs w:val="24"/>
        </w:rPr>
        <w:t>=100, objective='</w:t>
      </w:r>
      <w:proofErr w:type="spellStart"/>
      <w:proofErr w:type="gramStart"/>
      <w:r w:rsidRPr="00A12598">
        <w:rPr>
          <w:rFonts w:ascii="Times New Roman" w:hAnsi="Times New Roman" w:cs="Times New Roman"/>
          <w:sz w:val="24"/>
          <w:szCs w:val="24"/>
        </w:rPr>
        <w:t>reg:squarederror</w:t>
      </w:r>
      <w:proofErr w:type="spellEnd"/>
      <w:proofErr w:type="gramEnd"/>
      <w:r w:rsidRPr="00A12598">
        <w:rPr>
          <w:rFonts w:ascii="Times New Roman" w:hAnsi="Times New Roman" w:cs="Times New Roman"/>
          <w:sz w:val="24"/>
          <w:szCs w:val="24"/>
        </w:rPr>
        <w:t xml:space="preserve">', </w:t>
      </w:r>
      <w:proofErr w:type="spellStart"/>
      <w:r w:rsidRPr="00A12598">
        <w:rPr>
          <w:rFonts w:ascii="Times New Roman" w:hAnsi="Times New Roman" w:cs="Times New Roman"/>
          <w:sz w:val="24"/>
          <w:szCs w:val="24"/>
        </w:rPr>
        <w:t>random_state</w:t>
      </w:r>
      <w:proofErr w:type="spellEnd"/>
      <w:r w:rsidRPr="00A12598">
        <w:rPr>
          <w:rFonts w:ascii="Times New Roman" w:hAnsi="Times New Roman" w:cs="Times New Roman"/>
          <w:sz w:val="24"/>
          <w:szCs w:val="24"/>
        </w:rPr>
        <w:t>=42</w:t>
      </w:r>
    </w:p>
    <w:p w14:paraId="70D40C42" w14:textId="77777777" w:rsidR="00A12598" w:rsidRPr="00A12598" w:rsidRDefault="00A12598" w:rsidP="00A12598">
      <w:pPr>
        <w:numPr>
          <w:ilvl w:val="0"/>
          <w:numId w:val="21"/>
        </w:numPr>
        <w:rPr>
          <w:rFonts w:ascii="Times New Roman" w:hAnsi="Times New Roman" w:cs="Times New Roman"/>
          <w:sz w:val="24"/>
          <w:szCs w:val="24"/>
        </w:rPr>
      </w:pPr>
      <w:r w:rsidRPr="00A12598">
        <w:rPr>
          <w:rFonts w:ascii="Times New Roman" w:hAnsi="Times New Roman" w:cs="Times New Roman"/>
          <w:sz w:val="24"/>
          <w:szCs w:val="24"/>
        </w:rPr>
        <w:t>Split data into 80/20 train-test sets.</w:t>
      </w:r>
    </w:p>
    <w:p w14:paraId="11E725E2" w14:textId="77777777" w:rsidR="00A12598" w:rsidRPr="00A12598" w:rsidRDefault="00A12598" w:rsidP="00A12598">
      <w:pPr>
        <w:rPr>
          <w:rFonts w:ascii="Times New Roman" w:hAnsi="Times New Roman" w:cs="Times New Roman"/>
          <w:b/>
          <w:bCs/>
          <w:sz w:val="24"/>
          <w:szCs w:val="24"/>
        </w:rPr>
      </w:pPr>
      <w:r w:rsidRPr="00A12598">
        <w:rPr>
          <w:rFonts w:ascii="Times New Roman" w:hAnsi="Times New Roman" w:cs="Times New Roman"/>
          <w:b/>
          <w:bCs/>
          <w:sz w:val="24"/>
          <w:szCs w:val="24"/>
        </w:rPr>
        <w:t>6. Evaluation Metrics</w:t>
      </w:r>
    </w:p>
    <w:p w14:paraId="6BA503C6" w14:textId="3438B842" w:rsidR="00A12598" w:rsidRPr="00A12598" w:rsidRDefault="00A12598" w:rsidP="00A12598">
      <w:pPr>
        <w:numPr>
          <w:ilvl w:val="0"/>
          <w:numId w:val="22"/>
        </w:numPr>
        <w:rPr>
          <w:rFonts w:ascii="Times New Roman" w:hAnsi="Times New Roman" w:cs="Times New Roman"/>
          <w:sz w:val="24"/>
          <w:szCs w:val="24"/>
        </w:rPr>
      </w:pPr>
      <w:r w:rsidRPr="00A12598">
        <w:rPr>
          <w:rFonts w:ascii="Times New Roman" w:hAnsi="Times New Roman" w:cs="Times New Roman"/>
          <w:sz w:val="24"/>
          <w:szCs w:val="24"/>
        </w:rPr>
        <w:t xml:space="preserve">MAE: </w:t>
      </w:r>
      <w:r w:rsidR="00552B8A">
        <w:rPr>
          <w:rFonts w:ascii="Times New Roman" w:hAnsi="Times New Roman" w:cs="Times New Roman"/>
          <w:i/>
          <w:iCs/>
          <w:sz w:val="24"/>
          <w:szCs w:val="24"/>
        </w:rPr>
        <w:t>877.42</w:t>
      </w:r>
    </w:p>
    <w:p w14:paraId="348EB75F" w14:textId="7A0EE36E" w:rsidR="00A12598" w:rsidRPr="00A12598" w:rsidRDefault="00A12598" w:rsidP="00A12598">
      <w:pPr>
        <w:numPr>
          <w:ilvl w:val="0"/>
          <w:numId w:val="22"/>
        </w:numPr>
        <w:rPr>
          <w:rFonts w:ascii="Times New Roman" w:hAnsi="Times New Roman" w:cs="Times New Roman"/>
          <w:sz w:val="24"/>
          <w:szCs w:val="24"/>
        </w:rPr>
      </w:pPr>
      <w:r w:rsidRPr="00A12598">
        <w:rPr>
          <w:rFonts w:ascii="Times New Roman" w:hAnsi="Times New Roman" w:cs="Times New Roman"/>
          <w:sz w:val="24"/>
          <w:szCs w:val="24"/>
        </w:rPr>
        <w:t xml:space="preserve">RMSE: </w:t>
      </w:r>
      <w:r w:rsidR="00552B8A">
        <w:rPr>
          <w:rFonts w:ascii="Times New Roman" w:hAnsi="Times New Roman" w:cs="Times New Roman"/>
          <w:i/>
          <w:iCs/>
          <w:sz w:val="24"/>
          <w:szCs w:val="24"/>
        </w:rPr>
        <w:t>9414.35</w:t>
      </w:r>
    </w:p>
    <w:p w14:paraId="621D757A" w14:textId="77777777" w:rsidR="00A12598" w:rsidRPr="00A12598" w:rsidRDefault="00A12598" w:rsidP="00A12598">
      <w:pPr>
        <w:numPr>
          <w:ilvl w:val="0"/>
          <w:numId w:val="22"/>
        </w:numPr>
        <w:rPr>
          <w:rFonts w:ascii="Times New Roman" w:hAnsi="Times New Roman" w:cs="Times New Roman"/>
          <w:sz w:val="24"/>
          <w:szCs w:val="24"/>
        </w:rPr>
      </w:pPr>
      <w:r w:rsidRPr="00A12598">
        <w:rPr>
          <w:rFonts w:ascii="Times New Roman" w:hAnsi="Times New Roman" w:cs="Times New Roman"/>
          <w:sz w:val="24"/>
          <w:szCs w:val="24"/>
        </w:rPr>
        <w:t xml:space="preserve">Compared to linear regression baseline: </w:t>
      </w:r>
      <w:proofErr w:type="spellStart"/>
      <w:r w:rsidRPr="00A12598">
        <w:rPr>
          <w:rFonts w:ascii="Times New Roman" w:hAnsi="Times New Roman" w:cs="Times New Roman"/>
          <w:sz w:val="24"/>
          <w:szCs w:val="24"/>
        </w:rPr>
        <w:t>XGBoost</w:t>
      </w:r>
      <w:proofErr w:type="spellEnd"/>
      <w:r w:rsidRPr="00A12598">
        <w:rPr>
          <w:rFonts w:ascii="Times New Roman" w:hAnsi="Times New Roman" w:cs="Times New Roman"/>
          <w:sz w:val="24"/>
          <w:szCs w:val="24"/>
        </w:rPr>
        <w:t xml:space="preserve"> demonstrated superior performance.</w:t>
      </w:r>
    </w:p>
    <w:p w14:paraId="1F30AB7B" w14:textId="77777777" w:rsidR="00A12598" w:rsidRPr="00A12598" w:rsidRDefault="00A12598" w:rsidP="00A12598">
      <w:pPr>
        <w:rPr>
          <w:rFonts w:ascii="Times New Roman" w:hAnsi="Times New Roman" w:cs="Times New Roman"/>
          <w:b/>
          <w:bCs/>
          <w:sz w:val="24"/>
          <w:szCs w:val="24"/>
        </w:rPr>
      </w:pPr>
      <w:r w:rsidRPr="00A12598">
        <w:rPr>
          <w:rFonts w:ascii="Times New Roman" w:hAnsi="Times New Roman" w:cs="Times New Roman"/>
          <w:b/>
          <w:bCs/>
          <w:sz w:val="24"/>
          <w:szCs w:val="24"/>
        </w:rPr>
        <w:t>7. Explainability with SHAP</w:t>
      </w:r>
    </w:p>
    <w:p w14:paraId="292F3F37" w14:textId="77777777" w:rsidR="00A12598" w:rsidRPr="00A12598" w:rsidRDefault="00A12598" w:rsidP="00A12598">
      <w:pPr>
        <w:numPr>
          <w:ilvl w:val="0"/>
          <w:numId w:val="23"/>
        </w:numPr>
        <w:rPr>
          <w:rFonts w:ascii="Times New Roman" w:hAnsi="Times New Roman" w:cs="Times New Roman"/>
          <w:sz w:val="24"/>
          <w:szCs w:val="24"/>
        </w:rPr>
      </w:pPr>
      <w:r w:rsidRPr="00A12598">
        <w:rPr>
          <w:rFonts w:ascii="Times New Roman" w:hAnsi="Times New Roman" w:cs="Times New Roman"/>
          <w:sz w:val="24"/>
          <w:szCs w:val="24"/>
        </w:rPr>
        <w:t>Used SHAP values to identify feature influence.</w:t>
      </w:r>
    </w:p>
    <w:p w14:paraId="1498D6EF" w14:textId="77777777" w:rsidR="00A12598" w:rsidRPr="00A12598" w:rsidRDefault="00A12598" w:rsidP="00A12598">
      <w:pPr>
        <w:numPr>
          <w:ilvl w:val="0"/>
          <w:numId w:val="23"/>
        </w:numPr>
        <w:rPr>
          <w:rFonts w:ascii="Times New Roman" w:hAnsi="Times New Roman" w:cs="Times New Roman"/>
          <w:sz w:val="24"/>
          <w:szCs w:val="24"/>
        </w:rPr>
      </w:pPr>
      <w:r w:rsidRPr="00A12598">
        <w:rPr>
          <w:rFonts w:ascii="Times New Roman" w:hAnsi="Times New Roman" w:cs="Times New Roman"/>
          <w:sz w:val="24"/>
          <w:szCs w:val="24"/>
        </w:rPr>
        <w:lastRenderedPageBreak/>
        <w:t>Most influential predictors: Frequency, Recency, and Tenure.</w:t>
      </w:r>
    </w:p>
    <w:p w14:paraId="467A39E8" w14:textId="3850E444" w:rsidR="00A12598" w:rsidRDefault="00A12598" w:rsidP="00A12598">
      <w:pPr>
        <w:numPr>
          <w:ilvl w:val="0"/>
          <w:numId w:val="23"/>
        </w:numPr>
        <w:rPr>
          <w:rFonts w:ascii="Times New Roman" w:hAnsi="Times New Roman" w:cs="Times New Roman"/>
          <w:sz w:val="24"/>
          <w:szCs w:val="24"/>
        </w:rPr>
      </w:pPr>
      <w:r w:rsidRPr="00A12598">
        <w:rPr>
          <w:rFonts w:ascii="Times New Roman" w:hAnsi="Times New Roman" w:cs="Times New Roman"/>
          <w:sz w:val="24"/>
          <w:szCs w:val="24"/>
        </w:rPr>
        <w:t>Generated SHAP summary plot to visualize global feature importance</w:t>
      </w:r>
      <w:r w:rsidR="00D265DA">
        <w:rPr>
          <w:rFonts w:ascii="Times New Roman" w:hAnsi="Times New Roman" w:cs="Times New Roman"/>
          <w:sz w:val="24"/>
          <w:szCs w:val="24"/>
        </w:rPr>
        <w:t>.</w:t>
      </w:r>
    </w:p>
    <w:p w14:paraId="3BA0B821" w14:textId="2F691CF6" w:rsidR="00D265DA" w:rsidRPr="00552B8A" w:rsidRDefault="00D265DA" w:rsidP="00D265DA">
      <w:r>
        <w:rPr>
          <w:rFonts w:ascii="Times New Roman" w:hAnsi="Times New Roman" w:cs="Times New Roman"/>
          <w:sz w:val="24"/>
          <w:szCs w:val="24"/>
        </w:rPr>
        <w:t xml:space="preserve">8. </w:t>
      </w:r>
      <w:r w:rsidRPr="00552B8A">
        <w:rPr>
          <w:rFonts w:ascii="Times New Roman" w:hAnsi="Times New Roman" w:cs="Times New Roman"/>
          <w:sz w:val="24"/>
          <w:szCs w:val="24"/>
        </w:rPr>
        <w:t>Output</w:t>
      </w:r>
    </w:p>
    <w:p w14:paraId="1FC48D6D" w14:textId="77777777" w:rsidR="00D265DA" w:rsidRPr="00D265DA" w:rsidRDefault="00D265DA" w:rsidP="00D265DA">
      <w:pPr>
        <w:numPr>
          <w:ilvl w:val="0"/>
          <w:numId w:val="24"/>
        </w:numPr>
        <w:rPr>
          <w:rFonts w:ascii="Times New Roman" w:hAnsi="Times New Roman" w:cs="Times New Roman"/>
          <w:sz w:val="24"/>
          <w:szCs w:val="24"/>
        </w:rPr>
      </w:pPr>
      <w:r w:rsidRPr="00D265DA">
        <w:rPr>
          <w:rFonts w:ascii="Times New Roman" w:hAnsi="Times New Roman" w:cs="Times New Roman"/>
          <w:sz w:val="24"/>
          <w:szCs w:val="24"/>
        </w:rPr>
        <w:t>Predicted LTV with Segment: cltv_predictions.csv</w:t>
      </w:r>
    </w:p>
    <w:p w14:paraId="5272545B" w14:textId="77777777" w:rsidR="00D265DA" w:rsidRPr="00D265DA" w:rsidRDefault="00D265DA" w:rsidP="00D265DA">
      <w:pPr>
        <w:numPr>
          <w:ilvl w:val="0"/>
          <w:numId w:val="24"/>
        </w:numPr>
        <w:rPr>
          <w:rFonts w:ascii="Times New Roman" w:hAnsi="Times New Roman" w:cs="Times New Roman"/>
          <w:sz w:val="24"/>
          <w:szCs w:val="24"/>
        </w:rPr>
      </w:pPr>
      <w:r w:rsidRPr="00D265DA">
        <w:rPr>
          <w:rFonts w:ascii="Times New Roman" w:hAnsi="Times New Roman" w:cs="Times New Roman"/>
          <w:sz w:val="24"/>
          <w:szCs w:val="24"/>
        </w:rPr>
        <w:t>Visuals:</w:t>
      </w:r>
    </w:p>
    <w:p w14:paraId="071B0506" w14:textId="77777777" w:rsidR="00D265DA" w:rsidRPr="00D265DA" w:rsidRDefault="00D265DA" w:rsidP="00D265DA">
      <w:pPr>
        <w:numPr>
          <w:ilvl w:val="1"/>
          <w:numId w:val="24"/>
        </w:numPr>
        <w:rPr>
          <w:rFonts w:ascii="Times New Roman" w:hAnsi="Times New Roman" w:cs="Times New Roman"/>
          <w:sz w:val="24"/>
          <w:szCs w:val="24"/>
        </w:rPr>
      </w:pPr>
      <w:r w:rsidRPr="00D265DA">
        <w:rPr>
          <w:rFonts w:ascii="Times New Roman" w:hAnsi="Times New Roman" w:cs="Times New Roman"/>
          <w:sz w:val="24"/>
          <w:szCs w:val="24"/>
        </w:rPr>
        <w:t>LTV distribution histogram</w:t>
      </w:r>
    </w:p>
    <w:p w14:paraId="329C621D" w14:textId="77777777" w:rsidR="00D265DA" w:rsidRPr="00D265DA" w:rsidRDefault="00D265DA" w:rsidP="00D265DA">
      <w:pPr>
        <w:numPr>
          <w:ilvl w:val="1"/>
          <w:numId w:val="24"/>
        </w:numPr>
        <w:rPr>
          <w:rFonts w:ascii="Times New Roman" w:hAnsi="Times New Roman" w:cs="Times New Roman"/>
          <w:sz w:val="24"/>
          <w:szCs w:val="24"/>
        </w:rPr>
      </w:pPr>
      <w:r w:rsidRPr="00D265DA">
        <w:rPr>
          <w:rFonts w:ascii="Times New Roman" w:hAnsi="Times New Roman" w:cs="Times New Roman"/>
          <w:sz w:val="24"/>
          <w:szCs w:val="24"/>
        </w:rPr>
        <w:t>Feature correlation heatmap</w:t>
      </w:r>
    </w:p>
    <w:p w14:paraId="346CCF73" w14:textId="77777777" w:rsidR="00D265DA" w:rsidRPr="00D265DA" w:rsidRDefault="00D265DA" w:rsidP="00D265DA">
      <w:pPr>
        <w:numPr>
          <w:ilvl w:val="1"/>
          <w:numId w:val="24"/>
        </w:numPr>
        <w:rPr>
          <w:rFonts w:ascii="Times New Roman" w:hAnsi="Times New Roman" w:cs="Times New Roman"/>
          <w:sz w:val="24"/>
          <w:szCs w:val="24"/>
        </w:rPr>
      </w:pPr>
      <w:r w:rsidRPr="00D265DA">
        <w:rPr>
          <w:rFonts w:ascii="Times New Roman" w:hAnsi="Times New Roman" w:cs="Times New Roman"/>
          <w:sz w:val="24"/>
          <w:szCs w:val="24"/>
        </w:rPr>
        <w:t>SHAP summary plot</w:t>
      </w:r>
    </w:p>
    <w:p w14:paraId="0E8FA8F1" w14:textId="1626F301" w:rsidR="00D265DA" w:rsidRPr="00D265DA" w:rsidRDefault="00D265DA" w:rsidP="00D265DA">
      <w:pPr>
        <w:numPr>
          <w:ilvl w:val="0"/>
          <w:numId w:val="24"/>
        </w:numPr>
        <w:rPr>
          <w:rFonts w:ascii="Times New Roman" w:hAnsi="Times New Roman" w:cs="Times New Roman"/>
          <w:sz w:val="24"/>
          <w:szCs w:val="24"/>
        </w:rPr>
      </w:pPr>
      <w:r w:rsidRPr="00D265DA">
        <w:rPr>
          <w:rFonts w:ascii="Times New Roman" w:hAnsi="Times New Roman" w:cs="Times New Roman"/>
          <w:sz w:val="24"/>
          <w:szCs w:val="24"/>
        </w:rPr>
        <w:t xml:space="preserve">All visualizations </w:t>
      </w:r>
      <w:proofErr w:type="gramStart"/>
      <w:r w:rsidRPr="00D265DA">
        <w:rPr>
          <w:rFonts w:ascii="Times New Roman" w:hAnsi="Times New Roman" w:cs="Times New Roman"/>
          <w:sz w:val="24"/>
          <w:szCs w:val="24"/>
        </w:rPr>
        <w:t>exported</w:t>
      </w:r>
      <w:proofErr w:type="gramEnd"/>
      <w:r w:rsidRPr="00D265DA">
        <w:rPr>
          <w:rFonts w:ascii="Times New Roman" w:hAnsi="Times New Roman" w:cs="Times New Roman"/>
          <w:sz w:val="24"/>
          <w:szCs w:val="24"/>
        </w:rPr>
        <w:t xml:space="preserve"> as PNGs for reporting and sharing.</w:t>
      </w:r>
    </w:p>
    <w:p w14:paraId="13170A39" w14:textId="70354146" w:rsidR="00D265DA" w:rsidRPr="00F46757" w:rsidRDefault="00D265DA" w:rsidP="00D265DA">
      <w:pPr>
        <w:pStyle w:val="Heading1"/>
        <w:rPr>
          <w:rFonts w:ascii="Times New Roman" w:hAnsi="Times New Roman" w:cs="Times New Roman"/>
        </w:rPr>
      </w:pPr>
      <w:r>
        <w:rPr>
          <w:rFonts w:ascii="Times New Roman" w:hAnsi="Times New Roman" w:cs="Times New Roman"/>
        </w:rPr>
        <w:t>Conclusion</w:t>
      </w:r>
    </w:p>
    <w:p w14:paraId="1AE7975E" w14:textId="7070636A" w:rsidR="00B37C08" w:rsidRPr="00F46757" w:rsidRDefault="00000000" w:rsidP="00A12598">
      <w:pPr>
        <w:rPr>
          <w:rFonts w:ascii="Times New Roman" w:hAnsi="Times New Roman" w:cs="Times New Roman"/>
          <w:sz w:val="24"/>
          <w:szCs w:val="24"/>
        </w:rPr>
      </w:pPr>
      <w:r w:rsidRPr="00F46757">
        <w:rPr>
          <w:rFonts w:ascii="Times New Roman" w:hAnsi="Times New Roman" w:cs="Times New Roman"/>
          <w:sz w:val="24"/>
          <w:szCs w:val="24"/>
        </w:rPr>
        <w:t xml:space="preserve">The project successfully demonstrates the use of machine learning to estimate customer value from purchase behavior. </w:t>
      </w:r>
      <w:r w:rsidR="00D265DA" w:rsidRPr="00D265DA">
        <w:rPr>
          <w:rFonts w:ascii="Times New Roman" w:hAnsi="Times New Roman" w:cs="Times New Roman"/>
          <w:sz w:val="24"/>
          <w:szCs w:val="24"/>
        </w:rPr>
        <w:t>This end-to-end pipeline effectively combined transactional data, machine learning, and explainability tools to deliver actionable customer value predictions. The model’s interpretability, paired with intuitive segmentation, enables strategic customer retention, revenue forecasting, and targeted engagement. This framework is scalable for real-time integration or further refinement using time-series forecasting, deep learning, or business intelligence platforms.</w:t>
      </w:r>
    </w:p>
    <w:sectPr w:rsidR="00B37C08" w:rsidRPr="00F467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3B4C00"/>
    <w:multiLevelType w:val="multilevel"/>
    <w:tmpl w:val="A6D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317BA"/>
    <w:multiLevelType w:val="multilevel"/>
    <w:tmpl w:val="FA6C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948B5"/>
    <w:multiLevelType w:val="multilevel"/>
    <w:tmpl w:val="167A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357FB"/>
    <w:multiLevelType w:val="multilevel"/>
    <w:tmpl w:val="116A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6722E"/>
    <w:multiLevelType w:val="multilevel"/>
    <w:tmpl w:val="295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14B3F"/>
    <w:multiLevelType w:val="multilevel"/>
    <w:tmpl w:val="E0B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92769"/>
    <w:multiLevelType w:val="multilevel"/>
    <w:tmpl w:val="39F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55A9A"/>
    <w:multiLevelType w:val="multilevel"/>
    <w:tmpl w:val="134E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F44B1"/>
    <w:multiLevelType w:val="multilevel"/>
    <w:tmpl w:val="E94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21A01"/>
    <w:multiLevelType w:val="multilevel"/>
    <w:tmpl w:val="98BC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C4373"/>
    <w:multiLevelType w:val="multilevel"/>
    <w:tmpl w:val="C67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137BC"/>
    <w:multiLevelType w:val="multilevel"/>
    <w:tmpl w:val="AA0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D6A30"/>
    <w:multiLevelType w:val="multilevel"/>
    <w:tmpl w:val="25AE0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201E8"/>
    <w:multiLevelType w:val="multilevel"/>
    <w:tmpl w:val="A6C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56F14"/>
    <w:multiLevelType w:val="multilevel"/>
    <w:tmpl w:val="2928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204346">
    <w:abstractNumId w:val="8"/>
  </w:num>
  <w:num w:numId="2" w16cid:durableId="462625482">
    <w:abstractNumId w:val="6"/>
  </w:num>
  <w:num w:numId="3" w16cid:durableId="422263117">
    <w:abstractNumId w:val="5"/>
  </w:num>
  <w:num w:numId="4" w16cid:durableId="413935451">
    <w:abstractNumId w:val="4"/>
  </w:num>
  <w:num w:numId="5" w16cid:durableId="1957323735">
    <w:abstractNumId w:val="7"/>
  </w:num>
  <w:num w:numId="6" w16cid:durableId="1060132674">
    <w:abstractNumId w:val="3"/>
  </w:num>
  <w:num w:numId="7" w16cid:durableId="801384034">
    <w:abstractNumId w:val="2"/>
  </w:num>
  <w:num w:numId="8" w16cid:durableId="1320383877">
    <w:abstractNumId w:val="1"/>
  </w:num>
  <w:num w:numId="9" w16cid:durableId="1930577278">
    <w:abstractNumId w:val="0"/>
  </w:num>
  <w:num w:numId="10" w16cid:durableId="255022272">
    <w:abstractNumId w:val="14"/>
  </w:num>
  <w:num w:numId="11" w16cid:durableId="2006660820">
    <w:abstractNumId w:val="10"/>
  </w:num>
  <w:num w:numId="12" w16cid:durableId="1244996283">
    <w:abstractNumId w:val="11"/>
  </w:num>
  <w:num w:numId="13" w16cid:durableId="432166087">
    <w:abstractNumId w:val="12"/>
  </w:num>
  <w:num w:numId="14" w16cid:durableId="1800369512">
    <w:abstractNumId w:val="9"/>
  </w:num>
  <w:num w:numId="15" w16cid:durableId="1497379735">
    <w:abstractNumId w:val="19"/>
  </w:num>
  <w:num w:numId="16" w16cid:durableId="1104494044">
    <w:abstractNumId w:val="16"/>
  </w:num>
  <w:num w:numId="17" w16cid:durableId="1886747087">
    <w:abstractNumId w:val="13"/>
  </w:num>
  <w:num w:numId="18" w16cid:durableId="1813519893">
    <w:abstractNumId w:val="17"/>
  </w:num>
  <w:num w:numId="19" w16cid:durableId="589969444">
    <w:abstractNumId w:val="15"/>
  </w:num>
  <w:num w:numId="20" w16cid:durableId="1927575392">
    <w:abstractNumId w:val="23"/>
  </w:num>
  <w:num w:numId="21" w16cid:durableId="605115506">
    <w:abstractNumId w:val="22"/>
  </w:num>
  <w:num w:numId="22" w16cid:durableId="782958694">
    <w:abstractNumId w:val="18"/>
  </w:num>
  <w:num w:numId="23" w16cid:durableId="541408349">
    <w:abstractNumId w:val="20"/>
  </w:num>
  <w:num w:numId="24" w16cid:durableId="17225528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D11"/>
    <w:rsid w:val="0029639D"/>
    <w:rsid w:val="00326F90"/>
    <w:rsid w:val="00520F37"/>
    <w:rsid w:val="00552B8A"/>
    <w:rsid w:val="00665541"/>
    <w:rsid w:val="00933498"/>
    <w:rsid w:val="00A12598"/>
    <w:rsid w:val="00A37C33"/>
    <w:rsid w:val="00AA1D8D"/>
    <w:rsid w:val="00B37C08"/>
    <w:rsid w:val="00B47730"/>
    <w:rsid w:val="00CB0664"/>
    <w:rsid w:val="00D265DA"/>
    <w:rsid w:val="00F467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2B7AF"/>
  <w14:defaultImageDpi w14:val="300"/>
  <w15:docId w15:val="{B3E171B6-BA3A-4DB4-96EB-4BF12E39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655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4317">
      <w:bodyDiv w:val="1"/>
      <w:marLeft w:val="0"/>
      <w:marRight w:val="0"/>
      <w:marTop w:val="0"/>
      <w:marBottom w:val="0"/>
      <w:divBdr>
        <w:top w:val="none" w:sz="0" w:space="0" w:color="auto"/>
        <w:left w:val="none" w:sz="0" w:space="0" w:color="auto"/>
        <w:bottom w:val="none" w:sz="0" w:space="0" w:color="auto"/>
        <w:right w:val="none" w:sz="0" w:space="0" w:color="auto"/>
      </w:divBdr>
    </w:div>
    <w:div w:id="221991590">
      <w:bodyDiv w:val="1"/>
      <w:marLeft w:val="0"/>
      <w:marRight w:val="0"/>
      <w:marTop w:val="0"/>
      <w:marBottom w:val="0"/>
      <w:divBdr>
        <w:top w:val="none" w:sz="0" w:space="0" w:color="auto"/>
        <w:left w:val="none" w:sz="0" w:space="0" w:color="auto"/>
        <w:bottom w:val="none" w:sz="0" w:space="0" w:color="auto"/>
        <w:right w:val="none" w:sz="0" w:space="0" w:color="auto"/>
      </w:divBdr>
    </w:div>
    <w:div w:id="312023490">
      <w:bodyDiv w:val="1"/>
      <w:marLeft w:val="0"/>
      <w:marRight w:val="0"/>
      <w:marTop w:val="0"/>
      <w:marBottom w:val="0"/>
      <w:divBdr>
        <w:top w:val="none" w:sz="0" w:space="0" w:color="auto"/>
        <w:left w:val="none" w:sz="0" w:space="0" w:color="auto"/>
        <w:bottom w:val="none" w:sz="0" w:space="0" w:color="auto"/>
        <w:right w:val="none" w:sz="0" w:space="0" w:color="auto"/>
      </w:divBdr>
    </w:div>
    <w:div w:id="528644334">
      <w:bodyDiv w:val="1"/>
      <w:marLeft w:val="0"/>
      <w:marRight w:val="0"/>
      <w:marTop w:val="0"/>
      <w:marBottom w:val="0"/>
      <w:divBdr>
        <w:top w:val="none" w:sz="0" w:space="0" w:color="auto"/>
        <w:left w:val="none" w:sz="0" w:space="0" w:color="auto"/>
        <w:bottom w:val="none" w:sz="0" w:space="0" w:color="auto"/>
        <w:right w:val="none" w:sz="0" w:space="0" w:color="auto"/>
      </w:divBdr>
    </w:div>
    <w:div w:id="1135950808">
      <w:bodyDiv w:val="1"/>
      <w:marLeft w:val="0"/>
      <w:marRight w:val="0"/>
      <w:marTop w:val="0"/>
      <w:marBottom w:val="0"/>
      <w:divBdr>
        <w:top w:val="none" w:sz="0" w:space="0" w:color="auto"/>
        <w:left w:val="none" w:sz="0" w:space="0" w:color="auto"/>
        <w:bottom w:val="none" w:sz="0" w:space="0" w:color="auto"/>
        <w:right w:val="none" w:sz="0" w:space="0" w:color="auto"/>
      </w:divBdr>
    </w:div>
    <w:div w:id="1172065400">
      <w:bodyDiv w:val="1"/>
      <w:marLeft w:val="0"/>
      <w:marRight w:val="0"/>
      <w:marTop w:val="0"/>
      <w:marBottom w:val="0"/>
      <w:divBdr>
        <w:top w:val="none" w:sz="0" w:space="0" w:color="auto"/>
        <w:left w:val="none" w:sz="0" w:space="0" w:color="auto"/>
        <w:bottom w:val="none" w:sz="0" w:space="0" w:color="auto"/>
        <w:right w:val="none" w:sz="0" w:space="0" w:color="auto"/>
      </w:divBdr>
    </w:div>
    <w:div w:id="1234464079">
      <w:bodyDiv w:val="1"/>
      <w:marLeft w:val="0"/>
      <w:marRight w:val="0"/>
      <w:marTop w:val="0"/>
      <w:marBottom w:val="0"/>
      <w:divBdr>
        <w:top w:val="none" w:sz="0" w:space="0" w:color="auto"/>
        <w:left w:val="none" w:sz="0" w:space="0" w:color="auto"/>
        <w:bottom w:val="none" w:sz="0" w:space="0" w:color="auto"/>
        <w:right w:val="none" w:sz="0" w:space="0" w:color="auto"/>
      </w:divBdr>
    </w:div>
    <w:div w:id="1289824760">
      <w:bodyDiv w:val="1"/>
      <w:marLeft w:val="0"/>
      <w:marRight w:val="0"/>
      <w:marTop w:val="0"/>
      <w:marBottom w:val="0"/>
      <w:divBdr>
        <w:top w:val="none" w:sz="0" w:space="0" w:color="auto"/>
        <w:left w:val="none" w:sz="0" w:space="0" w:color="auto"/>
        <w:bottom w:val="none" w:sz="0" w:space="0" w:color="auto"/>
        <w:right w:val="none" w:sz="0" w:space="0" w:color="auto"/>
      </w:divBdr>
    </w:div>
    <w:div w:id="1347900645">
      <w:bodyDiv w:val="1"/>
      <w:marLeft w:val="0"/>
      <w:marRight w:val="0"/>
      <w:marTop w:val="0"/>
      <w:marBottom w:val="0"/>
      <w:divBdr>
        <w:top w:val="none" w:sz="0" w:space="0" w:color="auto"/>
        <w:left w:val="none" w:sz="0" w:space="0" w:color="auto"/>
        <w:bottom w:val="none" w:sz="0" w:space="0" w:color="auto"/>
        <w:right w:val="none" w:sz="0" w:space="0" w:color="auto"/>
      </w:divBdr>
    </w:div>
    <w:div w:id="1462189338">
      <w:bodyDiv w:val="1"/>
      <w:marLeft w:val="0"/>
      <w:marRight w:val="0"/>
      <w:marTop w:val="0"/>
      <w:marBottom w:val="0"/>
      <w:divBdr>
        <w:top w:val="none" w:sz="0" w:space="0" w:color="auto"/>
        <w:left w:val="none" w:sz="0" w:space="0" w:color="auto"/>
        <w:bottom w:val="none" w:sz="0" w:space="0" w:color="auto"/>
        <w:right w:val="none" w:sz="0" w:space="0" w:color="auto"/>
      </w:divBdr>
    </w:div>
    <w:div w:id="1489635597">
      <w:bodyDiv w:val="1"/>
      <w:marLeft w:val="0"/>
      <w:marRight w:val="0"/>
      <w:marTop w:val="0"/>
      <w:marBottom w:val="0"/>
      <w:divBdr>
        <w:top w:val="none" w:sz="0" w:space="0" w:color="auto"/>
        <w:left w:val="none" w:sz="0" w:space="0" w:color="auto"/>
        <w:bottom w:val="none" w:sz="0" w:space="0" w:color="auto"/>
        <w:right w:val="none" w:sz="0" w:space="0" w:color="auto"/>
      </w:divBdr>
    </w:div>
    <w:div w:id="1635137323">
      <w:bodyDiv w:val="1"/>
      <w:marLeft w:val="0"/>
      <w:marRight w:val="0"/>
      <w:marTop w:val="0"/>
      <w:marBottom w:val="0"/>
      <w:divBdr>
        <w:top w:val="none" w:sz="0" w:space="0" w:color="auto"/>
        <w:left w:val="none" w:sz="0" w:space="0" w:color="auto"/>
        <w:bottom w:val="none" w:sz="0" w:space="0" w:color="auto"/>
        <w:right w:val="none" w:sz="0" w:space="0" w:color="auto"/>
      </w:divBdr>
    </w:div>
    <w:div w:id="1666275832">
      <w:bodyDiv w:val="1"/>
      <w:marLeft w:val="0"/>
      <w:marRight w:val="0"/>
      <w:marTop w:val="0"/>
      <w:marBottom w:val="0"/>
      <w:divBdr>
        <w:top w:val="none" w:sz="0" w:space="0" w:color="auto"/>
        <w:left w:val="none" w:sz="0" w:space="0" w:color="auto"/>
        <w:bottom w:val="none" w:sz="0" w:space="0" w:color="auto"/>
        <w:right w:val="none" w:sz="0" w:space="0" w:color="auto"/>
      </w:divBdr>
    </w:div>
    <w:div w:id="1701475077">
      <w:bodyDiv w:val="1"/>
      <w:marLeft w:val="0"/>
      <w:marRight w:val="0"/>
      <w:marTop w:val="0"/>
      <w:marBottom w:val="0"/>
      <w:divBdr>
        <w:top w:val="none" w:sz="0" w:space="0" w:color="auto"/>
        <w:left w:val="none" w:sz="0" w:space="0" w:color="auto"/>
        <w:bottom w:val="none" w:sz="0" w:space="0" w:color="auto"/>
        <w:right w:val="none" w:sz="0" w:space="0" w:color="auto"/>
      </w:divBdr>
    </w:div>
    <w:div w:id="1799181070">
      <w:bodyDiv w:val="1"/>
      <w:marLeft w:val="0"/>
      <w:marRight w:val="0"/>
      <w:marTop w:val="0"/>
      <w:marBottom w:val="0"/>
      <w:divBdr>
        <w:top w:val="none" w:sz="0" w:space="0" w:color="auto"/>
        <w:left w:val="none" w:sz="0" w:space="0" w:color="auto"/>
        <w:bottom w:val="none" w:sz="0" w:space="0" w:color="auto"/>
        <w:right w:val="none" w:sz="0" w:space="0" w:color="auto"/>
      </w:divBdr>
    </w:div>
    <w:div w:id="1889031945">
      <w:bodyDiv w:val="1"/>
      <w:marLeft w:val="0"/>
      <w:marRight w:val="0"/>
      <w:marTop w:val="0"/>
      <w:marBottom w:val="0"/>
      <w:divBdr>
        <w:top w:val="none" w:sz="0" w:space="0" w:color="auto"/>
        <w:left w:val="none" w:sz="0" w:space="0" w:color="auto"/>
        <w:bottom w:val="none" w:sz="0" w:space="0" w:color="auto"/>
        <w:right w:val="none" w:sz="0" w:space="0" w:color="auto"/>
      </w:divBdr>
    </w:div>
    <w:div w:id="1900360887">
      <w:bodyDiv w:val="1"/>
      <w:marLeft w:val="0"/>
      <w:marRight w:val="0"/>
      <w:marTop w:val="0"/>
      <w:marBottom w:val="0"/>
      <w:divBdr>
        <w:top w:val="none" w:sz="0" w:space="0" w:color="auto"/>
        <w:left w:val="none" w:sz="0" w:space="0" w:color="auto"/>
        <w:bottom w:val="none" w:sz="0" w:space="0" w:color="auto"/>
        <w:right w:val="none" w:sz="0" w:space="0" w:color="auto"/>
      </w:divBdr>
    </w:div>
    <w:div w:id="1930191206">
      <w:bodyDiv w:val="1"/>
      <w:marLeft w:val="0"/>
      <w:marRight w:val="0"/>
      <w:marTop w:val="0"/>
      <w:marBottom w:val="0"/>
      <w:divBdr>
        <w:top w:val="none" w:sz="0" w:space="0" w:color="auto"/>
        <w:left w:val="none" w:sz="0" w:space="0" w:color="auto"/>
        <w:bottom w:val="none" w:sz="0" w:space="0" w:color="auto"/>
        <w:right w:val="none" w:sz="0" w:space="0" w:color="auto"/>
      </w:divBdr>
    </w:div>
    <w:div w:id="1959992042">
      <w:bodyDiv w:val="1"/>
      <w:marLeft w:val="0"/>
      <w:marRight w:val="0"/>
      <w:marTop w:val="0"/>
      <w:marBottom w:val="0"/>
      <w:divBdr>
        <w:top w:val="none" w:sz="0" w:space="0" w:color="auto"/>
        <w:left w:val="none" w:sz="0" w:space="0" w:color="auto"/>
        <w:bottom w:val="none" w:sz="0" w:space="0" w:color="auto"/>
        <w:right w:val="none" w:sz="0" w:space="0" w:color="auto"/>
      </w:divBdr>
    </w:div>
    <w:div w:id="1991902938">
      <w:bodyDiv w:val="1"/>
      <w:marLeft w:val="0"/>
      <w:marRight w:val="0"/>
      <w:marTop w:val="0"/>
      <w:marBottom w:val="0"/>
      <w:divBdr>
        <w:top w:val="none" w:sz="0" w:space="0" w:color="auto"/>
        <w:left w:val="none" w:sz="0" w:space="0" w:color="auto"/>
        <w:bottom w:val="none" w:sz="0" w:space="0" w:color="auto"/>
        <w:right w:val="none" w:sz="0" w:space="0" w:color="auto"/>
      </w:divBdr>
    </w:div>
    <w:div w:id="2070373012">
      <w:bodyDiv w:val="1"/>
      <w:marLeft w:val="0"/>
      <w:marRight w:val="0"/>
      <w:marTop w:val="0"/>
      <w:marBottom w:val="0"/>
      <w:divBdr>
        <w:top w:val="none" w:sz="0" w:space="0" w:color="auto"/>
        <w:left w:val="none" w:sz="0" w:space="0" w:color="auto"/>
        <w:bottom w:val="none" w:sz="0" w:space="0" w:color="auto"/>
        <w:right w:val="none" w:sz="0" w:space="0" w:color="auto"/>
      </w:divBdr>
    </w:div>
    <w:div w:id="2138137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Sandesh Parajuli</cp:lastModifiedBy>
  <cp:revision>5</cp:revision>
  <dcterms:created xsi:type="dcterms:W3CDTF">2013-12-23T23:15:00Z</dcterms:created>
  <dcterms:modified xsi:type="dcterms:W3CDTF">2025-07-03T08:20:00Z</dcterms:modified>
  <cp:category/>
</cp:coreProperties>
</file>