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426" w:rsidRPr="000D47CF" w:rsidRDefault="00C46426" w:rsidP="00C46426">
      <w:pPr>
        <w:spacing w:after="222" w:line="252" w:lineRule="auto"/>
        <w:ind w:left="-5" w:right="-10" w:hanging="10"/>
        <w:rPr>
          <w:rFonts w:ascii="Times New Roman" w:eastAsia="Times New Roman" w:hAnsi="Times New Roman" w:cs="Times New Roman"/>
          <w:sz w:val="24"/>
          <w:szCs w:val="24"/>
        </w:rPr>
      </w:pPr>
      <w:r w:rsidRPr="000D47CF">
        <w:rPr>
          <w:rFonts w:ascii="Times New Roman" w:hAnsi="Times New Roman" w:cs="Times New Roman"/>
          <w:noProof/>
          <w:sz w:val="24"/>
          <w:szCs w:val="24"/>
        </w:rPr>
        <w:drawing>
          <wp:inline distT="0" distB="0" distL="0" distR="0" wp14:anchorId="6325E57C" wp14:editId="3FE1C474">
            <wp:extent cx="2895600" cy="1536065"/>
            <wp:effectExtent l="0" t="0" r="0" b="6985"/>
            <wp:docPr id="349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1536065"/>
                    </a:xfrm>
                    <a:prstGeom prst="rect">
                      <a:avLst/>
                    </a:prstGeom>
                    <a:noFill/>
                  </pic:spPr>
                </pic:pic>
              </a:graphicData>
            </a:graphic>
          </wp:inline>
        </w:drawing>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sz w:val="24"/>
          <w:szCs w:val="24"/>
        </w:rPr>
        <w:t xml:space="preserve">National College of Information Technology (NACIT)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sz w:val="24"/>
          <w:szCs w:val="24"/>
        </w:rPr>
        <w:t xml:space="preserve">(Blantyre Campus)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sz w:val="24"/>
          <w:szCs w:val="24"/>
        </w:rPr>
        <w:t xml:space="preserve">Advanced Diploma in Computing (Level5DC)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sz w:val="24"/>
          <w:szCs w:val="24"/>
        </w:rPr>
        <w:t xml:space="preserve">Computing Project Design Document </w:t>
      </w:r>
    </w:p>
    <w:p w:rsidR="00C46426" w:rsidRPr="000D47CF" w:rsidRDefault="00C46426" w:rsidP="00C46426">
      <w:pPr>
        <w:spacing w:after="221" w:line="240" w:lineRule="auto"/>
        <w:rPr>
          <w:rFonts w:ascii="Times New Roman" w:hAnsi="Times New Roman" w:cs="Times New Roman"/>
          <w:sz w:val="24"/>
          <w:szCs w:val="24"/>
        </w:rPr>
      </w:pPr>
      <w:r w:rsidRPr="000D47CF">
        <w:rPr>
          <w:rFonts w:ascii="Times New Roman" w:eastAsia="Times New Roman" w:hAnsi="Times New Roman" w:cs="Times New Roman"/>
          <w:sz w:val="24"/>
          <w:szCs w:val="24"/>
        </w:rPr>
        <w:t xml:space="preserve">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Title:</w:t>
      </w:r>
      <w:r w:rsidRPr="000D47CF">
        <w:rPr>
          <w:rFonts w:ascii="Times New Roman" w:eastAsia="Times New Roman" w:hAnsi="Times New Roman" w:cs="Times New Roman"/>
          <w:sz w:val="24"/>
          <w:szCs w:val="24"/>
        </w:rPr>
        <w:t xml:space="preserve"> Sales and Inventory Management System for Entyre Limited Company</w:t>
      </w:r>
    </w:p>
    <w:p w:rsidR="00C46426" w:rsidRPr="000D47CF" w:rsidRDefault="00C46426" w:rsidP="00C46426">
      <w:pPr>
        <w:spacing w:after="221" w:line="240" w:lineRule="auto"/>
        <w:rPr>
          <w:rFonts w:ascii="Times New Roman" w:hAnsi="Times New Roman" w:cs="Times New Roman"/>
          <w:sz w:val="24"/>
          <w:szCs w:val="24"/>
        </w:rPr>
      </w:pPr>
      <w:r w:rsidRPr="000D47CF">
        <w:rPr>
          <w:rFonts w:ascii="Times New Roman" w:eastAsia="Times New Roman" w:hAnsi="Times New Roman" w:cs="Times New Roman"/>
          <w:b/>
          <w:sz w:val="24"/>
          <w:szCs w:val="24"/>
        </w:rPr>
        <w:t xml:space="preserve">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Name:</w:t>
      </w:r>
      <w:r w:rsidRPr="000D47CF">
        <w:rPr>
          <w:rFonts w:ascii="Times New Roman" w:eastAsia="Times New Roman" w:hAnsi="Times New Roman" w:cs="Times New Roman"/>
          <w:sz w:val="24"/>
          <w:szCs w:val="24"/>
        </w:rPr>
        <w:t xml:space="preserve"> FARAI MZUMARA</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Student</w:t>
      </w:r>
      <w:r w:rsidRPr="000D47CF">
        <w:rPr>
          <w:rFonts w:ascii="Times New Roman" w:eastAsia="Times New Roman" w:hAnsi="Times New Roman" w:cs="Times New Roman"/>
          <w:sz w:val="24"/>
          <w:szCs w:val="24"/>
        </w:rPr>
        <w:t xml:space="preserve"> </w:t>
      </w:r>
      <w:r w:rsidRPr="000D47CF">
        <w:rPr>
          <w:rFonts w:ascii="Times New Roman" w:eastAsia="Times New Roman" w:hAnsi="Times New Roman" w:cs="Times New Roman"/>
          <w:b/>
          <w:sz w:val="24"/>
          <w:szCs w:val="24"/>
        </w:rPr>
        <w:t>ID</w:t>
      </w:r>
      <w:r w:rsidRPr="000D47CF">
        <w:rPr>
          <w:rFonts w:ascii="Times New Roman" w:eastAsia="Times New Roman" w:hAnsi="Times New Roman" w:cs="Times New Roman"/>
          <w:sz w:val="24"/>
          <w:szCs w:val="24"/>
        </w:rPr>
        <w:t xml:space="preserve"> </w:t>
      </w:r>
      <w:r w:rsidRPr="000D47CF">
        <w:rPr>
          <w:rFonts w:ascii="Times New Roman" w:eastAsia="Times New Roman" w:hAnsi="Times New Roman" w:cs="Times New Roman"/>
          <w:b/>
          <w:sz w:val="24"/>
          <w:szCs w:val="24"/>
        </w:rPr>
        <w:t>Number:</w:t>
      </w:r>
      <w:r w:rsidRPr="000D47CF">
        <w:rPr>
          <w:rFonts w:ascii="Times New Roman" w:eastAsia="Times New Roman" w:hAnsi="Times New Roman" w:cs="Times New Roman"/>
          <w:sz w:val="24"/>
          <w:szCs w:val="24"/>
        </w:rPr>
        <w:t xml:space="preserve"> P00205641 </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Email</w:t>
      </w:r>
      <w:r w:rsidRPr="000D47CF">
        <w:rPr>
          <w:rFonts w:ascii="Times New Roman" w:eastAsia="Times New Roman" w:hAnsi="Times New Roman" w:cs="Times New Roman"/>
          <w:sz w:val="24"/>
          <w:szCs w:val="24"/>
        </w:rPr>
        <w:t xml:space="preserve"> </w:t>
      </w:r>
      <w:r w:rsidRPr="000D47CF">
        <w:rPr>
          <w:rFonts w:ascii="Times New Roman" w:eastAsia="Times New Roman" w:hAnsi="Times New Roman" w:cs="Times New Roman"/>
          <w:b/>
          <w:sz w:val="24"/>
          <w:szCs w:val="24"/>
        </w:rPr>
        <w:t>Address:</w:t>
      </w:r>
      <w:r w:rsidRPr="000D47CF">
        <w:rPr>
          <w:rFonts w:ascii="Times New Roman" w:eastAsia="Times New Roman" w:hAnsi="Times New Roman" w:cs="Times New Roman"/>
          <w:sz w:val="24"/>
          <w:szCs w:val="24"/>
        </w:rPr>
        <w:t xml:space="preserve"> mzkfaraimzk@gmail.com</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Phone</w:t>
      </w:r>
      <w:r w:rsidRPr="000D47CF">
        <w:rPr>
          <w:rFonts w:ascii="Times New Roman" w:eastAsia="Times New Roman" w:hAnsi="Times New Roman" w:cs="Times New Roman"/>
          <w:sz w:val="24"/>
          <w:szCs w:val="24"/>
        </w:rPr>
        <w:t xml:space="preserve"> </w:t>
      </w:r>
      <w:r w:rsidRPr="000D47CF">
        <w:rPr>
          <w:rFonts w:ascii="Times New Roman" w:eastAsia="Times New Roman" w:hAnsi="Times New Roman" w:cs="Times New Roman"/>
          <w:b/>
          <w:sz w:val="24"/>
          <w:szCs w:val="24"/>
        </w:rPr>
        <w:t>Number:</w:t>
      </w:r>
      <w:r w:rsidRPr="000D47CF">
        <w:rPr>
          <w:rFonts w:ascii="Times New Roman" w:eastAsia="Times New Roman" w:hAnsi="Times New Roman" w:cs="Times New Roman"/>
          <w:sz w:val="24"/>
          <w:szCs w:val="24"/>
        </w:rPr>
        <w:t xml:space="preserve"> 0981474654</w:t>
      </w:r>
    </w:p>
    <w:p w:rsidR="00C46426" w:rsidRPr="000D47CF" w:rsidRDefault="00C46426" w:rsidP="00C46426">
      <w:pPr>
        <w:spacing w:after="221" w:line="240" w:lineRule="auto"/>
        <w:rPr>
          <w:rFonts w:ascii="Times New Roman" w:hAnsi="Times New Roman" w:cs="Times New Roman"/>
          <w:sz w:val="24"/>
          <w:szCs w:val="24"/>
        </w:rPr>
      </w:pPr>
      <w:r w:rsidRPr="000D47CF">
        <w:rPr>
          <w:rFonts w:ascii="Times New Roman" w:eastAsia="Times New Roman" w:hAnsi="Times New Roman" w:cs="Times New Roman"/>
          <w:b/>
          <w:sz w:val="24"/>
          <w:szCs w:val="24"/>
        </w:rPr>
        <w:t>Project</w:t>
      </w:r>
      <w:r w:rsidRPr="000D47CF">
        <w:rPr>
          <w:rFonts w:ascii="Times New Roman" w:eastAsia="Times New Roman" w:hAnsi="Times New Roman" w:cs="Times New Roman"/>
          <w:sz w:val="24"/>
          <w:szCs w:val="24"/>
        </w:rPr>
        <w:t xml:space="preserve"> </w:t>
      </w:r>
      <w:r w:rsidRPr="000D47CF">
        <w:rPr>
          <w:rFonts w:ascii="Times New Roman" w:eastAsia="Times New Roman" w:hAnsi="Times New Roman" w:cs="Times New Roman"/>
          <w:b/>
          <w:sz w:val="24"/>
          <w:szCs w:val="24"/>
        </w:rPr>
        <w:t>Coordinator:</w:t>
      </w:r>
      <w:r w:rsidRPr="000D47CF">
        <w:rPr>
          <w:rFonts w:ascii="Times New Roman" w:eastAsia="Times New Roman" w:hAnsi="Times New Roman" w:cs="Times New Roman"/>
          <w:sz w:val="24"/>
          <w:szCs w:val="24"/>
        </w:rPr>
        <w:t xml:space="preserve"> Ms. Mwausegha</w:t>
      </w:r>
    </w:p>
    <w:p w:rsidR="00C46426" w:rsidRPr="000D47CF" w:rsidRDefault="00C46426" w:rsidP="00C46426">
      <w:pPr>
        <w:spacing w:after="222" w:line="252" w:lineRule="auto"/>
        <w:ind w:left="-5" w:right="-10" w:hanging="10"/>
        <w:rPr>
          <w:rFonts w:ascii="Times New Roman" w:hAnsi="Times New Roman" w:cs="Times New Roman"/>
          <w:sz w:val="24"/>
          <w:szCs w:val="24"/>
        </w:rPr>
      </w:pPr>
      <w:r w:rsidRPr="000D47CF">
        <w:rPr>
          <w:rFonts w:ascii="Times New Roman" w:eastAsia="Times New Roman" w:hAnsi="Times New Roman" w:cs="Times New Roman"/>
          <w:b/>
          <w:sz w:val="24"/>
          <w:szCs w:val="24"/>
        </w:rPr>
        <w:t>Project Supervisor:</w:t>
      </w:r>
      <w:r w:rsidRPr="000D47CF">
        <w:rPr>
          <w:rFonts w:ascii="Times New Roman" w:eastAsia="Times New Roman" w:hAnsi="Times New Roman" w:cs="Times New Roman"/>
          <w:sz w:val="24"/>
          <w:szCs w:val="24"/>
        </w:rPr>
        <w:t xml:space="preserve"> Mr. Banda</w:t>
      </w: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46426" w:rsidRPr="000D47CF" w:rsidRDefault="00C46426" w:rsidP="000E0F10">
      <w:pPr>
        <w:spacing w:before="100" w:beforeAutospacing="1" w:after="100" w:afterAutospacing="1" w:line="240" w:lineRule="auto"/>
        <w:outlineLvl w:val="1"/>
        <w:rPr>
          <w:rFonts w:ascii="Times New Roman" w:eastAsia="Times New Roman" w:hAnsi="Times New Roman" w:cs="Times New Roman"/>
          <w:b/>
          <w:bCs/>
          <w:sz w:val="24"/>
          <w:szCs w:val="24"/>
        </w:rPr>
      </w:pPr>
    </w:p>
    <w:p w:rsidR="00C15B7A" w:rsidRPr="000D47CF" w:rsidRDefault="00C15B7A" w:rsidP="00C46426">
      <w:pPr>
        <w:rPr>
          <w:rFonts w:ascii="Times New Roman" w:eastAsia="Times New Roman" w:hAnsi="Times New Roman" w:cs="Times New Roman"/>
          <w:sz w:val="24"/>
          <w:szCs w:val="24"/>
        </w:rPr>
      </w:pPr>
    </w:p>
    <w:p w:rsidR="00C15B7A" w:rsidRPr="000D47CF" w:rsidRDefault="00C15B7A" w:rsidP="00C15B7A">
      <w:pPr>
        <w:pStyle w:val="Heading1"/>
        <w:numPr>
          <w:ilvl w:val="0"/>
          <w:numId w:val="14"/>
        </w:numPr>
        <w:rPr>
          <w:rFonts w:ascii="Times New Roman" w:eastAsia="Times New Roman" w:hAnsi="Times New Roman" w:cs="Times New Roman"/>
          <w:sz w:val="24"/>
          <w:szCs w:val="24"/>
        </w:rPr>
      </w:pPr>
      <w:bookmarkStart w:id="0" w:name="_Toc207050532"/>
      <w:r w:rsidRPr="000D47CF">
        <w:rPr>
          <w:rFonts w:ascii="Times New Roman" w:eastAsia="Times New Roman" w:hAnsi="Times New Roman" w:cs="Times New Roman"/>
          <w:sz w:val="24"/>
          <w:szCs w:val="24"/>
        </w:rPr>
        <w:lastRenderedPageBreak/>
        <w:t>Abstract</w:t>
      </w:r>
      <w:bookmarkEnd w:id="0"/>
    </w:p>
    <w:p w:rsidR="00C15B7A" w:rsidRPr="000D47CF" w:rsidRDefault="00C15B7A" w:rsidP="00C15B7A">
      <w:pPr>
        <w:spacing w:after="0" w:line="240" w:lineRule="auto"/>
        <w:rPr>
          <w:rFonts w:ascii="Times New Roman" w:eastAsia="Times New Roman" w:hAnsi="Times New Roman" w:cs="Times New Roman"/>
          <w:sz w:val="24"/>
          <w:szCs w:val="24"/>
        </w:rPr>
      </w:pPr>
      <w:r w:rsidRPr="008328D8">
        <w:rPr>
          <w:rFonts w:ascii="Times New Roman" w:eastAsia="Times New Roman" w:hAnsi="Times New Roman" w:cs="Times New Roman"/>
          <w:sz w:val="24"/>
          <w:szCs w:val="24"/>
        </w:rPr>
        <w:t>Entyre Limited firm, a tire distribution and automotive services firm founded in 1994, plans to update and optimize its business processes with the help of the Sales and Inventory Management System. The technology solves significant operational issues that the current manual procedures create and impede the expansion and efficiency of businesses.</w:t>
      </w:r>
    </w:p>
    <w:p w:rsidR="00C15B7A" w:rsidRPr="008328D8" w:rsidRDefault="00C15B7A" w:rsidP="00C15B7A">
      <w:pPr>
        <w:spacing w:after="0" w:line="240" w:lineRule="auto"/>
        <w:rPr>
          <w:rFonts w:ascii="Times New Roman" w:eastAsia="Times New Roman" w:hAnsi="Times New Roman" w:cs="Times New Roman"/>
          <w:sz w:val="24"/>
          <w:szCs w:val="24"/>
        </w:rPr>
      </w:pPr>
    </w:p>
    <w:p w:rsidR="00C15B7A" w:rsidRPr="000D47CF" w:rsidRDefault="00C15B7A" w:rsidP="00C15B7A">
      <w:pPr>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Key functionalities include Effective user registration and authentication, together with role-based access control that guarantees safe system access, are important features. Employees can keep comprehensive client records for both individual and business clients thanks to customer management features. With automatic inventory movement calculations, product inventory management offers real-time tracking of tire specs, pricing, supplier details, and stock levels.</w:t>
      </w:r>
    </w:p>
    <w:p w:rsidR="00C15B7A" w:rsidRPr="000D47CF" w:rsidRDefault="00C15B7A" w:rsidP="00C15B7A">
      <w:pPr>
        <w:spacing w:after="0" w:line="240" w:lineRule="auto"/>
        <w:rPr>
          <w:rFonts w:ascii="Times New Roman" w:eastAsia="Times New Roman" w:hAnsi="Times New Roman" w:cs="Times New Roman"/>
          <w:sz w:val="24"/>
          <w:szCs w:val="24"/>
        </w:rPr>
      </w:pPr>
      <w:r w:rsidRPr="00DD1437">
        <w:rPr>
          <w:rFonts w:ascii="Times New Roman" w:eastAsia="Times New Roman" w:hAnsi="Times New Roman" w:cs="Times New Roman"/>
          <w:sz w:val="24"/>
          <w:szCs w:val="24"/>
        </w:rPr>
        <w:t>Strong sales transaction processing with thorough audit trails, automatic invoice production with business branding and several format options, and integrated payment processing that supports both conventional payment methods and mobile platforms like Mpamba and Airtel Money are all components of the system. While thorough financial reporting produces daily sales summaries, monthly income statements, and inventory valuation reports, stock level monitoring automatically sends out alerts when inventory drops below preset minimums.</w:t>
      </w:r>
    </w:p>
    <w:p w:rsidR="00C15B7A" w:rsidRPr="00DD1437" w:rsidRDefault="00C15B7A" w:rsidP="00C15B7A">
      <w:pPr>
        <w:spacing w:after="0" w:line="240" w:lineRule="auto"/>
        <w:rPr>
          <w:rFonts w:ascii="Times New Roman" w:eastAsia="Times New Roman" w:hAnsi="Times New Roman" w:cs="Times New Roman"/>
          <w:sz w:val="24"/>
          <w:szCs w:val="24"/>
        </w:rPr>
      </w:pPr>
    </w:p>
    <w:p w:rsidR="00C15B7A" w:rsidRPr="00DD1437" w:rsidRDefault="00C15B7A" w:rsidP="00C15B7A">
      <w:pPr>
        <w:spacing w:after="0" w:line="240" w:lineRule="auto"/>
        <w:rPr>
          <w:rFonts w:ascii="Times New Roman" w:eastAsia="Times New Roman" w:hAnsi="Times New Roman" w:cs="Times New Roman"/>
          <w:sz w:val="24"/>
          <w:szCs w:val="24"/>
        </w:rPr>
      </w:pPr>
      <w:r w:rsidRPr="00DD1437">
        <w:rPr>
          <w:rFonts w:ascii="Times New Roman" w:eastAsia="Times New Roman" w:hAnsi="Times New Roman" w:cs="Times New Roman"/>
          <w:sz w:val="24"/>
          <w:szCs w:val="24"/>
        </w:rPr>
        <w:t>Additional features include adaptable site design for multi-device usability and quotation management for customer service requests. Eliminating manual record-keeping errors, increasing operational efficiency through automation, improving customer happiness through quicker service delivery, and facilitating better business decision-making through accurate real-time reporting are some of the high-level outcomes. Through the integration of these features, the system seeks to improve Entyre Limited's operations, lower administrative expenses, and foster the expansion of the business throughout its various branch locations.</w:t>
      </w:r>
    </w:p>
    <w:p w:rsidR="00C15B7A" w:rsidRPr="000D47CF" w:rsidRDefault="00C15B7A" w:rsidP="00C15B7A">
      <w:pPr>
        <w:spacing w:after="0" w:line="240" w:lineRule="auto"/>
        <w:rPr>
          <w:rFonts w:ascii="Times New Roman" w:eastAsia="Times New Roman" w:hAnsi="Times New Roman" w:cs="Times New Roman"/>
          <w:sz w:val="24"/>
          <w:szCs w:val="24"/>
        </w:rPr>
      </w:pPr>
    </w:p>
    <w:p w:rsidR="00C46426" w:rsidRPr="000D47CF" w:rsidRDefault="00C15B7A" w:rsidP="00C46426">
      <w:pPr>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br w:type="page"/>
      </w:r>
    </w:p>
    <w:sdt>
      <w:sdtPr>
        <w:rPr>
          <w:rFonts w:ascii="Times New Roman" w:hAnsi="Times New Roman" w:cs="Times New Roman"/>
          <w:sz w:val="24"/>
          <w:szCs w:val="24"/>
        </w:rPr>
        <w:id w:val="-9683140"/>
        <w:docPartObj>
          <w:docPartGallery w:val="Table of Contents"/>
          <w:docPartUnique/>
        </w:docPartObj>
      </w:sdtPr>
      <w:sdtEndPr>
        <w:rPr>
          <w:rFonts w:eastAsiaTheme="minorHAnsi"/>
          <w:b/>
          <w:bCs/>
          <w:noProof/>
          <w:color w:val="auto"/>
        </w:rPr>
      </w:sdtEndPr>
      <w:sdtContent>
        <w:p w:rsidR="00447EB2" w:rsidRPr="000D47CF" w:rsidRDefault="00447EB2">
          <w:pPr>
            <w:pStyle w:val="TOCHeading"/>
            <w:rPr>
              <w:rFonts w:ascii="Times New Roman" w:hAnsi="Times New Roman" w:cs="Times New Roman"/>
              <w:sz w:val="24"/>
              <w:szCs w:val="24"/>
            </w:rPr>
          </w:pPr>
          <w:r w:rsidRPr="000D47CF">
            <w:rPr>
              <w:rFonts w:ascii="Times New Roman" w:hAnsi="Times New Roman" w:cs="Times New Roman"/>
              <w:sz w:val="24"/>
              <w:szCs w:val="24"/>
            </w:rPr>
            <w:t>Contents</w:t>
          </w:r>
        </w:p>
        <w:p w:rsidR="00B02BDB" w:rsidRDefault="00447EB2">
          <w:pPr>
            <w:pStyle w:val="TOC1"/>
            <w:tabs>
              <w:tab w:val="left" w:pos="440"/>
              <w:tab w:val="right" w:leader="dot" w:pos="9350"/>
            </w:tabs>
            <w:rPr>
              <w:rFonts w:eastAsiaTheme="minorEastAsia"/>
              <w:noProof/>
            </w:rPr>
          </w:pPr>
          <w:r w:rsidRPr="000D47CF">
            <w:rPr>
              <w:rFonts w:ascii="Times New Roman" w:hAnsi="Times New Roman" w:cs="Times New Roman"/>
              <w:b/>
              <w:bCs/>
              <w:noProof/>
              <w:sz w:val="24"/>
              <w:szCs w:val="24"/>
            </w:rPr>
            <w:fldChar w:fldCharType="begin"/>
          </w:r>
          <w:r w:rsidRPr="000D47CF">
            <w:rPr>
              <w:rFonts w:ascii="Times New Roman" w:hAnsi="Times New Roman" w:cs="Times New Roman"/>
              <w:b/>
              <w:bCs/>
              <w:noProof/>
              <w:sz w:val="24"/>
              <w:szCs w:val="24"/>
            </w:rPr>
            <w:instrText xml:space="preserve"> TOC \o "1-3" \h \z \u </w:instrText>
          </w:r>
          <w:r w:rsidRPr="000D47CF">
            <w:rPr>
              <w:rFonts w:ascii="Times New Roman" w:hAnsi="Times New Roman" w:cs="Times New Roman"/>
              <w:b/>
              <w:bCs/>
              <w:noProof/>
              <w:sz w:val="24"/>
              <w:szCs w:val="24"/>
            </w:rPr>
            <w:fldChar w:fldCharType="separate"/>
          </w:r>
          <w:hyperlink w:anchor="_Toc207050532" w:history="1">
            <w:r w:rsidR="00B02BDB" w:rsidRPr="00F04D6A">
              <w:rPr>
                <w:rStyle w:val="Hyperlink"/>
                <w:rFonts w:ascii="Times New Roman" w:eastAsia="Times New Roman" w:hAnsi="Times New Roman" w:cs="Times New Roman"/>
                <w:noProof/>
              </w:rPr>
              <w:t>2.</w:t>
            </w:r>
            <w:r w:rsidR="00B02BDB">
              <w:rPr>
                <w:rFonts w:eastAsiaTheme="minorEastAsia"/>
                <w:noProof/>
              </w:rPr>
              <w:tab/>
            </w:r>
            <w:r w:rsidR="00B02BDB" w:rsidRPr="00F04D6A">
              <w:rPr>
                <w:rStyle w:val="Hyperlink"/>
                <w:rFonts w:ascii="Times New Roman" w:eastAsia="Times New Roman" w:hAnsi="Times New Roman" w:cs="Times New Roman"/>
                <w:noProof/>
              </w:rPr>
              <w:t>Abstract</w:t>
            </w:r>
            <w:r w:rsidR="00B02BDB">
              <w:rPr>
                <w:noProof/>
                <w:webHidden/>
              </w:rPr>
              <w:tab/>
            </w:r>
            <w:r w:rsidR="00B02BDB">
              <w:rPr>
                <w:noProof/>
                <w:webHidden/>
              </w:rPr>
              <w:fldChar w:fldCharType="begin"/>
            </w:r>
            <w:r w:rsidR="00B02BDB">
              <w:rPr>
                <w:noProof/>
                <w:webHidden/>
              </w:rPr>
              <w:instrText xml:space="preserve"> PAGEREF _Toc207050532 \h </w:instrText>
            </w:r>
            <w:r w:rsidR="00B02BDB">
              <w:rPr>
                <w:noProof/>
                <w:webHidden/>
              </w:rPr>
            </w:r>
            <w:r w:rsidR="00B02BDB">
              <w:rPr>
                <w:noProof/>
                <w:webHidden/>
              </w:rPr>
              <w:fldChar w:fldCharType="separate"/>
            </w:r>
            <w:r w:rsidR="00B02BDB">
              <w:rPr>
                <w:noProof/>
                <w:webHidden/>
              </w:rPr>
              <w:t>2</w:t>
            </w:r>
            <w:r w:rsidR="00B02BDB">
              <w:rPr>
                <w:noProof/>
                <w:webHidden/>
              </w:rPr>
              <w:fldChar w:fldCharType="end"/>
            </w:r>
          </w:hyperlink>
        </w:p>
        <w:p w:rsidR="00B02BDB" w:rsidRDefault="00B02BDB">
          <w:pPr>
            <w:pStyle w:val="TOC2"/>
            <w:tabs>
              <w:tab w:val="left" w:pos="660"/>
              <w:tab w:val="right" w:leader="dot" w:pos="9350"/>
            </w:tabs>
            <w:rPr>
              <w:rFonts w:eastAsiaTheme="minorEastAsia"/>
              <w:noProof/>
            </w:rPr>
          </w:pPr>
          <w:hyperlink w:anchor="_Toc207050533" w:history="1">
            <w:r w:rsidRPr="00F04D6A">
              <w:rPr>
                <w:rStyle w:val="Hyperlink"/>
                <w:noProof/>
              </w:rPr>
              <w:t>3.</w:t>
            </w:r>
            <w:r>
              <w:rPr>
                <w:rFonts w:eastAsiaTheme="minorEastAsia"/>
                <w:noProof/>
              </w:rPr>
              <w:tab/>
            </w:r>
            <w:r w:rsidRPr="00F04D6A">
              <w:rPr>
                <w:rStyle w:val="Hyperlink"/>
                <w:noProof/>
              </w:rPr>
              <w:t>Structural</w:t>
            </w:r>
            <w:r>
              <w:rPr>
                <w:noProof/>
                <w:webHidden/>
              </w:rPr>
              <w:tab/>
            </w:r>
            <w:r>
              <w:rPr>
                <w:noProof/>
                <w:webHidden/>
              </w:rPr>
              <w:fldChar w:fldCharType="begin"/>
            </w:r>
            <w:r>
              <w:rPr>
                <w:noProof/>
                <w:webHidden/>
              </w:rPr>
              <w:instrText xml:space="preserve"> PAGEREF _Toc207050533 \h </w:instrText>
            </w:r>
            <w:r>
              <w:rPr>
                <w:noProof/>
                <w:webHidden/>
              </w:rPr>
            </w:r>
            <w:r>
              <w:rPr>
                <w:noProof/>
                <w:webHidden/>
              </w:rPr>
              <w:fldChar w:fldCharType="separate"/>
            </w:r>
            <w:r>
              <w:rPr>
                <w:noProof/>
                <w:webHidden/>
              </w:rPr>
              <w:t>8</w:t>
            </w:r>
            <w:r>
              <w:rPr>
                <w:noProof/>
                <w:webHidden/>
              </w:rPr>
              <w:fldChar w:fldCharType="end"/>
            </w:r>
          </w:hyperlink>
        </w:p>
        <w:p w:rsidR="00B02BDB" w:rsidRDefault="00B02BDB">
          <w:pPr>
            <w:pStyle w:val="TOC3"/>
            <w:tabs>
              <w:tab w:val="right" w:leader="dot" w:pos="9350"/>
            </w:tabs>
            <w:rPr>
              <w:rFonts w:eastAsiaTheme="minorEastAsia"/>
              <w:noProof/>
            </w:rPr>
          </w:pPr>
          <w:hyperlink w:anchor="_Toc207050534" w:history="1">
            <w:r w:rsidRPr="00F04D6A">
              <w:rPr>
                <w:rStyle w:val="Hyperlink"/>
                <w:noProof/>
              </w:rPr>
              <w:t>Class Diagram</w:t>
            </w:r>
            <w:r>
              <w:rPr>
                <w:noProof/>
                <w:webHidden/>
              </w:rPr>
              <w:tab/>
            </w:r>
            <w:r>
              <w:rPr>
                <w:noProof/>
                <w:webHidden/>
              </w:rPr>
              <w:fldChar w:fldCharType="begin"/>
            </w:r>
            <w:r>
              <w:rPr>
                <w:noProof/>
                <w:webHidden/>
              </w:rPr>
              <w:instrText xml:space="preserve"> PAGEREF _Toc207050534 \h </w:instrText>
            </w:r>
            <w:r>
              <w:rPr>
                <w:noProof/>
                <w:webHidden/>
              </w:rPr>
            </w:r>
            <w:r>
              <w:rPr>
                <w:noProof/>
                <w:webHidden/>
              </w:rPr>
              <w:fldChar w:fldCharType="separate"/>
            </w:r>
            <w:r>
              <w:rPr>
                <w:noProof/>
                <w:webHidden/>
              </w:rPr>
              <w:t>8</w:t>
            </w:r>
            <w:r>
              <w:rPr>
                <w:noProof/>
                <w:webHidden/>
              </w:rPr>
              <w:fldChar w:fldCharType="end"/>
            </w:r>
          </w:hyperlink>
        </w:p>
        <w:p w:rsidR="00B02BDB" w:rsidRDefault="00B02BDB">
          <w:pPr>
            <w:pStyle w:val="TOC2"/>
            <w:tabs>
              <w:tab w:val="left" w:pos="660"/>
              <w:tab w:val="right" w:leader="dot" w:pos="9350"/>
            </w:tabs>
            <w:rPr>
              <w:rFonts w:eastAsiaTheme="minorEastAsia"/>
              <w:noProof/>
            </w:rPr>
          </w:pPr>
          <w:hyperlink w:anchor="_Toc207050535" w:history="1">
            <w:r w:rsidRPr="00F04D6A">
              <w:rPr>
                <w:rStyle w:val="Hyperlink"/>
                <w:noProof/>
              </w:rPr>
              <w:t>4.</w:t>
            </w:r>
            <w:r>
              <w:rPr>
                <w:rFonts w:eastAsiaTheme="minorEastAsia"/>
                <w:noProof/>
              </w:rPr>
              <w:tab/>
            </w:r>
            <w:r w:rsidRPr="00F04D6A">
              <w:rPr>
                <w:rStyle w:val="Hyperlink"/>
                <w:noProof/>
              </w:rPr>
              <w:t>Behavioral</w:t>
            </w:r>
            <w:r>
              <w:rPr>
                <w:noProof/>
                <w:webHidden/>
              </w:rPr>
              <w:tab/>
            </w:r>
            <w:r>
              <w:rPr>
                <w:noProof/>
                <w:webHidden/>
              </w:rPr>
              <w:fldChar w:fldCharType="begin"/>
            </w:r>
            <w:r>
              <w:rPr>
                <w:noProof/>
                <w:webHidden/>
              </w:rPr>
              <w:instrText xml:space="preserve"> PAGEREF _Toc207050535 \h </w:instrText>
            </w:r>
            <w:r>
              <w:rPr>
                <w:noProof/>
                <w:webHidden/>
              </w:rPr>
            </w:r>
            <w:r>
              <w:rPr>
                <w:noProof/>
                <w:webHidden/>
              </w:rPr>
              <w:fldChar w:fldCharType="separate"/>
            </w:r>
            <w:r>
              <w:rPr>
                <w:noProof/>
                <w:webHidden/>
              </w:rPr>
              <w:t>11</w:t>
            </w:r>
            <w:r>
              <w:rPr>
                <w:noProof/>
                <w:webHidden/>
              </w:rPr>
              <w:fldChar w:fldCharType="end"/>
            </w:r>
          </w:hyperlink>
        </w:p>
        <w:p w:rsidR="00B02BDB" w:rsidRDefault="00B02BDB">
          <w:pPr>
            <w:pStyle w:val="TOC1"/>
            <w:tabs>
              <w:tab w:val="right" w:leader="dot" w:pos="9350"/>
            </w:tabs>
            <w:rPr>
              <w:rFonts w:eastAsiaTheme="minorEastAsia"/>
              <w:noProof/>
            </w:rPr>
          </w:pPr>
          <w:hyperlink w:anchor="_Toc207050550" w:history="1">
            <w:r w:rsidRPr="00F04D6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_Toc207050550 \h </w:instrText>
            </w:r>
            <w:r>
              <w:rPr>
                <w:noProof/>
                <w:webHidden/>
              </w:rPr>
            </w:r>
            <w:r>
              <w:rPr>
                <w:noProof/>
                <w:webHidden/>
              </w:rPr>
              <w:fldChar w:fldCharType="separate"/>
            </w:r>
            <w:r>
              <w:rPr>
                <w:noProof/>
                <w:webHidden/>
              </w:rPr>
              <w:t>19</w:t>
            </w:r>
            <w:r>
              <w:rPr>
                <w:noProof/>
                <w:webHidden/>
              </w:rPr>
              <w:fldChar w:fldCharType="end"/>
            </w:r>
          </w:hyperlink>
        </w:p>
        <w:p w:rsidR="00B02BDB" w:rsidRDefault="00B02BDB">
          <w:pPr>
            <w:pStyle w:val="TOC2"/>
            <w:tabs>
              <w:tab w:val="left" w:pos="660"/>
              <w:tab w:val="right" w:leader="dot" w:pos="9350"/>
            </w:tabs>
            <w:rPr>
              <w:rFonts w:eastAsiaTheme="minorEastAsia"/>
              <w:noProof/>
            </w:rPr>
          </w:pPr>
          <w:hyperlink w:anchor="_Toc207050551" w:history="1">
            <w:r w:rsidRPr="00F04D6A">
              <w:rPr>
                <w:rStyle w:val="Hyperlink"/>
                <w:noProof/>
              </w:rPr>
              <w:t>5.</w:t>
            </w:r>
            <w:r>
              <w:rPr>
                <w:rFonts w:eastAsiaTheme="minorEastAsia"/>
                <w:noProof/>
              </w:rPr>
              <w:tab/>
            </w:r>
            <w:r w:rsidRPr="00F04D6A">
              <w:rPr>
                <w:rStyle w:val="Hyperlink"/>
                <w:noProof/>
              </w:rPr>
              <w:t>Appendix</w:t>
            </w:r>
            <w:r>
              <w:rPr>
                <w:noProof/>
                <w:webHidden/>
              </w:rPr>
              <w:tab/>
            </w:r>
            <w:r>
              <w:rPr>
                <w:noProof/>
                <w:webHidden/>
              </w:rPr>
              <w:fldChar w:fldCharType="begin"/>
            </w:r>
            <w:r>
              <w:rPr>
                <w:noProof/>
                <w:webHidden/>
              </w:rPr>
              <w:instrText xml:space="preserve"> PAGEREF _Toc207050551 \h </w:instrText>
            </w:r>
            <w:r>
              <w:rPr>
                <w:noProof/>
                <w:webHidden/>
              </w:rPr>
            </w:r>
            <w:r>
              <w:rPr>
                <w:noProof/>
                <w:webHidden/>
              </w:rPr>
              <w:fldChar w:fldCharType="separate"/>
            </w:r>
            <w:r>
              <w:rPr>
                <w:noProof/>
                <w:webHidden/>
              </w:rPr>
              <w:t>20</w:t>
            </w:r>
            <w:r>
              <w:rPr>
                <w:noProof/>
                <w:webHidden/>
              </w:rPr>
              <w:fldChar w:fldCharType="end"/>
            </w:r>
          </w:hyperlink>
        </w:p>
        <w:p w:rsidR="00447EB2" w:rsidRPr="000D47CF" w:rsidRDefault="00447EB2">
          <w:pPr>
            <w:rPr>
              <w:rFonts w:ascii="Times New Roman" w:hAnsi="Times New Roman" w:cs="Times New Roman"/>
              <w:sz w:val="24"/>
              <w:szCs w:val="24"/>
            </w:rPr>
          </w:pPr>
          <w:r w:rsidRPr="000D47CF">
            <w:rPr>
              <w:rFonts w:ascii="Times New Roman" w:hAnsi="Times New Roman" w:cs="Times New Roman"/>
              <w:b/>
              <w:bCs/>
              <w:noProof/>
              <w:sz w:val="24"/>
              <w:szCs w:val="24"/>
            </w:rPr>
            <w:fldChar w:fldCharType="end"/>
          </w:r>
        </w:p>
      </w:sdtContent>
    </w:sdt>
    <w:p w:rsidR="0014784D" w:rsidRPr="000D47CF" w:rsidRDefault="0014784D" w:rsidP="00C46426">
      <w:pPr>
        <w:pStyle w:val="Heading1"/>
        <w:rPr>
          <w:rFonts w:ascii="Times New Roman" w:eastAsia="Times New Roman" w:hAnsi="Times New Roman" w:cs="Times New Roman"/>
          <w:sz w:val="24"/>
          <w:szCs w:val="24"/>
        </w:rPr>
      </w:pPr>
    </w:p>
    <w:p w:rsidR="00C15B7A" w:rsidRPr="000D47CF" w:rsidRDefault="00C15B7A" w:rsidP="00C15B7A">
      <w:pPr>
        <w:rPr>
          <w:rFonts w:ascii="Times New Roman" w:eastAsia="Times New Roman" w:hAnsi="Times New Roman" w:cs="Times New Roman"/>
          <w:sz w:val="24"/>
          <w:szCs w:val="24"/>
        </w:rPr>
      </w:pPr>
    </w:p>
    <w:p w:rsidR="00C15B7A" w:rsidRPr="000D47CF" w:rsidRDefault="00C15B7A">
      <w:pPr>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br w:type="page"/>
      </w:r>
      <w:bookmarkStart w:id="1" w:name="_GoBack"/>
      <w:bookmarkEnd w:id="1"/>
    </w:p>
    <w:p w:rsidR="00C15B7A" w:rsidRPr="000D47CF" w:rsidRDefault="00C15B7A" w:rsidP="00C15B7A">
      <w:pPr>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lastRenderedPageBreak/>
        <w:t xml:space="preserve">Introduction </w:t>
      </w:r>
    </w:p>
    <w:p w:rsidR="000D47CF" w:rsidRPr="000D47CF" w:rsidRDefault="000D47CF" w:rsidP="000D47CF">
      <w:pPr>
        <w:spacing w:after="0"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Structural models give a static, architectural overview of a system by specifying its components and how they interact. They are critical for understanding the system's core architecture, regardless of its dynamic behavior. This project's structural model is a Class Diagram, which illustrates the essential classes (User, Customer, Product, Sale, and Inventory), their characteristics, methods, and static relationships. This graphic serves as a basic map, demonstrating how the many components of the Sales and Inventory Management System are arranged to support its overall operation.</w:t>
      </w:r>
    </w:p>
    <w:p w:rsidR="00DD1437" w:rsidRPr="000D47CF" w:rsidRDefault="0014784D" w:rsidP="00C15B7A">
      <w:pPr>
        <w:rPr>
          <w:rFonts w:ascii="Times New Roman" w:eastAsia="Times New Roman" w:hAnsi="Times New Roman" w:cs="Times New Roman"/>
          <w:color w:val="2E74B5" w:themeColor="accent1" w:themeShade="BF"/>
          <w:sz w:val="24"/>
          <w:szCs w:val="24"/>
        </w:rPr>
      </w:pPr>
      <w:r w:rsidRPr="000D47CF">
        <w:rPr>
          <w:rFonts w:ascii="Times New Roman" w:eastAsia="Times New Roman" w:hAnsi="Times New Roman" w:cs="Times New Roman"/>
          <w:sz w:val="24"/>
          <w:szCs w:val="24"/>
        </w:rPr>
        <w:br w:type="page"/>
      </w:r>
    </w:p>
    <w:p w:rsidR="000E0F10" w:rsidRPr="000D47CF" w:rsidRDefault="00C15B7A" w:rsidP="00E44083">
      <w:pPr>
        <w:pStyle w:val="Heading2"/>
        <w:numPr>
          <w:ilvl w:val="0"/>
          <w:numId w:val="14"/>
        </w:numPr>
        <w:rPr>
          <w:sz w:val="24"/>
          <w:szCs w:val="24"/>
        </w:rPr>
      </w:pPr>
      <w:bookmarkStart w:id="2" w:name="_Toc207050533"/>
      <w:r w:rsidRPr="000D47CF">
        <w:rPr>
          <w:sz w:val="24"/>
          <w:szCs w:val="24"/>
        </w:rPr>
        <w:lastRenderedPageBreak/>
        <w:t>Structural</w:t>
      </w:r>
      <w:bookmarkEnd w:id="2"/>
    </w:p>
    <w:p w:rsidR="000E0F10" w:rsidRPr="000D47CF" w:rsidRDefault="000E0F10" w:rsidP="000E0F10">
      <w:pPr>
        <w:spacing w:before="100" w:beforeAutospacing="1" w:after="100" w:afterAutospacing="1"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Structural models represent how different system components relate to each other, defining the architecture and relationships within the system. They provide a static view of the system's organization and component interactions</w:t>
      </w:r>
      <w:sdt>
        <w:sdtPr>
          <w:rPr>
            <w:rFonts w:ascii="Times New Roman" w:eastAsia="Times New Roman" w:hAnsi="Times New Roman" w:cs="Times New Roman"/>
            <w:sz w:val="24"/>
            <w:szCs w:val="24"/>
          </w:rPr>
          <w:id w:val="1793790575"/>
          <w:citation/>
        </w:sdtPr>
        <w:sdtContent>
          <w:r w:rsidR="00447EB2" w:rsidRPr="000D47CF">
            <w:rPr>
              <w:rFonts w:ascii="Times New Roman" w:eastAsia="Times New Roman" w:hAnsi="Times New Roman" w:cs="Times New Roman"/>
              <w:sz w:val="24"/>
              <w:szCs w:val="24"/>
            </w:rPr>
            <w:fldChar w:fldCharType="begin"/>
          </w:r>
          <w:r w:rsidR="00447EB2" w:rsidRPr="000D47CF">
            <w:rPr>
              <w:rFonts w:ascii="Times New Roman" w:eastAsia="Times New Roman" w:hAnsi="Times New Roman" w:cs="Times New Roman"/>
              <w:sz w:val="24"/>
              <w:szCs w:val="24"/>
            </w:rPr>
            <w:instrText xml:space="preserve"> CITATION dat24 \l 1033 </w:instrText>
          </w:r>
          <w:r w:rsidR="00447EB2" w:rsidRPr="000D47CF">
            <w:rPr>
              <w:rFonts w:ascii="Times New Roman" w:eastAsia="Times New Roman" w:hAnsi="Times New Roman" w:cs="Times New Roman"/>
              <w:sz w:val="24"/>
              <w:szCs w:val="24"/>
            </w:rPr>
            <w:fldChar w:fldCharType="separate"/>
          </w:r>
          <w:r w:rsidR="00447EB2" w:rsidRPr="000D47CF">
            <w:rPr>
              <w:rFonts w:ascii="Times New Roman" w:eastAsia="Times New Roman" w:hAnsi="Times New Roman" w:cs="Times New Roman"/>
              <w:noProof/>
              <w:sz w:val="24"/>
              <w:szCs w:val="24"/>
            </w:rPr>
            <w:t xml:space="preserve"> (datacamp, 2024)</w:t>
          </w:r>
          <w:r w:rsidR="00447EB2" w:rsidRPr="000D47CF">
            <w:rPr>
              <w:rFonts w:ascii="Times New Roman" w:eastAsia="Times New Roman" w:hAnsi="Times New Roman" w:cs="Times New Roman"/>
              <w:sz w:val="24"/>
              <w:szCs w:val="24"/>
            </w:rPr>
            <w:fldChar w:fldCharType="end"/>
          </w:r>
        </w:sdtContent>
      </w:sdt>
      <w:r w:rsidRPr="000D47CF">
        <w:rPr>
          <w:rFonts w:ascii="Times New Roman" w:eastAsia="Times New Roman" w:hAnsi="Times New Roman" w:cs="Times New Roman"/>
          <w:sz w:val="24"/>
          <w:szCs w:val="24"/>
        </w:rPr>
        <w:t>.</w:t>
      </w:r>
    </w:p>
    <w:p w:rsidR="000E0F10" w:rsidRPr="000D47CF" w:rsidRDefault="000E0F10" w:rsidP="00C46426">
      <w:pPr>
        <w:pStyle w:val="Heading3"/>
        <w:rPr>
          <w:sz w:val="24"/>
          <w:szCs w:val="24"/>
        </w:rPr>
      </w:pPr>
      <w:bookmarkStart w:id="3" w:name="_Toc207042205"/>
      <w:bookmarkStart w:id="4" w:name="_Toc207050534"/>
      <w:r w:rsidRPr="000D47CF">
        <w:rPr>
          <w:sz w:val="24"/>
          <w:szCs w:val="24"/>
        </w:rPr>
        <w:t>Class Diagram</w:t>
      </w:r>
      <w:bookmarkEnd w:id="3"/>
      <w:bookmarkEnd w:id="4"/>
    </w:p>
    <w:p w:rsidR="00DD1437" w:rsidRPr="00DD1437" w:rsidRDefault="00DD1437" w:rsidP="00DD1437">
      <w:pPr>
        <w:spacing w:after="0" w:line="240" w:lineRule="auto"/>
        <w:rPr>
          <w:rFonts w:ascii="Times New Roman" w:eastAsia="Times New Roman" w:hAnsi="Times New Roman" w:cs="Times New Roman"/>
          <w:sz w:val="24"/>
          <w:szCs w:val="24"/>
        </w:rPr>
      </w:pPr>
      <w:r w:rsidRPr="00DD1437">
        <w:rPr>
          <w:rFonts w:ascii="Times New Roman" w:eastAsia="Times New Roman" w:hAnsi="Times New Roman" w:cs="Times New Roman"/>
          <w:sz w:val="24"/>
          <w:szCs w:val="24"/>
        </w:rPr>
        <w:t>The Sales and Inventory Management System's classes, properties, methods, and interactions between objects are displayed in the class diagram, which offers</w:t>
      </w:r>
      <w:r w:rsidRPr="000D47CF">
        <w:rPr>
          <w:rFonts w:ascii="Times New Roman" w:eastAsia="Times New Roman" w:hAnsi="Times New Roman" w:cs="Times New Roman"/>
          <w:sz w:val="24"/>
          <w:szCs w:val="24"/>
        </w:rPr>
        <w:t xml:space="preserve"> a static picture of the object </w:t>
      </w:r>
      <w:r w:rsidRPr="00DD1437">
        <w:rPr>
          <w:rFonts w:ascii="Times New Roman" w:eastAsia="Times New Roman" w:hAnsi="Times New Roman" w:cs="Times New Roman"/>
          <w:sz w:val="24"/>
          <w:szCs w:val="24"/>
        </w:rPr>
        <w:t>oriented system</w:t>
      </w:r>
      <w:sdt>
        <w:sdtPr>
          <w:rPr>
            <w:rFonts w:ascii="Times New Roman" w:eastAsia="Times New Roman" w:hAnsi="Times New Roman" w:cs="Times New Roman"/>
            <w:sz w:val="24"/>
            <w:szCs w:val="24"/>
          </w:rPr>
          <w:id w:val="-1325971989"/>
          <w:citation/>
        </w:sdtPr>
        <w:sdtContent>
          <w:r w:rsidR="00447EB2" w:rsidRPr="000D47CF">
            <w:rPr>
              <w:rFonts w:ascii="Times New Roman" w:eastAsia="Times New Roman" w:hAnsi="Times New Roman" w:cs="Times New Roman"/>
              <w:sz w:val="24"/>
              <w:szCs w:val="24"/>
            </w:rPr>
            <w:fldChar w:fldCharType="begin"/>
          </w:r>
          <w:r w:rsidR="00447EB2" w:rsidRPr="000D47CF">
            <w:rPr>
              <w:rFonts w:ascii="Times New Roman" w:eastAsia="Times New Roman" w:hAnsi="Times New Roman" w:cs="Times New Roman"/>
              <w:sz w:val="24"/>
              <w:szCs w:val="24"/>
            </w:rPr>
            <w:instrText xml:space="preserve"> CITATION gee251 \l 1033 </w:instrText>
          </w:r>
          <w:r w:rsidR="00447EB2" w:rsidRPr="000D47CF">
            <w:rPr>
              <w:rFonts w:ascii="Times New Roman" w:eastAsia="Times New Roman" w:hAnsi="Times New Roman" w:cs="Times New Roman"/>
              <w:sz w:val="24"/>
              <w:szCs w:val="24"/>
            </w:rPr>
            <w:fldChar w:fldCharType="separate"/>
          </w:r>
          <w:r w:rsidR="00447EB2" w:rsidRPr="000D47CF">
            <w:rPr>
              <w:rFonts w:ascii="Times New Roman" w:eastAsia="Times New Roman" w:hAnsi="Times New Roman" w:cs="Times New Roman"/>
              <w:noProof/>
              <w:sz w:val="24"/>
              <w:szCs w:val="24"/>
            </w:rPr>
            <w:t xml:space="preserve"> (geeksforgeeks, 2025)</w:t>
          </w:r>
          <w:r w:rsidR="00447EB2" w:rsidRPr="000D47CF">
            <w:rPr>
              <w:rFonts w:ascii="Times New Roman" w:eastAsia="Times New Roman" w:hAnsi="Times New Roman" w:cs="Times New Roman"/>
              <w:sz w:val="24"/>
              <w:szCs w:val="24"/>
            </w:rPr>
            <w:fldChar w:fldCharType="end"/>
          </w:r>
        </w:sdtContent>
      </w:sdt>
      <w:r w:rsidRPr="00DD1437">
        <w:rPr>
          <w:rFonts w:ascii="Times New Roman" w:eastAsia="Times New Roman" w:hAnsi="Times New Roman" w:cs="Times New Roman"/>
          <w:sz w:val="24"/>
          <w:szCs w:val="24"/>
        </w:rPr>
        <w:t>.</w:t>
      </w:r>
    </w:p>
    <w:p w:rsidR="00A60436" w:rsidRPr="000D47CF" w:rsidRDefault="00A60436" w:rsidP="000E0F10">
      <w:pPr>
        <w:spacing w:before="100" w:beforeAutospacing="1" w:after="100" w:afterAutospacing="1" w:line="240" w:lineRule="auto"/>
        <w:rPr>
          <w:rFonts w:ascii="Times New Roman" w:eastAsia="Times New Roman" w:hAnsi="Times New Roman" w:cs="Times New Roman"/>
          <w:sz w:val="24"/>
          <w:szCs w:val="24"/>
        </w:rPr>
      </w:pPr>
    </w:p>
    <w:p w:rsidR="000E0F10" w:rsidRPr="000D47CF" w:rsidRDefault="00581849" w:rsidP="00F32C84">
      <w:pPr>
        <w:spacing w:before="100" w:beforeAutospacing="1" w:after="100" w:afterAutospacing="1"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noProof/>
          <w:sz w:val="24"/>
          <w:szCs w:val="24"/>
        </w:rPr>
        <w:drawing>
          <wp:inline distT="0" distB="0" distL="0" distR="0">
            <wp:extent cx="5942824" cy="5739973"/>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 _ Mermaid Chart-2025-08-21-15254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7100" cy="5753762"/>
                    </a:xfrm>
                    <a:prstGeom prst="rect">
                      <a:avLst/>
                    </a:prstGeom>
                  </pic:spPr>
                </pic:pic>
              </a:graphicData>
            </a:graphic>
          </wp:inline>
        </w:drawing>
      </w:r>
    </w:p>
    <w:p w:rsidR="00DD1437" w:rsidRPr="00DD1437" w:rsidRDefault="00DD1437" w:rsidP="00DD1437">
      <w:pPr>
        <w:spacing w:after="0" w:line="240" w:lineRule="auto"/>
        <w:rPr>
          <w:rFonts w:ascii="Times New Roman" w:eastAsia="Times New Roman" w:hAnsi="Times New Roman" w:cs="Times New Roman"/>
          <w:sz w:val="24"/>
          <w:szCs w:val="24"/>
        </w:rPr>
      </w:pPr>
      <w:r w:rsidRPr="00DD1437">
        <w:rPr>
          <w:rFonts w:ascii="Times New Roman" w:eastAsia="Times New Roman" w:hAnsi="Times New Roman" w:cs="Times New Roman"/>
          <w:sz w:val="24"/>
          <w:szCs w:val="24"/>
        </w:rPr>
        <w:lastRenderedPageBreak/>
        <w:t>Key entities and their relationships are depicted in the class diagram for the Sales and Inventory Management System. User, Customer, Product, Inventory, Supplier, Sale, SaleItem, Invoice, Payment, Quotation, and Report are among the classes it contains. The User class controls role-based access and authentication, the Customer class keeps track of customer data, and the Product class specifies inventory items along with their costs and specifications. While the Sale and SaleItem classes handle transactions, the Inventory class keeps track of stock levels and availability. Billing and financial transactions are managed by the Invoice and Payment classes, while pre-sales activities are supported by Quotation and business analytics are provided by Report.</w:t>
      </w:r>
    </w:p>
    <w:p w:rsidR="00DD1437" w:rsidRPr="000D47CF" w:rsidRDefault="00DD1437" w:rsidP="000E0F10">
      <w:pPr>
        <w:spacing w:after="0" w:line="240" w:lineRule="auto"/>
        <w:rPr>
          <w:rFonts w:ascii="Times New Roman" w:eastAsia="Times New Roman" w:hAnsi="Times New Roman" w:cs="Times New Roman"/>
          <w:sz w:val="24"/>
          <w:szCs w:val="24"/>
        </w:rPr>
      </w:pPr>
    </w:p>
    <w:p w:rsidR="00DD1437" w:rsidRPr="000D47CF" w:rsidRDefault="00DD1437" w:rsidP="000E0F10">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780"/>
        <w:gridCol w:w="2557"/>
        <w:gridCol w:w="2986"/>
        <w:gridCol w:w="2027"/>
      </w:tblGrid>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CLASS</w:t>
            </w:r>
          </w:p>
        </w:tc>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ATTRIBUTES</w:t>
            </w:r>
          </w:p>
        </w:tc>
        <w:tc>
          <w:tcPr>
            <w:tcW w:w="2338"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METHODS</w:t>
            </w:r>
          </w:p>
        </w:tc>
        <w:tc>
          <w:tcPr>
            <w:tcW w:w="2338"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RELATIONSHIP</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USER</w:t>
            </w:r>
          </w:p>
        </w:tc>
        <w:tc>
          <w:tcPr>
            <w:tcW w:w="2337" w:type="dxa"/>
          </w:tcPr>
          <w:p w:rsidR="00C74692" w:rsidRDefault="00C74692" w:rsidP="00554EFA">
            <w:pPr>
              <w:pStyle w:val="ListParagraph"/>
              <w:numPr>
                <w:ilvl w:val="0"/>
                <w:numId w:val="17"/>
              </w:numPr>
            </w:pPr>
            <w:r>
              <w:t>int userId: string</w:t>
            </w:r>
          </w:p>
          <w:p w:rsidR="00C74692" w:rsidRDefault="00C74692" w:rsidP="00554EFA">
            <w:pPr>
              <w:pStyle w:val="ListParagraph"/>
              <w:numPr>
                <w:ilvl w:val="0"/>
                <w:numId w:val="17"/>
              </w:numPr>
            </w:pPr>
            <w:r>
              <w:t xml:space="preserve"> username: string </w:t>
            </w:r>
          </w:p>
          <w:p w:rsidR="00C74692" w:rsidRDefault="00C74692" w:rsidP="00554EFA">
            <w:pPr>
              <w:pStyle w:val="ListParagraph"/>
              <w:numPr>
                <w:ilvl w:val="0"/>
                <w:numId w:val="17"/>
              </w:numPr>
            </w:pPr>
            <w:r>
              <w:t>password: string</w:t>
            </w:r>
          </w:p>
          <w:p w:rsidR="00C74692" w:rsidRDefault="00C74692" w:rsidP="00554EFA">
            <w:pPr>
              <w:pStyle w:val="ListParagraph"/>
              <w:numPr>
                <w:ilvl w:val="0"/>
                <w:numId w:val="17"/>
              </w:numPr>
            </w:pPr>
            <w:r>
              <w:t>Email: string</w:t>
            </w:r>
          </w:p>
          <w:p w:rsidR="00C74692" w:rsidRPr="0087774F" w:rsidRDefault="00C74692" w:rsidP="00554EFA">
            <w:pPr>
              <w:pStyle w:val="ListParagraph"/>
              <w:numPr>
                <w:ilvl w:val="0"/>
                <w:numId w:val="17"/>
              </w:numPr>
            </w:pPr>
            <w:r>
              <w:t>date: createdDate</w:t>
            </w:r>
          </w:p>
        </w:tc>
        <w:tc>
          <w:tcPr>
            <w:tcW w:w="2338" w:type="dxa"/>
          </w:tcPr>
          <w:p w:rsidR="00C74692" w:rsidRDefault="00C74692" w:rsidP="00C74692">
            <w:pPr>
              <w:pStyle w:val="ListParagraph"/>
              <w:numPr>
                <w:ilvl w:val="0"/>
                <w:numId w:val="17"/>
              </w:numPr>
            </w:pPr>
            <w:r>
              <w:t xml:space="preserve">login() </w:t>
            </w:r>
          </w:p>
          <w:p w:rsidR="00C74692" w:rsidRDefault="00C74692" w:rsidP="00C74692">
            <w:pPr>
              <w:pStyle w:val="ListParagraph"/>
              <w:numPr>
                <w:ilvl w:val="0"/>
                <w:numId w:val="17"/>
              </w:numPr>
            </w:pPr>
            <w:r>
              <w:t xml:space="preserve">logout() </w:t>
            </w:r>
          </w:p>
          <w:p w:rsidR="00C74692" w:rsidRDefault="00C74692" w:rsidP="00C74692">
            <w:pPr>
              <w:pStyle w:val="ListParagraph"/>
              <w:numPr>
                <w:ilvl w:val="0"/>
                <w:numId w:val="17"/>
              </w:numPr>
            </w:pPr>
            <w:r>
              <w:t>updateProfile()</w:t>
            </w:r>
          </w:p>
          <w:p w:rsidR="00C74692" w:rsidRDefault="00C74692" w:rsidP="00C74692">
            <w:pPr>
              <w:pStyle w:val="ListParagraph"/>
              <w:numPr>
                <w:ilvl w:val="0"/>
                <w:numId w:val="17"/>
              </w:numPr>
            </w:pPr>
            <w:r>
              <w:t xml:space="preserve">changePassword() </w:t>
            </w:r>
          </w:p>
          <w:p w:rsidR="00C74692" w:rsidRDefault="00C74692" w:rsidP="00C74692">
            <w:pPr>
              <w:pStyle w:val="ListParagraph"/>
              <w:numPr>
                <w:ilvl w:val="0"/>
                <w:numId w:val="17"/>
              </w:numPr>
            </w:pPr>
            <w:r>
              <w:t>int getUserId()</w:t>
            </w:r>
          </w:p>
          <w:p w:rsidR="00C74692" w:rsidRPr="00C74692" w:rsidRDefault="00C74692" w:rsidP="00C74692">
            <w:pPr>
              <w:pStyle w:val="ListParagraph"/>
              <w:numPr>
                <w:ilvl w:val="0"/>
                <w:numId w:val="17"/>
              </w:numPr>
              <w:rPr>
                <w:rFonts w:ascii="Times New Roman" w:hAnsi="Times New Roman" w:cs="Times New Roman"/>
                <w:sz w:val="24"/>
                <w:szCs w:val="24"/>
              </w:rPr>
            </w:pPr>
            <w:r>
              <w:t>string getRole()</w:t>
            </w:r>
          </w:p>
        </w:tc>
        <w:tc>
          <w:tcPr>
            <w:tcW w:w="2338" w:type="dxa"/>
          </w:tcPr>
          <w:p w:rsidR="00C74692" w:rsidRDefault="00C74692" w:rsidP="00554EFA">
            <w:pPr>
              <w:rPr>
                <w:rFonts w:ascii="Times New Roman" w:hAnsi="Times New Roman" w:cs="Times New Roman"/>
                <w:sz w:val="24"/>
                <w:szCs w:val="24"/>
              </w:rPr>
            </w:pPr>
            <w:r>
              <w:t>Associates with Sale, Quotation, and Report: a User can be associated with many Sales, Quotations, and Reports.</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CUSTOMER</w:t>
            </w:r>
          </w:p>
        </w:tc>
        <w:tc>
          <w:tcPr>
            <w:tcW w:w="2337" w:type="dxa"/>
          </w:tcPr>
          <w:p w:rsidR="00C74692" w:rsidRPr="0087774F" w:rsidRDefault="00C74692" w:rsidP="00554EFA">
            <w:pPr>
              <w:pStyle w:val="ListParagraph"/>
              <w:numPr>
                <w:ilvl w:val="0"/>
                <w:numId w:val="18"/>
              </w:numPr>
              <w:rPr>
                <w:rFonts w:ascii="Times New Roman" w:hAnsi="Times New Roman" w:cs="Times New Roman"/>
                <w:sz w:val="24"/>
                <w:szCs w:val="24"/>
              </w:rPr>
            </w:pPr>
            <w:r>
              <w:t>int customerId: string</w:t>
            </w:r>
          </w:p>
          <w:p w:rsidR="00C74692" w:rsidRPr="0087774F" w:rsidRDefault="00C74692" w:rsidP="00554EFA">
            <w:pPr>
              <w:pStyle w:val="ListParagraph"/>
              <w:numPr>
                <w:ilvl w:val="0"/>
                <w:numId w:val="18"/>
              </w:numPr>
              <w:rPr>
                <w:rFonts w:ascii="Times New Roman" w:hAnsi="Times New Roman" w:cs="Times New Roman"/>
                <w:sz w:val="24"/>
                <w:szCs w:val="24"/>
              </w:rPr>
            </w:pPr>
            <w:r>
              <w:t xml:space="preserve"> customerName: string </w:t>
            </w:r>
          </w:p>
          <w:p w:rsidR="00C74692" w:rsidRPr="0087774F" w:rsidRDefault="00C74692" w:rsidP="00554EFA">
            <w:pPr>
              <w:pStyle w:val="ListParagraph"/>
              <w:numPr>
                <w:ilvl w:val="0"/>
                <w:numId w:val="18"/>
              </w:numPr>
              <w:rPr>
                <w:rFonts w:ascii="Times New Roman" w:hAnsi="Times New Roman" w:cs="Times New Roman"/>
                <w:sz w:val="24"/>
                <w:szCs w:val="24"/>
              </w:rPr>
            </w:pPr>
            <w:r>
              <w:t>contactPerson: string/phoneNumber</w:t>
            </w:r>
          </w:p>
          <w:p w:rsidR="00C74692" w:rsidRPr="0087774F" w:rsidRDefault="00C74692" w:rsidP="00554EFA">
            <w:pPr>
              <w:pStyle w:val="ListParagraph"/>
              <w:numPr>
                <w:ilvl w:val="0"/>
                <w:numId w:val="18"/>
              </w:numPr>
              <w:rPr>
                <w:rFonts w:ascii="Times New Roman" w:hAnsi="Times New Roman" w:cs="Times New Roman"/>
                <w:sz w:val="24"/>
                <w:szCs w:val="24"/>
              </w:rPr>
            </w:pPr>
            <w:r>
              <w:t xml:space="preserve"> email: string </w:t>
            </w:r>
          </w:p>
          <w:p w:rsidR="00C74692" w:rsidRPr="0087774F" w:rsidRDefault="00C74692" w:rsidP="00554EFA">
            <w:pPr>
              <w:pStyle w:val="ListParagraph"/>
              <w:numPr>
                <w:ilvl w:val="0"/>
                <w:numId w:val="18"/>
              </w:numPr>
              <w:rPr>
                <w:rFonts w:ascii="Times New Roman" w:hAnsi="Times New Roman" w:cs="Times New Roman"/>
                <w:sz w:val="24"/>
                <w:szCs w:val="24"/>
              </w:rPr>
            </w:pPr>
            <w:r>
              <w:t xml:space="preserve">customerType: string </w:t>
            </w:r>
          </w:p>
          <w:p w:rsidR="00C74692" w:rsidRPr="0087774F" w:rsidRDefault="00C74692" w:rsidP="00554EFA">
            <w:pPr>
              <w:pStyle w:val="ListParagraph"/>
              <w:numPr>
                <w:ilvl w:val="0"/>
                <w:numId w:val="18"/>
              </w:numPr>
              <w:rPr>
                <w:rFonts w:ascii="Times New Roman" w:hAnsi="Times New Roman" w:cs="Times New Roman"/>
                <w:sz w:val="24"/>
                <w:szCs w:val="24"/>
              </w:rPr>
            </w:pPr>
            <w:r>
              <w:t>registration: Date</w:t>
            </w:r>
          </w:p>
        </w:tc>
        <w:tc>
          <w:tcPr>
            <w:tcW w:w="2338" w:type="dxa"/>
          </w:tcPr>
          <w:p w:rsidR="00C74692" w:rsidRDefault="00C74692" w:rsidP="00C74692">
            <w:pPr>
              <w:pStyle w:val="ListParagraph"/>
              <w:numPr>
                <w:ilvl w:val="0"/>
                <w:numId w:val="18"/>
              </w:numPr>
            </w:pPr>
            <w:r>
              <w:t>registerCustomer()</w:t>
            </w:r>
          </w:p>
          <w:p w:rsidR="00C74692" w:rsidRPr="00C74692" w:rsidRDefault="00C74692" w:rsidP="00C74692">
            <w:pPr>
              <w:pStyle w:val="ListParagraph"/>
              <w:numPr>
                <w:ilvl w:val="0"/>
                <w:numId w:val="18"/>
              </w:numPr>
              <w:rPr>
                <w:rFonts w:ascii="Times New Roman" w:hAnsi="Times New Roman" w:cs="Times New Roman"/>
                <w:sz w:val="24"/>
                <w:szCs w:val="24"/>
              </w:rPr>
            </w:pPr>
            <w:r>
              <w:t>updateCustomerInfo()</w:t>
            </w:r>
          </w:p>
          <w:p w:rsidR="00C74692" w:rsidRPr="00C74692" w:rsidRDefault="00C74692" w:rsidP="00C74692">
            <w:pPr>
              <w:pStyle w:val="ListParagraph"/>
              <w:numPr>
                <w:ilvl w:val="0"/>
                <w:numId w:val="18"/>
              </w:numPr>
              <w:rPr>
                <w:rFonts w:ascii="Times New Roman" w:hAnsi="Times New Roman" w:cs="Times New Roman"/>
                <w:sz w:val="24"/>
                <w:szCs w:val="24"/>
              </w:rPr>
            </w:pPr>
            <w:r>
              <w:t>getCustomerHistory()</w:t>
            </w:r>
          </w:p>
        </w:tc>
        <w:tc>
          <w:tcPr>
            <w:tcW w:w="2338" w:type="dxa"/>
          </w:tcPr>
          <w:p w:rsidR="00C74692" w:rsidRDefault="00C74692" w:rsidP="00554EFA">
            <w:pPr>
              <w:rPr>
                <w:rFonts w:ascii="Times New Roman" w:hAnsi="Times New Roman" w:cs="Times New Roman"/>
                <w:sz w:val="24"/>
                <w:szCs w:val="24"/>
              </w:rPr>
            </w:pPr>
            <w:r>
              <w:t>Associates with Sale and Quotation: a Customer can have many Sales and many Quotations.</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SUPPLIER</w:t>
            </w:r>
          </w:p>
        </w:tc>
        <w:tc>
          <w:tcPr>
            <w:tcW w:w="2337" w:type="dxa"/>
          </w:tcPr>
          <w:p w:rsidR="00C74692" w:rsidRDefault="00C74692" w:rsidP="00C74692">
            <w:pPr>
              <w:pStyle w:val="ListParagraph"/>
              <w:numPr>
                <w:ilvl w:val="0"/>
                <w:numId w:val="19"/>
              </w:numPr>
            </w:pPr>
            <w:r>
              <w:t xml:space="preserve">supplierId: string </w:t>
            </w:r>
          </w:p>
          <w:p w:rsidR="00C74692" w:rsidRDefault="00C74692" w:rsidP="00C74692">
            <w:pPr>
              <w:pStyle w:val="ListParagraph"/>
              <w:numPr>
                <w:ilvl w:val="0"/>
                <w:numId w:val="19"/>
              </w:numPr>
            </w:pPr>
            <w:r>
              <w:t>supplierName: string</w:t>
            </w:r>
          </w:p>
          <w:p w:rsidR="00C74692" w:rsidRDefault="00C74692" w:rsidP="00C74692">
            <w:pPr>
              <w:pStyle w:val="ListParagraph"/>
              <w:numPr>
                <w:ilvl w:val="0"/>
                <w:numId w:val="19"/>
              </w:numPr>
            </w:pPr>
            <w:r>
              <w:t xml:space="preserve"> contactPerson: string/ phoneNumber</w:t>
            </w:r>
          </w:p>
          <w:p w:rsidR="00C74692" w:rsidRDefault="00C74692" w:rsidP="00554EFA">
            <w:pPr>
              <w:pStyle w:val="ListParagraph"/>
              <w:numPr>
                <w:ilvl w:val="0"/>
                <w:numId w:val="19"/>
              </w:numPr>
            </w:pPr>
            <w:r>
              <w:t xml:space="preserve">Email: string </w:t>
            </w:r>
          </w:p>
          <w:p w:rsidR="00C74692" w:rsidRPr="00C74692" w:rsidRDefault="00C74692" w:rsidP="00554EFA">
            <w:pPr>
              <w:pStyle w:val="ListParagraph"/>
              <w:numPr>
                <w:ilvl w:val="0"/>
                <w:numId w:val="19"/>
              </w:numPr>
            </w:pPr>
            <w:r>
              <w:t>Address: string</w:t>
            </w:r>
          </w:p>
        </w:tc>
        <w:tc>
          <w:tcPr>
            <w:tcW w:w="2338" w:type="dxa"/>
          </w:tcPr>
          <w:p w:rsidR="00C74692" w:rsidRDefault="00C74692" w:rsidP="00C74692">
            <w:pPr>
              <w:pStyle w:val="ListParagraph"/>
              <w:numPr>
                <w:ilvl w:val="0"/>
                <w:numId w:val="19"/>
              </w:numPr>
            </w:pPr>
            <w:r>
              <w:t>addSupplier()</w:t>
            </w:r>
          </w:p>
          <w:p w:rsidR="00C74692" w:rsidRDefault="00C74692" w:rsidP="00C74692">
            <w:pPr>
              <w:pStyle w:val="ListParagraph"/>
              <w:numPr>
                <w:ilvl w:val="0"/>
                <w:numId w:val="19"/>
              </w:numPr>
            </w:pPr>
            <w:r>
              <w:t>updateSupplier()</w:t>
            </w:r>
          </w:p>
          <w:p w:rsidR="00C74692" w:rsidRPr="00C74692" w:rsidRDefault="00C74692" w:rsidP="00C74692">
            <w:pPr>
              <w:pStyle w:val="ListParagraph"/>
              <w:numPr>
                <w:ilvl w:val="0"/>
                <w:numId w:val="19"/>
              </w:numPr>
              <w:rPr>
                <w:rFonts w:ascii="Times New Roman" w:hAnsi="Times New Roman" w:cs="Times New Roman"/>
                <w:sz w:val="24"/>
                <w:szCs w:val="24"/>
              </w:rPr>
            </w:pPr>
            <w:r>
              <w:t xml:space="preserve">getSupplierInfo() </w:t>
            </w:r>
          </w:p>
          <w:p w:rsidR="00C74692" w:rsidRPr="00C74692" w:rsidRDefault="00C74692" w:rsidP="00C74692">
            <w:pPr>
              <w:pStyle w:val="ListParagraph"/>
              <w:numPr>
                <w:ilvl w:val="0"/>
                <w:numId w:val="19"/>
              </w:numPr>
              <w:rPr>
                <w:rFonts w:ascii="Times New Roman" w:hAnsi="Times New Roman" w:cs="Times New Roman"/>
                <w:sz w:val="24"/>
                <w:szCs w:val="24"/>
              </w:rPr>
            </w:pPr>
            <w:r>
              <w:t>getSupplierId()</w:t>
            </w:r>
          </w:p>
        </w:tc>
        <w:tc>
          <w:tcPr>
            <w:tcW w:w="2338" w:type="dxa"/>
          </w:tcPr>
          <w:p w:rsidR="00C74692" w:rsidRDefault="00C74692" w:rsidP="00554EFA">
            <w:pPr>
              <w:rPr>
                <w:rFonts w:ascii="Times New Roman" w:hAnsi="Times New Roman" w:cs="Times New Roman"/>
                <w:sz w:val="24"/>
                <w:szCs w:val="24"/>
              </w:rPr>
            </w:pPr>
            <w:r>
              <w:t>Associates with Product: a Product has one Supplier.</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PRODUCT</w:t>
            </w:r>
          </w:p>
        </w:tc>
        <w:tc>
          <w:tcPr>
            <w:tcW w:w="2337" w:type="dxa"/>
          </w:tcPr>
          <w:p w:rsidR="00C74692" w:rsidRDefault="00C74692" w:rsidP="00C74692">
            <w:pPr>
              <w:pStyle w:val="ListParagraph"/>
              <w:numPr>
                <w:ilvl w:val="0"/>
                <w:numId w:val="20"/>
              </w:numPr>
            </w:pPr>
            <w:r>
              <w:t xml:space="preserve">productId: string </w:t>
            </w:r>
          </w:p>
          <w:p w:rsidR="00C74692" w:rsidRDefault="00C74692" w:rsidP="00C74692">
            <w:pPr>
              <w:pStyle w:val="ListParagraph"/>
              <w:numPr>
                <w:ilvl w:val="0"/>
                <w:numId w:val="20"/>
              </w:numPr>
            </w:pPr>
            <w:r>
              <w:t>productName: string</w:t>
            </w:r>
          </w:p>
          <w:p w:rsidR="00C74692" w:rsidRDefault="00C74692" w:rsidP="00C74692">
            <w:pPr>
              <w:pStyle w:val="ListParagraph"/>
              <w:numPr>
                <w:ilvl w:val="0"/>
                <w:numId w:val="20"/>
              </w:numPr>
            </w:pPr>
            <w:r>
              <w:t xml:space="preserve"> brand: string</w:t>
            </w:r>
          </w:p>
          <w:p w:rsidR="00C74692" w:rsidRDefault="00C74692" w:rsidP="00554EFA">
            <w:pPr>
              <w:pStyle w:val="ListParagraph"/>
              <w:numPr>
                <w:ilvl w:val="0"/>
                <w:numId w:val="20"/>
              </w:numPr>
            </w:pPr>
            <w:r>
              <w:t xml:space="preserve">Category: string </w:t>
            </w:r>
          </w:p>
          <w:p w:rsidR="00C74692" w:rsidRDefault="00C74692" w:rsidP="00554EFA">
            <w:pPr>
              <w:pStyle w:val="ListParagraph"/>
              <w:numPr>
                <w:ilvl w:val="0"/>
                <w:numId w:val="20"/>
              </w:numPr>
            </w:pPr>
            <w:r>
              <w:t xml:space="preserve">unitPrice: int </w:t>
            </w:r>
          </w:p>
          <w:p w:rsidR="00C74692" w:rsidRDefault="00C74692" w:rsidP="00554EFA">
            <w:pPr>
              <w:pStyle w:val="ListParagraph"/>
              <w:numPr>
                <w:ilvl w:val="0"/>
                <w:numId w:val="20"/>
              </w:numPr>
            </w:pPr>
            <w:r>
              <w:t xml:space="preserve">supplierId: int </w:t>
            </w:r>
          </w:p>
          <w:p w:rsidR="00C74692" w:rsidRPr="00C74692" w:rsidRDefault="00C74692" w:rsidP="00554EFA">
            <w:pPr>
              <w:pStyle w:val="ListParagraph"/>
              <w:numPr>
                <w:ilvl w:val="0"/>
                <w:numId w:val="20"/>
              </w:numPr>
            </w:pPr>
            <w:r>
              <w:t>reorderLevel: string</w:t>
            </w:r>
          </w:p>
        </w:tc>
        <w:tc>
          <w:tcPr>
            <w:tcW w:w="2338" w:type="dxa"/>
          </w:tcPr>
          <w:p w:rsidR="00C74692" w:rsidRDefault="00C74692" w:rsidP="00C74692">
            <w:pPr>
              <w:pStyle w:val="ListParagraph"/>
              <w:numPr>
                <w:ilvl w:val="0"/>
                <w:numId w:val="20"/>
              </w:numPr>
            </w:pPr>
            <w:r>
              <w:t xml:space="preserve">addProduct()  </w:t>
            </w:r>
          </w:p>
          <w:p w:rsidR="00C74692" w:rsidRDefault="00C74692" w:rsidP="00C74692">
            <w:pPr>
              <w:pStyle w:val="ListParagraph"/>
              <w:numPr>
                <w:ilvl w:val="0"/>
                <w:numId w:val="20"/>
              </w:numPr>
            </w:pPr>
            <w:r>
              <w:t>updateProduct()</w:t>
            </w:r>
          </w:p>
          <w:p w:rsidR="00C74692" w:rsidRDefault="00C74692" w:rsidP="00554EFA">
            <w:pPr>
              <w:pStyle w:val="ListParagraph"/>
              <w:numPr>
                <w:ilvl w:val="0"/>
                <w:numId w:val="20"/>
              </w:numPr>
            </w:pPr>
            <w:r>
              <w:t xml:space="preserve">deleteProduct() </w:t>
            </w:r>
          </w:p>
          <w:p w:rsidR="00C74692" w:rsidRDefault="00C74692" w:rsidP="00554EFA">
            <w:pPr>
              <w:pStyle w:val="ListParagraph"/>
              <w:numPr>
                <w:ilvl w:val="0"/>
                <w:numId w:val="20"/>
              </w:numPr>
            </w:pPr>
            <w:r>
              <w:t xml:space="preserve">getProductInfo() </w:t>
            </w:r>
          </w:p>
          <w:p w:rsidR="00C74692" w:rsidRPr="00C74692" w:rsidRDefault="00C74692" w:rsidP="00554EFA">
            <w:pPr>
              <w:pStyle w:val="ListParagraph"/>
              <w:numPr>
                <w:ilvl w:val="0"/>
                <w:numId w:val="20"/>
              </w:numPr>
            </w:pPr>
            <w:r>
              <w:t>checkAvailability()</w:t>
            </w:r>
          </w:p>
        </w:tc>
        <w:tc>
          <w:tcPr>
            <w:tcW w:w="2338" w:type="dxa"/>
          </w:tcPr>
          <w:p w:rsidR="00C74692" w:rsidRDefault="00C74692" w:rsidP="00554EFA">
            <w:pPr>
              <w:rPr>
                <w:rFonts w:ascii="Times New Roman" w:hAnsi="Times New Roman" w:cs="Times New Roman"/>
                <w:sz w:val="24"/>
                <w:szCs w:val="24"/>
              </w:rPr>
            </w:pPr>
            <w:r>
              <w:t>Associates with Inventory and SaleItem: a Product can have one Inventory record and can be part of many SaleItem.</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INVENTORY</w:t>
            </w:r>
          </w:p>
        </w:tc>
        <w:tc>
          <w:tcPr>
            <w:tcW w:w="2337" w:type="dxa"/>
          </w:tcPr>
          <w:p w:rsidR="00C74692" w:rsidRPr="00C74692" w:rsidRDefault="00C74692" w:rsidP="00C74692">
            <w:pPr>
              <w:pStyle w:val="ListParagraph"/>
              <w:numPr>
                <w:ilvl w:val="0"/>
                <w:numId w:val="21"/>
              </w:numPr>
              <w:rPr>
                <w:rFonts w:ascii="Times New Roman" w:hAnsi="Times New Roman" w:cs="Times New Roman"/>
                <w:sz w:val="24"/>
                <w:szCs w:val="24"/>
              </w:rPr>
            </w:pPr>
            <w:r>
              <w:t xml:space="preserve">inventoryId: int </w:t>
            </w:r>
          </w:p>
          <w:p w:rsidR="00C74692" w:rsidRPr="00C74692" w:rsidRDefault="00C74692" w:rsidP="00C74692">
            <w:pPr>
              <w:pStyle w:val="ListParagraph"/>
              <w:numPr>
                <w:ilvl w:val="0"/>
                <w:numId w:val="21"/>
              </w:numPr>
              <w:rPr>
                <w:rFonts w:ascii="Times New Roman" w:hAnsi="Times New Roman" w:cs="Times New Roman"/>
                <w:sz w:val="24"/>
                <w:szCs w:val="24"/>
              </w:rPr>
            </w:pPr>
            <w:r>
              <w:t xml:space="preserve">productId: int </w:t>
            </w:r>
          </w:p>
          <w:p w:rsidR="00C74692" w:rsidRPr="00C74692" w:rsidRDefault="00C74692" w:rsidP="00C74692">
            <w:pPr>
              <w:pStyle w:val="ListParagraph"/>
              <w:numPr>
                <w:ilvl w:val="0"/>
                <w:numId w:val="21"/>
              </w:numPr>
              <w:rPr>
                <w:rFonts w:ascii="Times New Roman" w:hAnsi="Times New Roman" w:cs="Times New Roman"/>
                <w:sz w:val="24"/>
                <w:szCs w:val="24"/>
              </w:rPr>
            </w:pPr>
            <w:r>
              <w:t xml:space="preserve">currentStock: int </w:t>
            </w:r>
          </w:p>
          <w:p w:rsidR="00C74692" w:rsidRPr="00C74692" w:rsidRDefault="00C74692" w:rsidP="00C74692">
            <w:pPr>
              <w:pStyle w:val="ListParagraph"/>
              <w:numPr>
                <w:ilvl w:val="0"/>
                <w:numId w:val="21"/>
              </w:numPr>
              <w:rPr>
                <w:rFonts w:ascii="Times New Roman" w:hAnsi="Times New Roman" w:cs="Times New Roman"/>
                <w:sz w:val="24"/>
                <w:szCs w:val="24"/>
              </w:rPr>
            </w:pPr>
            <w:r>
              <w:t xml:space="preserve">reservedStock: int </w:t>
            </w:r>
          </w:p>
        </w:tc>
        <w:tc>
          <w:tcPr>
            <w:tcW w:w="2338" w:type="dxa"/>
          </w:tcPr>
          <w:p w:rsidR="00C74692" w:rsidRDefault="00C74692" w:rsidP="00C74692">
            <w:pPr>
              <w:pStyle w:val="ListParagraph"/>
              <w:numPr>
                <w:ilvl w:val="0"/>
                <w:numId w:val="21"/>
              </w:numPr>
            </w:pPr>
            <w:r>
              <w:t>updateStock()</w:t>
            </w:r>
          </w:p>
          <w:p w:rsidR="003B542E" w:rsidRDefault="00C74692" w:rsidP="00C74692">
            <w:pPr>
              <w:pStyle w:val="ListParagraph"/>
              <w:numPr>
                <w:ilvl w:val="0"/>
                <w:numId w:val="21"/>
              </w:numPr>
            </w:pPr>
            <w:r>
              <w:t>checkStockLevel()</w:t>
            </w:r>
          </w:p>
          <w:p w:rsidR="00C74692" w:rsidRDefault="00C74692" w:rsidP="00C74692">
            <w:pPr>
              <w:pStyle w:val="ListParagraph"/>
              <w:numPr>
                <w:ilvl w:val="0"/>
                <w:numId w:val="21"/>
              </w:numPr>
            </w:pPr>
            <w:r>
              <w:t>calculateAvailable()</w:t>
            </w:r>
          </w:p>
          <w:p w:rsidR="003B542E" w:rsidRPr="003B542E" w:rsidRDefault="00C74692" w:rsidP="003B542E">
            <w:pPr>
              <w:pStyle w:val="ListParagraph"/>
              <w:numPr>
                <w:ilvl w:val="0"/>
                <w:numId w:val="21"/>
              </w:numPr>
              <w:rPr>
                <w:rFonts w:ascii="Times New Roman" w:hAnsi="Times New Roman" w:cs="Times New Roman"/>
                <w:sz w:val="24"/>
                <w:szCs w:val="24"/>
              </w:rPr>
            </w:pPr>
            <w:r>
              <w:t>generateStockAlert()</w:t>
            </w:r>
          </w:p>
          <w:p w:rsidR="00C74692" w:rsidRPr="003B542E" w:rsidRDefault="00C74692" w:rsidP="003B542E">
            <w:pPr>
              <w:pStyle w:val="ListParagraph"/>
              <w:numPr>
                <w:ilvl w:val="0"/>
                <w:numId w:val="21"/>
              </w:numPr>
              <w:rPr>
                <w:rFonts w:ascii="Times New Roman" w:hAnsi="Times New Roman" w:cs="Times New Roman"/>
                <w:sz w:val="24"/>
                <w:szCs w:val="24"/>
              </w:rPr>
            </w:pPr>
            <w:r>
              <w:t>getInventoryStatus()</w:t>
            </w:r>
          </w:p>
        </w:tc>
        <w:tc>
          <w:tcPr>
            <w:tcW w:w="2338" w:type="dxa"/>
          </w:tcPr>
          <w:p w:rsidR="00C74692" w:rsidRDefault="00C74692" w:rsidP="00554EFA">
            <w:pPr>
              <w:rPr>
                <w:rFonts w:ascii="Times New Roman" w:hAnsi="Times New Roman" w:cs="Times New Roman"/>
                <w:sz w:val="24"/>
                <w:szCs w:val="24"/>
              </w:rPr>
            </w:pPr>
            <w:r>
              <w:t>Aggregation with Product: one Inventory record tracks one Product.</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SALE</w:t>
            </w:r>
          </w:p>
        </w:tc>
        <w:tc>
          <w:tcPr>
            <w:tcW w:w="2337" w:type="dxa"/>
          </w:tcPr>
          <w:p w:rsidR="00C74692" w:rsidRDefault="00C74692" w:rsidP="00C74692">
            <w:pPr>
              <w:pStyle w:val="ListParagraph"/>
              <w:numPr>
                <w:ilvl w:val="0"/>
                <w:numId w:val="22"/>
              </w:numPr>
            </w:pPr>
            <w:r>
              <w:t xml:space="preserve">saleId: int </w:t>
            </w:r>
          </w:p>
          <w:p w:rsidR="00C74692" w:rsidRDefault="00C74692" w:rsidP="00554EFA">
            <w:pPr>
              <w:pStyle w:val="ListParagraph"/>
              <w:numPr>
                <w:ilvl w:val="0"/>
                <w:numId w:val="22"/>
              </w:numPr>
            </w:pPr>
            <w:r>
              <w:t xml:space="preserve">customerId: int </w:t>
            </w:r>
          </w:p>
          <w:p w:rsidR="00C74692" w:rsidRDefault="00C74692" w:rsidP="00554EFA">
            <w:pPr>
              <w:pStyle w:val="ListParagraph"/>
              <w:numPr>
                <w:ilvl w:val="0"/>
                <w:numId w:val="22"/>
              </w:numPr>
            </w:pPr>
            <w:r>
              <w:lastRenderedPageBreak/>
              <w:t xml:space="preserve">userId: int </w:t>
            </w:r>
          </w:p>
          <w:p w:rsidR="00C74692" w:rsidRDefault="00C74692" w:rsidP="00554EFA">
            <w:pPr>
              <w:pStyle w:val="ListParagraph"/>
              <w:numPr>
                <w:ilvl w:val="0"/>
                <w:numId w:val="22"/>
              </w:numPr>
            </w:pPr>
            <w:r>
              <w:t xml:space="preserve">saleDate: date </w:t>
            </w:r>
          </w:p>
          <w:p w:rsidR="00C74692" w:rsidRPr="00C74692" w:rsidRDefault="00C74692" w:rsidP="00C74692">
            <w:pPr>
              <w:pStyle w:val="ListParagraph"/>
              <w:numPr>
                <w:ilvl w:val="0"/>
                <w:numId w:val="23"/>
              </w:numPr>
              <w:rPr>
                <w:rFonts w:ascii="Times New Roman" w:hAnsi="Times New Roman" w:cs="Times New Roman"/>
                <w:sz w:val="24"/>
                <w:szCs w:val="24"/>
              </w:rPr>
            </w:pPr>
            <w:r>
              <w:t xml:space="preserve">totalAmount: string </w:t>
            </w:r>
          </w:p>
          <w:p w:rsidR="00C74692" w:rsidRPr="00C74692" w:rsidRDefault="00C74692" w:rsidP="00C74692">
            <w:pPr>
              <w:pStyle w:val="ListParagraph"/>
              <w:numPr>
                <w:ilvl w:val="0"/>
                <w:numId w:val="23"/>
              </w:numPr>
              <w:rPr>
                <w:rFonts w:ascii="Times New Roman" w:hAnsi="Times New Roman" w:cs="Times New Roman"/>
                <w:sz w:val="24"/>
                <w:szCs w:val="24"/>
              </w:rPr>
            </w:pPr>
            <w:r>
              <w:t xml:space="preserve">paymentMethod: </w:t>
            </w:r>
          </w:p>
        </w:tc>
        <w:tc>
          <w:tcPr>
            <w:tcW w:w="2338" w:type="dxa"/>
          </w:tcPr>
          <w:p w:rsidR="00C74692" w:rsidRDefault="00C74692" w:rsidP="003B542E">
            <w:pPr>
              <w:pStyle w:val="ListParagraph"/>
              <w:numPr>
                <w:ilvl w:val="0"/>
                <w:numId w:val="23"/>
              </w:numPr>
            </w:pPr>
            <w:r>
              <w:lastRenderedPageBreak/>
              <w:t>processSale()</w:t>
            </w:r>
          </w:p>
          <w:p w:rsidR="00C74692" w:rsidRDefault="00C74692" w:rsidP="003B542E">
            <w:pPr>
              <w:pStyle w:val="ListParagraph"/>
              <w:numPr>
                <w:ilvl w:val="0"/>
                <w:numId w:val="23"/>
              </w:numPr>
            </w:pPr>
            <w:r>
              <w:t>calculateTotal()</w:t>
            </w:r>
          </w:p>
          <w:p w:rsidR="00C74692" w:rsidRDefault="00C74692" w:rsidP="003B542E">
            <w:pPr>
              <w:pStyle w:val="ListParagraph"/>
              <w:numPr>
                <w:ilvl w:val="0"/>
                <w:numId w:val="23"/>
              </w:numPr>
            </w:pPr>
            <w:r>
              <w:lastRenderedPageBreak/>
              <w:t>updateSaleStatus()</w:t>
            </w:r>
          </w:p>
          <w:p w:rsidR="00C74692" w:rsidRDefault="00C74692" w:rsidP="003B542E">
            <w:pPr>
              <w:pStyle w:val="ListParagraph"/>
              <w:numPr>
                <w:ilvl w:val="0"/>
                <w:numId w:val="23"/>
              </w:numPr>
            </w:pPr>
            <w:r>
              <w:t>getSaleDetails()</w:t>
            </w:r>
          </w:p>
          <w:p w:rsidR="00C74692" w:rsidRPr="003B542E" w:rsidRDefault="00C74692" w:rsidP="003B542E">
            <w:pPr>
              <w:pStyle w:val="ListParagraph"/>
              <w:numPr>
                <w:ilvl w:val="0"/>
                <w:numId w:val="23"/>
              </w:numPr>
              <w:rPr>
                <w:rFonts w:ascii="Times New Roman" w:hAnsi="Times New Roman" w:cs="Times New Roman"/>
                <w:sz w:val="24"/>
                <w:szCs w:val="24"/>
              </w:rPr>
            </w:pPr>
            <w:r>
              <w:t>generateInvoice()</w:t>
            </w:r>
          </w:p>
        </w:tc>
        <w:tc>
          <w:tcPr>
            <w:tcW w:w="2338" w:type="dxa"/>
          </w:tcPr>
          <w:p w:rsidR="00C74692" w:rsidRDefault="00C74692" w:rsidP="00554EFA">
            <w:pPr>
              <w:rPr>
                <w:rFonts w:ascii="Times New Roman" w:hAnsi="Times New Roman" w:cs="Times New Roman"/>
                <w:sz w:val="24"/>
                <w:szCs w:val="24"/>
              </w:rPr>
            </w:pPr>
            <w:r>
              <w:lastRenderedPageBreak/>
              <w:t xml:space="preserve">Associates with Customer and User. </w:t>
            </w:r>
            <w:r>
              <w:lastRenderedPageBreak/>
              <w:t xml:space="preserve">Composition with SaleItem: a Sale is composed of many </w:t>
            </w:r>
            <w:r w:rsidR="00E47ABE">
              <w:t>SaleItem</w:t>
            </w:r>
            <w:r>
              <w:t>.</w:t>
            </w:r>
          </w:p>
        </w:tc>
      </w:tr>
      <w:tr w:rsidR="0024318D" w:rsidTr="00554EFA">
        <w:tc>
          <w:tcPr>
            <w:tcW w:w="2337" w:type="dxa"/>
          </w:tcPr>
          <w:p w:rsidR="00C74692" w:rsidRDefault="00C74692" w:rsidP="00554EFA">
            <w:pPr>
              <w:rPr>
                <w:rFonts w:ascii="Times New Roman" w:hAnsi="Times New Roman" w:cs="Times New Roman"/>
                <w:sz w:val="24"/>
                <w:szCs w:val="24"/>
              </w:rPr>
            </w:pPr>
            <w:r>
              <w:rPr>
                <w:rFonts w:ascii="Times New Roman" w:hAnsi="Times New Roman" w:cs="Times New Roman"/>
                <w:sz w:val="24"/>
                <w:szCs w:val="24"/>
              </w:rPr>
              <w:t>SALEITEM</w:t>
            </w:r>
          </w:p>
        </w:tc>
        <w:tc>
          <w:tcPr>
            <w:tcW w:w="2337" w:type="dxa"/>
          </w:tcPr>
          <w:p w:rsidR="00C74692" w:rsidRDefault="00C74692" w:rsidP="00C74692">
            <w:pPr>
              <w:pStyle w:val="ListParagraph"/>
              <w:numPr>
                <w:ilvl w:val="0"/>
                <w:numId w:val="24"/>
              </w:numPr>
            </w:pPr>
            <w:r>
              <w:t xml:space="preserve">saleItemId: int </w:t>
            </w:r>
          </w:p>
          <w:p w:rsidR="00C74692" w:rsidRDefault="00C74692" w:rsidP="00C74692">
            <w:pPr>
              <w:pStyle w:val="ListParagraph"/>
              <w:numPr>
                <w:ilvl w:val="0"/>
                <w:numId w:val="24"/>
              </w:numPr>
            </w:pPr>
            <w:r>
              <w:t xml:space="preserve">saleId: int </w:t>
            </w:r>
          </w:p>
          <w:p w:rsidR="00C74692" w:rsidRDefault="00C74692" w:rsidP="00C74692">
            <w:pPr>
              <w:pStyle w:val="ListParagraph"/>
              <w:numPr>
                <w:ilvl w:val="0"/>
                <w:numId w:val="24"/>
              </w:numPr>
            </w:pPr>
            <w:r>
              <w:t xml:space="preserve">productId: int </w:t>
            </w:r>
          </w:p>
          <w:p w:rsidR="00C74692" w:rsidRPr="00C74692" w:rsidRDefault="00C74692" w:rsidP="00C74692">
            <w:pPr>
              <w:pStyle w:val="ListParagraph"/>
              <w:numPr>
                <w:ilvl w:val="0"/>
                <w:numId w:val="24"/>
              </w:numPr>
              <w:rPr>
                <w:rFonts w:ascii="Times New Roman" w:hAnsi="Times New Roman" w:cs="Times New Roman"/>
                <w:sz w:val="24"/>
                <w:szCs w:val="24"/>
              </w:rPr>
            </w:pPr>
            <w:r>
              <w:t xml:space="preserve">quantity: decimal </w:t>
            </w:r>
          </w:p>
          <w:p w:rsidR="00C74692" w:rsidRPr="00C74692" w:rsidRDefault="00C74692" w:rsidP="00C74692">
            <w:pPr>
              <w:pStyle w:val="ListParagraph"/>
              <w:numPr>
                <w:ilvl w:val="0"/>
                <w:numId w:val="24"/>
              </w:numPr>
              <w:rPr>
                <w:rFonts w:ascii="Times New Roman" w:hAnsi="Times New Roman" w:cs="Times New Roman"/>
                <w:sz w:val="24"/>
                <w:szCs w:val="24"/>
              </w:rPr>
            </w:pPr>
            <w:r>
              <w:t xml:space="preserve">unitPrice: decimal </w:t>
            </w:r>
          </w:p>
          <w:p w:rsidR="00C74692" w:rsidRPr="00C74692" w:rsidRDefault="00C74692" w:rsidP="00C74692">
            <w:pPr>
              <w:pStyle w:val="ListParagraph"/>
              <w:numPr>
                <w:ilvl w:val="0"/>
                <w:numId w:val="24"/>
              </w:numPr>
              <w:rPr>
                <w:rFonts w:ascii="Times New Roman" w:hAnsi="Times New Roman" w:cs="Times New Roman"/>
                <w:sz w:val="24"/>
                <w:szCs w:val="24"/>
              </w:rPr>
            </w:pPr>
            <w:r>
              <w:t>totalPrice</w:t>
            </w:r>
            <w:r>
              <w:t>: int</w:t>
            </w:r>
          </w:p>
        </w:tc>
        <w:tc>
          <w:tcPr>
            <w:tcW w:w="2338" w:type="dxa"/>
          </w:tcPr>
          <w:p w:rsidR="00C74692" w:rsidRDefault="00C74692" w:rsidP="003B542E">
            <w:pPr>
              <w:pStyle w:val="ListParagraph"/>
              <w:numPr>
                <w:ilvl w:val="0"/>
                <w:numId w:val="24"/>
              </w:numPr>
            </w:pPr>
            <w:r>
              <w:t>addSaleItem()</w:t>
            </w:r>
          </w:p>
          <w:p w:rsidR="00C74692" w:rsidRDefault="00C74692" w:rsidP="003B542E">
            <w:pPr>
              <w:pStyle w:val="ListParagraph"/>
              <w:numPr>
                <w:ilvl w:val="0"/>
                <w:numId w:val="25"/>
              </w:numPr>
            </w:pPr>
            <w:r>
              <w:t>updateQuantity()</w:t>
            </w:r>
          </w:p>
          <w:p w:rsidR="00C74692" w:rsidRDefault="00C74692" w:rsidP="003B542E">
            <w:pPr>
              <w:pStyle w:val="ListParagraph"/>
              <w:numPr>
                <w:ilvl w:val="0"/>
                <w:numId w:val="25"/>
              </w:numPr>
            </w:pPr>
            <w:r>
              <w:t>calculateItemTotal()</w:t>
            </w:r>
          </w:p>
          <w:p w:rsidR="00C74692" w:rsidRPr="003B542E" w:rsidRDefault="00C74692" w:rsidP="003B542E">
            <w:pPr>
              <w:pStyle w:val="ListParagraph"/>
              <w:numPr>
                <w:ilvl w:val="0"/>
                <w:numId w:val="25"/>
              </w:numPr>
              <w:rPr>
                <w:rFonts w:ascii="Times New Roman" w:hAnsi="Times New Roman" w:cs="Times New Roman"/>
                <w:sz w:val="24"/>
                <w:szCs w:val="24"/>
              </w:rPr>
            </w:pPr>
            <w:r>
              <w:t>getSaleItemDetails()</w:t>
            </w:r>
          </w:p>
        </w:tc>
        <w:tc>
          <w:tcPr>
            <w:tcW w:w="2338" w:type="dxa"/>
          </w:tcPr>
          <w:p w:rsidR="00C74692" w:rsidRDefault="00C74692" w:rsidP="00554EFA">
            <w:pPr>
              <w:rPr>
                <w:rFonts w:ascii="Times New Roman" w:hAnsi="Times New Roman" w:cs="Times New Roman"/>
                <w:sz w:val="24"/>
                <w:szCs w:val="24"/>
              </w:rPr>
            </w:pPr>
            <w:r>
              <w:t>Associates with Product and Sale: a SaleItem is a part of a Sale and corresponds to a Product.</w:t>
            </w:r>
          </w:p>
        </w:tc>
      </w:tr>
      <w:tr w:rsidR="0024318D" w:rsidTr="00554EFA">
        <w:tc>
          <w:tcPr>
            <w:tcW w:w="2337" w:type="dxa"/>
          </w:tcPr>
          <w:p w:rsidR="003B542E" w:rsidRDefault="003B542E" w:rsidP="00554EFA">
            <w:pPr>
              <w:rPr>
                <w:rFonts w:ascii="Times New Roman" w:hAnsi="Times New Roman" w:cs="Times New Roman"/>
                <w:sz w:val="24"/>
                <w:szCs w:val="24"/>
              </w:rPr>
            </w:pPr>
            <w:r>
              <w:rPr>
                <w:rFonts w:ascii="Times New Roman" w:hAnsi="Times New Roman" w:cs="Times New Roman"/>
                <w:sz w:val="24"/>
                <w:szCs w:val="24"/>
              </w:rPr>
              <w:t>INVOICE</w:t>
            </w:r>
          </w:p>
        </w:tc>
        <w:tc>
          <w:tcPr>
            <w:tcW w:w="2337" w:type="dxa"/>
          </w:tcPr>
          <w:p w:rsidR="0024318D" w:rsidRDefault="0024318D" w:rsidP="0024318D">
            <w:pPr>
              <w:pStyle w:val="ListParagraph"/>
              <w:numPr>
                <w:ilvl w:val="0"/>
                <w:numId w:val="26"/>
              </w:numPr>
            </w:pPr>
            <w:r>
              <w:t xml:space="preserve">InvoiceNumber: int </w:t>
            </w:r>
          </w:p>
          <w:p w:rsidR="0024318D" w:rsidRDefault="0024318D" w:rsidP="0024318D">
            <w:pPr>
              <w:pStyle w:val="ListParagraph"/>
              <w:numPr>
                <w:ilvl w:val="0"/>
                <w:numId w:val="26"/>
              </w:numPr>
            </w:pPr>
            <w:r>
              <w:t xml:space="preserve">date invoiceDate: </w:t>
            </w:r>
          </w:p>
          <w:p w:rsidR="0024318D" w:rsidRDefault="0024318D" w:rsidP="0024318D">
            <w:pPr>
              <w:pStyle w:val="ListParagraph"/>
              <w:numPr>
                <w:ilvl w:val="0"/>
                <w:numId w:val="26"/>
              </w:numPr>
            </w:pPr>
            <w:r>
              <w:t xml:space="preserve">dueDate: decimal </w:t>
            </w:r>
          </w:p>
          <w:p w:rsidR="0024318D" w:rsidRDefault="0024318D" w:rsidP="0024318D">
            <w:pPr>
              <w:pStyle w:val="ListParagraph"/>
              <w:numPr>
                <w:ilvl w:val="0"/>
                <w:numId w:val="26"/>
              </w:numPr>
            </w:pPr>
            <w:r>
              <w:t xml:space="preserve">totalAmount: </w:t>
            </w:r>
            <w:r w:rsidR="003B542E">
              <w:t xml:space="preserve">decimal </w:t>
            </w:r>
          </w:p>
          <w:p w:rsidR="003B542E" w:rsidRDefault="0024318D" w:rsidP="0024318D">
            <w:pPr>
              <w:pStyle w:val="ListParagraph"/>
              <w:numPr>
                <w:ilvl w:val="0"/>
                <w:numId w:val="26"/>
              </w:numPr>
            </w:pPr>
            <w:r>
              <w:t xml:space="preserve">taxAmount: </w:t>
            </w:r>
            <w:r w:rsidR="003B542E">
              <w:t xml:space="preserve">string </w:t>
            </w:r>
          </w:p>
        </w:tc>
        <w:tc>
          <w:tcPr>
            <w:tcW w:w="2338" w:type="dxa"/>
          </w:tcPr>
          <w:p w:rsidR="003B542E" w:rsidRDefault="003B542E" w:rsidP="0024318D">
            <w:pPr>
              <w:pStyle w:val="ListParagraph"/>
              <w:numPr>
                <w:ilvl w:val="0"/>
                <w:numId w:val="26"/>
              </w:numPr>
            </w:pPr>
            <w:r>
              <w:t>generateInvoice()</w:t>
            </w:r>
          </w:p>
          <w:p w:rsidR="0024318D" w:rsidRDefault="0024318D" w:rsidP="0024318D">
            <w:pPr>
              <w:pStyle w:val="ListParagraph"/>
              <w:numPr>
                <w:ilvl w:val="0"/>
                <w:numId w:val="26"/>
              </w:numPr>
            </w:pPr>
            <w:r>
              <w:t xml:space="preserve">updateStatus() </w:t>
            </w:r>
          </w:p>
          <w:p w:rsidR="0024318D" w:rsidRDefault="0024318D" w:rsidP="0024318D">
            <w:pPr>
              <w:pStyle w:val="ListParagraph"/>
              <w:numPr>
                <w:ilvl w:val="0"/>
                <w:numId w:val="26"/>
              </w:numPr>
            </w:pPr>
            <w:r>
              <w:t xml:space="preserve">calculateTax() </w:t>
            </w:r>
          </w:p>
          <w:p w:rsidR="0024318D" w:rsidRDefault="0024318D" w:rsidP="0024318D">
            <w:pPr>
              <w:pStyle w:val="ListParagraph"/>
              <w:numPr>
                <w:ilvl w:val="0"/>
                <w:numId w:val="26"/>
              </w:numPr>
            </w:pPr>
            <w:r>
              <w:t xml:space="preserve">printInvoice() </w:t>
            </w:r>
          </w:p>
          <w:p w:rsidR="003B542E" w:rsidRDefault="003B542E" w:rsidP="0024318D">
            <w:pPr>
              <w:pStyle w:val="ListParagraph"/>
              <w:numPr>
                <w:ilvl w:val="0"/>
                <w:numId w:val="26"/>
              </w:numPr>
            </w:pPr>
            <w:r>
              <w:t>sendInvoice()</w:t>
            </w:r>
          </w:p>
        </w:tc>
        <w:tc>
          <w:tcPr>
            <w:tcW w:w="2338" w:type="dxa"/>
          </w:tcPr>
          <w:p w:rsidR="003B542E" w:rsidRDefault="003B542E" w:rsidP="00554EFA">
            <w:r>
              <w:t>Associates with Sale and Payment: an Invoice is generated from a Sale and can have many Payments.</w:t>
            </w:r>
          </w:p>
        </w:tc>
      </w:tr>
      <w:tr w:rsidR="0024318D" w:rsidTr="00554EFA">
        <w:tc>
          <w:tcPr>
            <w:tcW w:w="2337" w:type="dxa"/>
          </w:tcPr>
          <w:p w:rsidR="003B542E" w:rsidRDefault="003B542E" w:rsidP="00554EFA">
            <w:pPr>
              <w:rPr>
                <w:rFonts w:ascii="Times New Roman" w:hAnsi="Times New Roman" w:cs="Times New Roman"/>
                <w:sz w:val="24"/>
                <w:szCs w:val="24"/>
              </w:rPr>
            </w:pPr>
            <w:r>
              <w:rPr>
                <w:rFonts w:ascii="Times New Roman" w:hAnsi="Times New Roman" w:cs="Times New Roman"/>
                <w:sz w:val="24"/>
                <w:szCs w:val="24"/>
              </w:rPr>
              <w:t>PAYMENT</w:t>
            </w:r>
          </w:p>
        </w:tc>
        <w:tc>
          <w:tcPr>
            <w:tcW w:w="2337" w:type="dxa"/>
          </w:tcPr>
          <w:p w:rsidR="0024318D" w:rsidRDefault="0024318D" w:rsidP="0024318D">
            <w:pPr>
              <w:pStyle w:val="ListParagraph"/>
              <w:numPr>
                <w:ilvl w:val="0"/>
                <w:numId w:val="28"/>
              </w:numPr>
            </w:pPr>
            <w:r>
              <w:t xml:space="preserve">paymentId: int </w:t>
            </w:r>
          </w:p>
          <w:p w:rsidR="0024318D" w:rsidRDefault="0024318D" w:rsidP="0024318D">
            <w:pPr>
              <w:pStyle w:val="ListParagraph"/>
              <w:numPr>
                <w:ilvl w:val="0"/>
                <w:numId w:val="28"/>
              </w:numPr>
            </w:pPr>
            <w:r>
              <w:t>invoiceId: int</w:t>
            </w:r>
          </w:p>
          <w:p w:rsidR="0024318D" w:rsidRDefault="0024318D" w:rsidP="0024318D">
            <w:pPr>
              <w:pStyle w:val="ListParagraph"/>
              <w:numPr>
                <w:ilvl w:val="0"/>
                <w:numId w:val="28"/>
              </w:numPr>
            </w:pPr>
            <w:r>
              <w:t>paymentAmount: decimal</w:t>
            </w:r>
          </w:p>
          <w:p w:rsidR="0024318D" w:rsidRDefault="0024318D" w:rsidP="0024318D">
            <w:pPr>
              <w:pStyle w:val="ListParagraph"/>
              <w:numPr>
                <w:ilvl w:val="0"/>
                <w:numId w:val="28"/>
              </w:numPr>
            </w:pPr>
            <w:r>
              <w:t xml:space="preserve">paymentDate: date </w:t>
            </w:r>
          </w:p>
          <w:p w:rsidR="0024318D" w:rsidRDefault="0024318D" w:rsidP="0024318D">
            <w:pPr>
              <w:pStyle w:val="ListParagraph"/>
              <w:numPr>
                <w:ilvl w:val="0"/>
                <w:numId w:val="28"/>
              </w:numPr>
            </w:pPr>
            <w:r>
              <w:t xml:space="preserve">paymentMethod: </w:t>
            </w:r>
            <w:r w:rsidR="003B542E">
              <w:t xml:space="preserve">string </w:t>
            </w:r>
          </w:p>
          <w:p w:rsidR="003B542E" w:rsidRDefault="0024318D" w:rsidP="0024318D">
            <w:pPr>
              <w:pStyle w:val="ListParagraph"/>
              <w:numPr>
                <w:ilvl w:val="0"/>
                <w:numId w:val="28"/>
              </w:numPr>
            </w:pPr>
            <w:r>
              <w:t>transactionReference: s</w:t>
            </w:r>
            <w:r w:rsidR="003B542E">
              <w:t xml:space="preserve">tring </w:t>
            </w:r>
          </w:p>
        </w:tc>
        <w:tc>
          <w:tcPr>
            <w:tcW w:w="2338" w:type="dxa"/>
          </w:tcPr>
          <w:p w:rsidR="0024318D" w:rsidRDefault="0024318D" w:rsidP="0024318D">
            <w:pPr>
              <w:pStyle w:val="ListParagraph"/>
              <w:numPr>
                <w:ilvl w:val="0"/>
                <w:numId w:val="27"/>
              </w:numPr>
            </w:pPr>
            <w:r>
              <w:t xml:space="preserve">processPayment() </w:t>
            </w:r>
          </w:p>
          <w:p w:rsidR="0024318D" w:rsidRDefault="0024318D" w:rsidP="0024318D">
            <w:pPr>
              <w:pStyle w:val="ListParagraph"/>
              <w:numPr>
                <w:ilvl w:val="0"/>
                <w:numId w:val="27"/>
              </w:numPr>
            </w:pPr>
            <w:r>
              <w:t xml:space="preserve">verifyPayment() </w:t>
            </w:r>
          </w:p>
          <w:p w:rsidR="0024318D" w:rsidRDefault="003B542E" w:rsidP="0024318D">
            <w:pPr>
              <w:pStyle w:val="ListParagraph"/>
              <w:numPr>
                <w:ilvl w:val="0"/>
                <w:numId w:val="27"/>
              </w:numPr>
            </w:pPr>
            <w:r>
              <w:t>up</w:t>
            </w:r>
            <w:r w:rsidR="0024318D">
              <w:t xml:space="preserve">datePaymentStatus() </w:t>
            </w:r>
          </w:p>
          <w:p w:rsidR="003B542E" w:rsidRDefault="003B542E" w:rsidP="0024318D">
            <w:pPr>
              <w:pStyle w:val="ListParagraph"/>
              <w:numPr>
                <w:ilvl w:val="0"/>
                <w:numId w:val="27"/>
              </w:numPr>
            </w:pPr>
            <w:r>
              <w:t>getPaymentDetails()</w:t>
            </w:r>
          </w:p>
        </w:tc>
        <w:tc>
          <w:tcPr>
            <w:tcW w:w="2338" w:type="dxa"/>
          </w:tcPr>
          <w:p w:rsidR="003B542E" w:rsidRDefault="003B542E" w:rsidP="00554EFA">
            <w:r>
              <w:t>Associates with Invoice: a Payment is made for an Invoice.</w:t>
            </w:r>
          </w:p>
        </w:tc>
      </w:tr>
      <w:tr w:rsidR="0024318D" w:rsidTr="00554EFA">
        <w:tc>
          <w:tcPr>
            <w:tcW w:w="2337" w:type="dxa"/>
          </w:tcPr>
          <w:p w:rsidR="0024318D" w:rsidRDefault="0024318D" w:rsidP="00554EFA">
            <w:pPr>
              <w:rPr>
                <w:rFonts w:ascii="Times New Roman" w:hAnsi="Times New Roman" w:cs="Times New Roman"/>
                <w:sz w:val="24"/>
                <w:szCs w:val="24"/>
              </w:rPr>
            </w:pPr>
            <w:r>
              <w:rPr>
                <w:rFonts w:ascii="Times New Roman" w:hAnsi="Times New Roman" w:cs="Times New Roman"/>
                <w:sz w:val="24"/>
                <w:szCs w:val="24"/>
              </w:rPr>
              <w:t>REPORT</w:t>
            </w:r>
          </w:p>
        </w:tc>
        <w:tc>
          <w:tcPr>
            <w:tcW w:w="2337" w:type="dxa"/>
          </w:tcPr>
          <w:p w:rsidR="00E47ABE" w:rsidRDefault="0024318D" w:rsidP="00E47ABE">
            <w:pPr>
              <w:pStyle w:val="ListParagraph"/>
              <w:numPr>
                <w:ilvl w:val="0"/>
                <w:numId w:val="30"/>
              </w:numPr>
            </w:pPr>
            <w:r>
              <w:t xml:space="preserve">reportId: int </w:t>
            </w:r>
          </w:p>
          <w:p w:rsidR="00E47ABE" w:rsidRDefault="0024318D" w:rsidP="00E47ABE">
            <w:pPr>
              <w:pStyle w:val="ListParagraph"/>
              <w:numPr>
                <w:ilvl w:val="0"/>
                <w:numId w:val="30"/>
              </w:numPr>
            </w:pPr>
            <w:r>
              <w:t xml:space="preserve">reportType: </w:t>
            </w:r>
            <w:r>
              <w:t>string</w:t>
            </w:r>
          </w:p>
          <w:p w:rsidR="00E47ABE" w:rsidRDefault="00E47ABE" w:rsidP="00E47ABE">
            <w:pPr>
              <w:pStyle w:val="ListParagraph"/>
              <w:numPr>
                <w:ilvl w:val="0"/>
                <w:numId w:val="30"/>
              </w:numPr>
            </w:pPr>
            <w:r>
              <w:t xml:space="preserve"> reportDate: </w:t>
            </w:r>
            <w:r>
              <w:t xml:space="preserve">date </w:t>
            </w:r>
          </w:p>
          <w:p w:rsidR="00E47ABE" w:rsidRDefault="00E47ABE" w:rsidP="00E47ABE">
            <w:pPr>
              <w:pStyle w:val="ListParagraph"/>
              <w:numPr>
                <w:ilvl w:val="0"/>
                <w:numId w:val="30"/>
              </w:numPr>
            </w:pPr>
            <w:r>
              <w:t>parameters: string</w:t>
            </w:r>
            <w:r w:rsidR="0024318D">
              <w:t xml:space="preserve"> </w:t>
            </w:r>
          </w:p>
          <w:p w:rsidR="0024318D" w:rsidRDefault="0024318D" w:rsidP="00E47ABE">
            <w:pPr>
              <w:pStyle w:val="ListParagraph"/>
              <w:numPr>
                <w:ilvl w:val="0"/>
                <w:numId w:val="30"/>
              </w:numPr>
            </w:pPr>
            <w:r>
              <w:t>generatedBy</w:t>
            </w:r>
            <w:r w:rsidR="00E47ABE">
              <w:t xml:space="preserve">: </w:t>
            </w:r>
            <w:r w:rsidR="00E47ABE">
              <w:t>string</w:t>
            </w:r>
          </w:p>
        </w:tc>
        <w:tc>
          <w:tcPr>
            <w:tcW w:w="2338" w:type="dxa"/>
          </w:tcPr>
          <w:p w:rsidR="0024318D" w:rsidRDefault="0024318D" w:rsidP="0024318D">
            <w:pPr>
              <w:pStyle w:val="ListParagraph"/>
              <w:numPr>
                <w:ilvl w:val="0"/>
                <w:numId w:val="29"/>
              </w:numPr>
            </w:pPr>
            <w:r>
              <w:t>generateS</w:t>
            </w:r>
            <w:r>
              <w:t xml:space="preserve">alesReport() </w:t>
            </w:r>
          </w:p>
          <w:p w:rsidR="0024318D" w:rsidRDefault="0024318D" w:rsidP="0024318D">
            <w:pPr>
              <w:pStyle w:val="ListParagraph"/>
              <w:numPr>
                <w:ilvl w:val="0"/>
                <w:numId w:val="29"/>
              </w:numPr>
            </w:pPr>
            <w:r>
              <w:t>genera</w:t>
            </w:r>
            <w:r>
              <w:t xml:space="preserve">teInventoryReport() </w:t>
            </w:r>
          </w:p>
          <w:p w:rsidR="0024318D" w:rsidRDefault="0024318D" w:rsidP="0024318D">
            <w:pPr>
              <w:pStyle w:val="ListParagraph"/>
              <w:numPr>
                <w:ilvl w:val="0"/>
                <w:numId w:val="29"/>
              </w:numPr>
            </w:pPr>
            <w:r>
              <w:t>g</w:t>
            </w:r>
            <w:r>
              <w:t xml:space="preserve">enerateFinancialReport() </w:t>
            </w:r>
          </w:p>
          <w:p w:rsidR="0024318D" w:rsidRDefault="0024318D" w:rsidP="0024318D">
            <w:pPr>
              <w:pStyle w:val="ListParagraph"/>
              <w:numPr>
                <w:ilvl w:val="0"/>
                <w:numId w:val="29"/>
              </w:numPr>
            </w:pPr>
            <w:r>
              <w:t>exportReport()</w:t>
            </w:r>
          </w:p>
        </w:tc>
        <w:tc>
          <w:tcPr>
            <w:tcW w:w="2338" w:type="dxa"/>
          </w:tcPr>
          <w:p w:rsidR="0024318D" w:rsidRDefault="0024318D" w:rsidP="00554EFA">
            <w:r>
              <w:t>Associates with User: a Report is generated by a User.</w:t>
            </w:r>
          </w:p>
        </w:tc>
      </w:tr>
    </w:tbl>
    <w:p w:rsidR="00DD1437" w:rsidRPr="000D47CF" w:rsidRDefault="00DD1437" w:rsidP="000E0F10">
      <w:pPr>
        <w:spacing w:after="0" w:line="240" w:lineRule="auto"/>
        <w:rPr>
          <w:rFonts w:ascii="Times New Roman" w:eastAsia="Times New Roman" w:hAnsi="Times New Roman" w:cs="Times New Roman"/>
          <w:sz w:val="24"/>
          <w:szCs w:val="24"/>
        </w:rPr>
      </w:pPr>
    </w:p>
    <w:p w:rsidR="00DD1437" w:rsidRPr="000D47CF" w:rsidRDefault="00DD1437" w:rsidP="000E0F10">
      <w:pPr>
        <w:spacing w:after="0" w:line="240" w:lineRule="auto"/>
        <w:rPr>
          <w:rFonts w:ascii="Times New Roman" w:eastAsia="Times New Roman" w:hAnsi="Times New Roman" w:cs="Times New Roman"/>
          <w:sz w:val="24"/>
          <w:szCs w:val="24"/>
        </w:rPr>
      </w:pPr>
    </w:p>
    <w:p w:rsidR="00DD1437" w:rsidRPr="000D47CF" w:rsidRDefault="00DD1437" w:rsidP="000E0F10">
      <w:pPr>
        <w:spacing w:after="0" w:line="240" w:lineRule="auto"/>
        <w:rPr>
          <w:rFonts w:ascii="Times New Roman" w:eastAsia="Times New Roman" w:hAnsi="Times New Roman" w:cs="Times New Roman"/>
          <w:sz w:val="24"/>
          <w:szCs w:val="24"/>
        </w:rPr>
      </w:pPr>
    </w:p>
    <w:p w:rsidR="00DD1437" w:rsidRPr="000D47CF" w:rsidRDefault="00DD1437"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F32C84" w:rsidRPr="000D47CF" w:rsidRDefault="00F32C84" w:rsidP="000E0F10">
      <w:pPr>
        <w:spacing w:after="0" w:line="240" w:lineRule="auto"/>
        <w:rPr>
          <w:rFonts w:ascii="Times New Roman" w:eastAsia="Times New Roman" w:hAnsi="Times New Roman" w:cs="Times New Roman"/>
          <w:sz w:val="24"/>
          <w:szCs w:val="24"/>
        </w:rPr>
      </w:pPr>
    </w:p>
    <w:p w:rsidR="00B625CB" w:rsidRPr="000D47CF" w:rsidRDefault="00B625CB" w:rsidP="0014784D">
      <w:pPr>
        <w:pStyle w:val="Heading2"/>
        <w:rPr>
          <w:b w:val="0"/>
          <w:bCs w:val="0"/>
          <w:color w:val="auto"/>
          <w:sz w:val="24"/>
          <w:szCs w:val="24"/>
        </w:rPr>
      </w:pPr>
    </w:p>
    <w:p w:rsidR="000E0F10" w:rsidRPr="000D47CF" w:rsidRDefault="000E0F10" w:rsidP="00E44083">
      <w:pPr>
        <w:pStyle w:val="Heading2"/>
        <w:numPr>
          <w:ilvl w:val="0"/>
          <w:numId w:val="14"/>
        </w:numPr>
        <w:rPr>
          <w:sz w:val="24"/>
          <w:szCs w:val="24"/>
        </w:rPr>
      </w:pPr>
      <w:bookmarkStart w:id="5" w:name="_Toc207050535"/>
      <w:r w:rsidRPr="000D47CF">
        <w:rPr>
          <w:sz w:val="24"/>
          <w:szCs w:val="24"/>
        </w:rPr>
        <w:lastRenderedPageBreak/>
        <w:t>Behavioral</w:t>
      </w:r>
      <w:bookmarkEnd w:id="5"/>
    </w:p>
    <w:p w:rsidR="000E0F10" w:rsidRPr="000D47CF" w:rsidRDefault="000E0F10" w:rsidP="00E44083">
      <w:pPr>
        <w:pStyle w:val="ListParagraph"/>
        <w:numPr>
          <w:ilvl w:val="0"/>
          <w:numId w:val="12"/>
        </w:numPr>
        <w:rPr>
          <w:rFonts w:ascii="Times New Roman" w:hAnsi="Times New Roman" w:cs="Times New Roman"/>
          <w:sz w:val="24"/>
          <w:szCs w:val="24"/>
        </w:rPr>
      </w:pPr>
      <w:r w:rsidRPr="000D47CF">
        <w:rPr>
          <w:rFonts w:ascii="Times New Roman" w:hAnsi="Times New Roman" w:cs="Times New Roman"/>
          <w:sz w:val="24"/>
          <w:szCs w:val="24"/>
        </w:rPr>
        <w:t>User Authentication Sequence Diagram</w:t>
      </w:r>
    </w:p>
    <w:p w:rsidR="001A1C36" w:rsidRPr="000D47CF" w:rsidRDefault="00B625CB" w:rsidP="00B625CB">
      <w:pPr>
        <w:rPr>
          <w:rFonts w:ascii="Times New Roman" w:hAnsi="Times New Roman" w:cs="Times New Roman"/>
          <w:sz w:val="24"/>
          <w:szCs w:val="24"/>
        </w:rPr>
      </w:pPr>
      <w:r w:rsidRPr="000D47CF">
        <w:rPr>
          <w:rFonts w:ascii="Times New Roman" w:hAnsi="Times New Roman" w:cs="Times New Roman"/>
          <w:noProof/>
          <w:sz w:val="24"/>
          <w:szCs w:val="24"/>
        </w:rPr>
        <w:drawing>
          <wp:inline distT="0" distB="0" distL="0" distR="0">
            <wp:extent cx="5943600" cy="2564765"/>
            <wp:effectExtent l="0" t="0" r="0" b="6985"/>
            <wp:docPr id="34904609" name="Picture 3490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09" name="IMG-20250825-WA003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inline>
        </w:drawing>
      </w:r>
      <w:bookmarkStart w:id="6" w:name="_Toc207017627"/>
      <w:r w:rsidR="001A1C36" w:rsidRPr="000D47CF">
        <w:rPr>
          <w:rFonts w:ascii="Times New Roman" w:eastAsia="Times New Roman" w:hAnsi="Times New Roman" w:cs="Times New Roman"/>
          <w:b/>
          <w:bCs/>
          <w:sz w:val="24"/>
          <w:szCs w:val="24"/>
        </w:rPr>
        <w:t>Narration</w:t>
      </w:r>
      <w:bookmarkEnd w:id="6"/>
    </w:p>
    <w:p w:rsidR="008328D8" w:rsidRPr="008328D8" w:rsidRDefault="008328D8" w:rsidP="008328D8">
      <w:pPr>
        <w:spacing w:after="0" w:line="240" w:lineRule="auto"/>
        <w:rPr>
          <w:rFonts w:ascii="Times New Roman" w:eastAsia="Times New Roman" w:hAnsi="Times New Roman" w:cs="Times New Roman"/>
          <w:sz w:val="24"/>
          <w:szCs w:val="24"/>
        </w:rPr>
      </w:pPr>
      <w:r w:rsidRPr="008328D8">
        <w:rPr>
          <w:rFonts w:ascii="Times New Roman" w:eastAsia="Times New Roman" w:hAnsi="Times New Roman" w:cs="Times New Roman"/>
          <w:sz w:val="24"/>
          <w:szCs w:val="24"/>
        </w:rPr>
        <w:t>The first thing a user does is input their login information, which the System forwards to the Authentication Service. The credentials are verified by the service using user information that was obtained from the database. The system logs the action, establishes a user session, and shows the user the dashboard if the authentication is successful. If authentication is unsuccessful, though, the system records the unsuccessful attempt and notifies the user of the problem.</w:t>
      </w:r>
    </w:p>
    <w:p w:rsidR="00AB7CF8" w:rsidRPr="000D47CF" w:rsidRDefault="00AB7CF8" w:rsidP="00E44083">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Customer management sequence diagram</w:t>
      </w:r>
    </w:p>
    <w:p w:rsidR="003D043A" w:rsidRPr="000D47CF" w:rsidRDefault="00B625CB" w:rsidP="000E0F10">
      <w:pPr>
        <w:spacing w:before="100" w:beforeAutospacing="1" w:after="100" w:afterAutospacing="1" w:line="240" w:lineRule="auto"/>
        <w:rPr>
          <w:rFonts w:ascii="Times New Roman" w:eastAsia="Times New Roman" w:hAnsi="Times New Roman" w:cs="Times New Roman"/>
          <w:b/>
          <w:sz w:val="24"/>
          <w:szCs w:val="24"/>
        </w:rPr>
      </w:pPr>
      <w:r w:rsidRPr="000D47CF">
        <w:rPr>
          <w:rFonts w:ascii="Times New Roman" w:hAnsi="Times New Roman" w:cs="Times New Roman"/>
          <w:noProof/>
          <w:sz w:val="24"/>
          <w:szCs w:val="24"/>
        </w:rPr>
        <w:drawing>
          <wp:inline distT="0" distB="0" distL="0" distR="0" wp14:anchorId="799770DA" wp14:editId="41D15AF3">
            <wp:extent cx="5943600" cy="2598420"/>
            <wp:effectExtent l="0" t="0" r="0" b="0"/>
            <wp:docPr id="34904606" name="Picture 349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06" name="IMG-20250825-WA0029.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r w:rsidR="003D043A" w:rsidRPr="000D47CF">
        <w:rPr>
          <w:rFonts w:ascii="Times New Roman" w:eastAsia="Times New Roman" w:hAnsi="Times New Roman" w:cs="Times New Roman"/>
          <w:b/>
          <w:sz w:val="24"/>
          <w:szCs w:val="24"/>
        </w:rPr>
        <w:t xml:space="preserve">Narration </w:t>
      </w:r>
    </w:p>
    <w:p w:rsidR="003D043A" w:rsidRPr="000D47CF" w:rsidRDefault="003D043A" w:rsidP="000E0F10">
      <w:pPr>
        <w:spacing w:before="100" w:beforeAutospacing="1" w:after="100" w:afterAutospacing="1"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 xml:space="preserve">The initial step that a staff member does is ask the online interface for the customer registration form. They receive the form, complete it, and then submit the new customer's information. The </w:t>
      </w:r>
      <w:r w:rsidRPr="000D47CF">
        <w:rPr>
          <w:rFonts w:ascii="Times New Roman" w:eastAsia="Times New Roman" w:hAnsi="Times New Roman" w:cs="Times New Roman"/>
          <w:sz w:val="24"/>
          <w:szCs w:val="24"/>
        </w:rPr>
        <w:lastRenderedPageBreak/>
        <w:t>application server, which is in charge of generating a new record and keeping the data in the database, receives this information from the system's web user interface. The application server sends a confirmation back to the web user interface (UI) when the database verifies the successful storage. This completes the registration process by displaying a success message to the staff member.</w:t>
      </w: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7" w:name="_Toc207017628"/>
      <w:bookmarkStart w:id="8" w:name="_Toc207042207"/>
      <w:bookmarkStart w:id="9" w:name="_Toc207050536"/>
      <w:r w:rsidRPr="000D47CF">
        <w:rPr>
          <w:rFonts w:ascii="Times New Roman" w:eastAsia="Times New Roman" w:hAnsi="Times New Roman" w:cs="Times New Roman"/>
          <w:bCs/>
          <w:sz w:val="24"/>
          <w:szCs w:val="24"/>
        </w:rPr>
        <w:t>Product Inventory Management Sequence Diagram</w:t>
      </w:r>
      <w:bookmarkEnd w:id="7"/>
      <w:bookmarkEnd w:id="8"/>
      <w:bookmarkEnd w:id="9"/>
    </w:p>
    <w:p w:rsidR="001A1C36" w:rsidRPr="000D47CF" w:rsidRDefault="00B625CB" w:rsidP="001A1C36">
      <w:pPr>
        <w:spacing w:before="100" w:beforeAutospacing="1" w:after="100" w:afterAutospacing="1" w:line="240" w:lineRule="auto"/>
        <w:outlineLvl w:val="2"/>
        <w:rPr>
          <w:rFonts w:ascii="Times New Roman" w:eastAsia="Times New Roman" w:hAnsi="Times New Roman" w:cs="Times New Roman"/>
          <w:b/>
          <w:bCs/>
          <w:sz w:val="24"/>
          <w:szCs w:val="24"/>
        </w:rPr>
      </w:pPr>
      <w:bookmarkStart w:id="10" w:name="_Toc207042208"/>
      <w:bookmarkStart w:id="11" w:name="_Toc207050537"/>
      <w:r w:rsidRPr="000D47CF">
        <w:rPr>
          <w:rFonts w:ascii="Times New Roman" w:hAnsi="Times New Roman" w:cs="Times New Roman"/>
          <w:noProof/>
          <w:sz w:val="24"/>
          <w:szCs w:val="24"/>
        </w:rPr>
        <w:drawing>
          <wp:inline distT="0" distB="0" distL="0" distR="0" wp14:anchorId="263A3D45" wp14:editId="234D3AF6">
            <wp:extent cx="5943600" cy="2647315"/>
            <wp:effectExtent l="0" t="0" r="0" b="635"/>
            <wp:docPr id="34904607" name="Picture 3490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07" name="IMG-20250825-WA0030.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bookmarkStart w:id="12" w:name="_Toc207017630"/>
      <w:r w:rsidR="001A1C36" w:rsidRPr="000D47CF">
        <w:rPr>
          <w:rFonts w:ascii="Times New Roman" w:eastAsia="Times New Roman" w:hAnsi="Times New Roman" w:cs="Times New Roman"/>
          <w:b/>
          <w:bCs/>
          <w:sz w:val="24"/>
          <w:szCs w:val="24"/>
        </w:rPr>
        <w:t>Narration</w:t>
      </w:r>
      <w:bookmarkEnd w:id="10"/>
      <w:bookmarkEnd w:id="11"/>
      <w:bookmarkEnd w:id="12"/>
      <w:r w:rsidR="001A1C36" w:rsidRPr="000D47CF">
        <w:rPr>
          <w:rFonts w:ascii="Times New Roman" w:eastAsia="Times New Roman" w:hAnsi="Times New Roman" w:cs="Times New Roman"/>
          <w:b/>
          <w:bCs/>
          <w:sz w:val="24"/>
          <w:szCs w:val="24"/>
        </w:rPr>
        <w:t xml:space="preserve"> </w:t>
      </w:r>
    </w:p>
    <w:p w:rsidR="008328D8" w:rsidRPr="000D47CF" w:rsidRDefault="008328D8" w:rsidP="008328D8">
      <w:pPr>
        <w:spacing w:after="0" w:line="240" w:lineRule="auto"/>
        <w:rPr>
          <w:rFonts w:ascii="Times New Roman" w:eastAsia="Times New Roman" w:hAnsi="Times New Roman" w:cs="Times New Roman"/>
          <w:sz w:val="24"/>
          <w:szCs w:val="24"/>
        </w:rPr>
      </w:pPr>
      <w:r w:rsidRPr="008328D8">
        <w:rPr>
          <w:rFonts w:ascii="Times New Roman" w:eastAsia="Times New Roman" w:hAnsi="Times New Roman" w:cs="Times New Roman"/>
          <w:sz w:val="24"/>
          <w:szCs w:val="24"/>
        </w:rPr>
        <w:t>The system first forwards the information to a data validator when an administrator adds or modifies product details. The system notifies the administrator of validation problems if the data is deemed invalid. The system updates the stock levels by triggering the Inventory Service after saving the data to the database if it is legitimate. When the new stock drops below the reorder level, the Inventory Service uses the Alert Service to create and show the admin a stock alert. The administrator is then notified by the system that the product data was successfully saved.</w:t>
      </w: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8328D8" w:rsidRDefault="00A97D34" w:rsidP="008328D8">
      <w:pPr>
        <w:spacing w:after="0" w:line="240" w:lineRule="auto"/>
        <w:rPr>
          <w:rFonts w:ascii="Times New Roman" w:eastAsia="Times New Roman" w:hAnsi="Times New Roman" w:cs="Times New Roman"/>
          <w:sz w:val="24"/>
          <w:szCs w:val="24"/>
        </w:rPr>
      </w:pP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13" w:name="_Toc207017631"/>
      <w:bookmarkStart w:id="14" w:name="_Toc207042209"/>
      <w:bookmarkStart w:id="15" w:name="_Toc207050538"/>
      <w:r w:rsidRPr="000D47CF">
        <w:rPr>
          <w:rFonts w:ascii="Times New Roman" w:eastAsia="Times New Roman" w:hAnsi="Times New Roman" w:cs="Times New Roman"/>
          <w:bCs/>
          <w:sz w:val="24"/>
          <w:szCs w:val="24"/>
        </w:rPr>
        <w:lastRenderedPageBreak/>
        <w:t>Sales Transaction Processing Sequence Diagram</w:t>
      </w:r>
      <w:bookmarkEnd w:id="13"/>
      <w:bookmarkEnd w:id="14"/>
      <w:bookmarkEnd w:id="15"/>
    </w:p>
    <w:p w:rsidR="001A1C36" w:rsidRPr="000D47CF" w:rsidRDefault="00B625CB" w:rsidP="000E0F10">
      <w:pPr>
        <w:spacing w:before="100" w:beforeAutospacing="1" w:after="100" w:afterAutospacing="1" w:line="240" w:lineRule="auto"/>
        <w:outlineLvl w:val="2"/>
        <w:rPr>
          <w:rFonts w:ascii="Times New Roman" w:eastAsia="Times New Roman" w:hAnsi="Times New Roman" w:cs="Times New Roman"/>
          <w:b/>
          <w:bCs/>
          <w:sz w:val="24"/>
          <w:szCs w:val="24"/>
        </w:rPr>
      </w:pPr>
      <w:bookmarkStart w:id="16" w:name="_Toc207042210"/>
      <w:bookmarkStart w:id="17" w:name="_Toc207050539"/>
      <w:r w:rsidRPr="000D47CF">
        <w:rPr>
          <w:rFonts w:ascii="Times New Roman" w:eastAsia="Times New Roman" w:hAnsi="Times New Roman" w:cs="Times New Roman"/>
          <w:b/>
          <w:bCs/>
          <w:noProof/>
          <w:sz w:val="24"/>
          <w:szCs w:val="24"/>
        </w:rPr>
        <w:drawing>
          <wp:inline distT="0" distB="0" distL="0" distR="0">
            <wp:extent cx="5943600" cy="3462655"/>
            <wp:effectExtent l="0" t="0" r="0" b="4445"/>
            <wp:docPr id="34904610" name="Picture 3490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10" name="IMG-20250825-WA0033.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62655"/>
                    </a:xfrm>
                    <a:prstGeom prst="rect">
                      <a:avLst/>
                    </a:prstGeom>
                  </pic:spPr>
                </pic:pic>
              </a:graphicData>
            </a:graphic>
          </wp:inline>
        </w:drawing>
      </w:r>
      <w:bookmarkStart w:id="18" w:name="_Toc207017633"/>
      <w:r w:rsidR="001A1C36" w:rsidRPr="000D47CF">
        <w:rPr>
          <w:rFonts w:ascii="Times New Roman" w:eastAsia="Times New Roman" w:hAnsi="Times New Roman" w:cs="Times New Roman"/>
          <w:b/>
          <w:bCs/>
          <w:sz w:val="24"/>
          <w:szCs w:val="24"/>
        </w:rPr>
        <w:t>Narration</w:t>
      </w:r>
      <w:bookmarkEnd w:id="16"/>
      <w:bookmarkEnd w:id="17"/>
      <w:bookmarkEnd w:id="18"/>
      <w:r w:rsidR="001A1C36" w:rsidRPr="000D47CF">
        <w:rPr>
          <w:rFonts w:ascii="Times New Roman" w:eastAsia="Times New Roman" w:hAnsi="Times New Roman" w:cs="Times New Roman"/>
          <w:b/>
          <w:bCs/>
          <w:sz w:val="24"/>
          <w:szCs w:val="24"/>
        </w:rPr>
        <w:t xml:space="preserve"> </w:t>
      </w:r>
    </w:p>
    <w:p w:rsidR="000E0F10" w:rsidRPr="000D47CF" w:rsidRDefault="008328D8" w:rsidP="008328D8">
      <w:pPr>
        <w:spacing w:after="0" w:line="240" w:lineRule="auto"/>
        <w:rPr>
          <w:rFonts w:ascii="Times New Roman" w:eastAsia="Times New Roman" w:hAnsi="Times New Roman" w:cs="Times New Roman"/>
          <w:sz w:val="24"/>
          <w:szCs w:val="24"/>
        </w:rPr>
      </w:pPr>
      <w:r w:rsidRPr="008328D8">
        <w:rPr>
          <w:rFonts w:ascii="Times New Roman" w:eastAsia="Times New Roman" w:hAnsi="Times New Roman" w:cs="Times New Roman"/>
          <w:sz w:val="24"/>
          <w:szCs w:val="24"/>
        </w:rPr>
        <w:t>The System checks product availability with the Inventory Service when a user chooses a customer and products to start a transaction. The system then uses the Calculation Service to determine the entire price of the transaction, including taxes and discounts, if the products are available. After that, the user receives a confirmation, the transaction is stored to the database, and the inventory levels are updated. If the products are not accessible, however, the procedure finishes right away and the user is notified of the issue.</w:t>
      </w:r>
    </w:p>
    <w:p w:rsidR="008328D8" w:rsidRPr="000D47CF" w:rsidRDefault="008328D8"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19" w:name="_Toc207017634"/>
      <w:bookmarkStart w:id="20" w:name="_Toc207042211"/>
      <w:bookmarkStart w:id="21" w:name="_Toc207050540"/>
      <w:r w:rsidRPr="000D47CF">
        <w:rPr>
          <w:rFonts w:ascii="Times New Roman" w:eastAsia="Times New Roman" w:hAnsi="Times New Roman" w:cs="Times New Roman"/>
          <w:bCs/>
          <w:sz w:val="24"/>
          <w:szCs w:val="24"/>
        </w:rPr>
        <w:lastRenderedPageBreak/>
        <w:t>Invoice Generation Sequence Diagram</w:t>
      </w:r>
      <w:bookmarkEnd w:id="19"/>
      <w:bookmarkEnd w:id="20"/>
      <w:bookmarkEnd w:id="21"/>
    </w:p>
    <w:p w:rsidR="001A1C36" w:rsidRPr="000D47CF" w:rsidRDefault="00B625CB" w:rsidP="000E0F10">
      <w:pPr>
        <w:spacing w:before="100" w:beforeAutospacing="1" w:after="100" w:afterAutospacing="1" w:line="240" w:lineRule="auto"/>
        <w:outlineLvl w:val="2"/>
        <w:rPr>
          <w:rFonts w:ascii="Times New Roman" w:eastAsia="Times New Roman" w:hAnsi="Times New Roman" w:cs="Times New Roman"/>
          <w:b/>
          <w:bCs/>
          <w:sz w:val="24"/>
          <w:szCs w:val="24"/>
        </w:rPr>
      </w:pPr>
      <w:bookmarkStart w:id="22" w:name="_Toc207042212"/>
      <w:bookmarkStart w:id="23" w:name="_Toc207050541"/>
      <w:r w:rsidRPr="000D47CF">
        <w:rPr>
          <w:rFonts w:ascii="Times New Roman" w:hAnsi="Times New Roman" w:cs="Times New Roman"/>
          <w:noProof/>
          <w:sz w:val="24"/>
          <w:szCs w:val="24"/>
        </w:rPr>
        <w:drawing>
          <wp:inline distT="0" distB="0" distL="0" distR="0" wp14:anchorId="7FAB4CC8" wp14:editId="69AD7F34">
            <wp:extent cx="5943600" cy="3722370"/>
            <wp:effectExtent l="0" t="0" r="0" b="0"/>
            <wp:docPr id="34904605" name="Picture 3490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05" name="IMG-20250825-WA0028.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22370"/>
                    </a:xfrm>
                    <a:prstGeom prst="rect">
                      <a:avLst/>
                    </a:prstGeom>
                  </pic:spPr>
                </pic:pic>
              </a:graphicData>
            </a:graphic>
          </wp:inline>
        </w:drawing>
      </w:r>
      <w:bookmarkStart w:id="24" w:name="_Toc207017636"/>
      <w:r w:rsidR="001A1C36" w:rsidRPr="000D47CF">
        <w:rPr>
          <w:rFonts w:ascii="Times New Roman" w:eastAsia="Times New Roman" w:hAnsi="Times New Roman" w:cs="Times New Roman"/>
          <w:b/>
          <w:bCs/>
          <w:sz w:val="24"/>
          <w:szCs w:val="24"/>
        </w:rPr>
        <w:t>Narration</w:t>
      </w:r>
      <w:bookmarkEnd w:id="22"/>
      <w:bookmarkEnd w:id="23"/>
      <w:bookmarkEnd w:id="24"/>
      <w:r w:rsidR="001A1C36" w:rsidRPr="000D47CF">
        <w:rPr>
          <w:rFonts w:ascii="Times New Roman" w:eastAsia="Times New Roman" w:hAnsi="Times New Roman" w:cs="Times New Roman"/>
          <w:b/>
          <w:bCs/>
          <w:sz w:val="24"/>
          <w:szCs w:val="24"/>
        </w:rPr>
        <w:t xml:space="preserve"> </w:t>
      </w:r>
    </w:p>
    <w:p w:rsidR="008328D8" w:rsidRPr="000D47CF" w:rsidRDefault="008328D8" w:rsidP="008328D8">
      <w:pPr>
        <w:spacing w:after="0" w:line="240" w:lineRule="auto"/>
        <w:rPr>
          <w:rFonts w:ascii="Times New Roman" w:eastAsia="Times New Roman" w:hAnsi="Times New Roman" w:cs="Times New Roman"/>
          <w:sz w:val="24"/>
          <w:szCs w:val="24"/>
        </w:rPr>
      </w:pPr>
      <w:r w:rsidRPr="008328D8">
        <w:rPr>
          <w:rFonts w:ascii="Times New Roman" w:eastAsia="Times New Roman" w:hAnsi="Times New Roman" w:cs="Times New Roman"/>
          <w:sz w:val="24"/>
          <w:szCs w:val="24"/>
        </w:rPr>
        <w:t>When a user asks the system for an invoice, the procedure starts. Initially, the system pulls the client and sale data from the database. This information is then sent to the Invoice Generator, which computes totals, uses the PDF Service to produce a PDF document, and stores the completed invoice record back to the database. Lastly, the user receives the completed invoice back from the system.</w:t>
      </w: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0D47CF" w:rsidRDefault="00A97D34" w:rsidP="008328D8">
      <w:pPr>
        <w:spacing w:after="0" w:line="240" w:lineRule="auto"/>
        <w:rPr>
          <w:rFonts w:ascii="Times New Roman" w:eastAsia="Times New Roman" w:hAnsi="Times New Roman" w:cs="Times New Roman"/>
          <w:sz w:val="24"/>
          <w:szCs w:val="24"/>
        </w:rPr>
      </w:pPr>
    </w:p>
    <w:p w:rsidR="00A97D34" w:rsidRPr="008328D8" w:rsidRDefault="00A97D34" w:rsidP="008328D8">
      <w:pPr>
        <w:spacing w:after="0" w:line="240" w:lineRule="auto"/>
        <w:rPr>
          <w:rFonts w:ascii="Times New Roman" w:eastAsia="Times New Roman" w:hAnsi="Times New Roman" w:cs="Times New Roman"/>
          <w:sz w:val="24"/>
          <w:szCs w:val="24"/>
        </w:rPr>
      </w:pP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25" w:name="_Toc207017637"/>
      <w:bookmarkStart w:id="26" w:name="_Toc207042213"/>
      <w:bookmarkStart w:id="27" w:name="_Toc207050542"/>
      <w:r w:rsidRPr="000D47CF">
        <w:rPr>
          <w:rFonts w:ascii="Times New Roman" w:eastAsia="Times New Roman" w:hAnsi="Times New Roman" w:cs="Times New Roman"/>
          <w:bCs/>
          <w:sz w:val="24"/>
          <w:szCs w:val="24"/>
        </w:rPr>
        <w:lastRenderedPageBreak/>
        <w:t>Payment Processing Sequence Diagram</w:t>
      </w:r>
      <w:bookmarkEnd w:id="25"/>
      <w:bookmarkEnd w:id="26"/>
      <w:bookmarkEnd w:id="27"/>
    </w:p>
    <w:p w:rsidR="00B625CB" w:rsidRPr="000D47CF" w:rsidRDefault="00B625CB" w:rsidP="00B625CB">
      <w:pPr>
        <w:spacing w:before="100" w:beforeAutospacing="1" w:after="100" w:afterAutospacing="1" w:line="240" w:lineRule="auto"/>
        <w:outlineLvl w:val="2"/>
        <w:rPr>
          <w:rFonts w:ascii="Times New Roman" w:eastAsia="Times New Roman" w:hAnsi="Times New Roman" w:cs="Times New Roman"/>
          <w:b/>
          <w:bCs/>
          <w:sz w:val="24"/>
          <w:szCs w:val="24"/>
        </w:rPr>
      </w:pPr>
      <w:bookmarkStart w:id="28" w:name="_Toc207042214"/>
      <w:bookmarkStart w:id="29" w:name="_Toc207050543"/>
      <w:r w:rsidRPr="000D47CF">
        <w:rPr>
          <w:rFonts w:ascii="Times New Roman" w:eastAsia="Times New Roman" w:hAnsi="Times New Roman" w:cs="Times New Roman"/>
          <w:b/>
          <w:bCs/>
          <w:noProof/>
          <w:sz w:val="24"/>
          <w:szCs w:val="24"/>
        </w:rPr>
        <w:drawing>
          <wp:inline distT="0" distB="0" distL="0" distR="0">
            <wp:extent cx="5943600" cy="3434715"/>
            <wp:effectExtent l="0" t="0" r="0" b="0"/>
            <wp:docPr id="34904612" name="Picture 3490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12" name="IMG-20250825-WA0035.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434715"/>
                    </a:xfrm>
                    <a:prstGeom prst="rect">
                      <a:avLst/>
                    </a:prstGeom>
                  </pic:spPr>
                </pic:pic>
              </a:graphicData>
            </a:graphic>
          </wp:inline>
        </w:drawing>
      </w:r>
      <w:bookmarkStart w:id="30" w:name="_Toc207017639"/>
      <w:r w:rsidR="001A1C36" w:rsidRPr="000D47CF">
        <w:rPr>
          <w:rFonts w:ascii="Times New Roman" w:eastAsia="Times New Roman" w:hAnsi="Times New Roman" w:cs="Times New Roman"/>
          <w:b/>
          <w:bCs/>
          <w:sz w:val="24"/>
          <w:szCs w:val="24"/>
        </w:rPr>
        <w:t>Narration</w:t>
      </w:r>
      <w:bookmarkEnd w:id="28"/>
      <w:bookmarkEnd w:id="29"/>
      <w:bookmarkEnd w:id="30"/>
      <w:r w:rsidR="001A1C36" w:rsidRPr="000D47CF">
        <w:rPr>
          <w:rFonts w:ascii="Times New Roman" w:eastAsia="Times New Roman" w:hAnsi="Times New Roman" w:cs="Times New Roman"/>
          <w:b/>
          <w:bCs/>
          <w:sz w:val="24"/>
          <w:szCs w:val="24"/>
        </w:rPr>
        <w:t xml:space="preserve"> </w:t>
      </w:r>
    </w:p>
    <w:p w:rsidR="008328D8" w:rsidRPr="000D47CF" w:rsidRDefault="003D043A" w:rsidP="00A97D34">
      <w:pPr>
        <w:spacing w:before="100" w:beforeAutospacing="1" w:after="100" w:afterAutospacing="1" w:line="240" w:lineRule="auto"/>
        <w:outlineLvl w:val="2"/>
        <w:rPr>
          <w:rFonts w:ascii="Times New Roman" w:eastAsia="Times New Roman" w:hAnsi="Times New Roman" w:cs="Times New Roman"/>
          <w:sz w:val="24"/>
          <w:szCs w:val="24"/>
        </w:rPr>
      </w:pPr>
      <w:bookmarkStart w:id="31" w:name="_Toc207042215"/>
      <w:bookmarkStart w:id="32" w:name="_Toc207050544"/>
      <w:r w:rsidRPr="003D043A">
        <w:rPr>
          <w:rFonts w:ascii="Times New Roman" w:eastAsia="Times New Roman" w:hAnsi="Times New Roman" w:cs="Times New Roman"/>
          <w:sz w:val="24"/>
          <w:szCs w:val="24"/>
        </w:rPr>
        <w:t>First, a user chooses their preferred payment method and initiates a payment. Depending on the user's preference, the system then directs the payment through either a payment gateway or a mobile payment service. Before showing the user a confirmation, the system logs the transaction and modifies the invoice status in the database if the payment was successful. On the other hand, the system instantly displays an error message to the user in the event that the payment fails.</w:t>
      </w:r>
      <w:bookmarkEnd w:id="31"/>
      <w:bookmarkEnd w:id="32"/>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sz w:val="24"/>
          <w:szCs w:val="24"/>
        </w:rPr>
      </w:pPr>
    </w:p>
    <w:p w:rsidR="00A97D34" w:rsidRPr="000D47CF" w:rsidRDefault="00A97D34" w:rsidP="00A97D34">
      <w:pPr>
        <w:spacing w:before="100" w:beforeAutospacing="1" w:after="100" w:afterAutospacing="1" w:line="240" w:lineRule="auto"/>
        <w:outlineLvl w:val="2"/>
        <w:rPr>
          <w:rFonts w:ascii="Times New Roman" w:eastAsia="Times New Roman" w:hAnsi="Times New Roman" w:cs="Times New Roman"/>
          <w:b/>
          <w:bCs/>
          <w:sz w:val="24"/>
          <w:szCs w:val="24"/>
        </w:rPr>
      </w:pP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33" w:name="_Toc207017640"/>
      <w:bookmarkStart w:id="34" w:name="_Toc207042216"/>
      <w:bookmarkStart w:id="35" w:name="_Toc207050545"/>
      <w:r w:rsidRPr="000D47CF">
        <w:rPr>
          <w:rFonts w:ascii="Times New Roman" w:eastAsia="Times New Roman" w:hAnsi="Times New Roman" w:cs="Times New Roman"/>
          <w:bCs/>
          <w:sz w:val="24"/>
          <w:szCs w:val="24"/>
        </w:rPr>
        <w:lastRenderedPageBreak/>
        <w:t>Stock Level Monitoring Sequence Diagram</w:t>
      </w:r>
      <w:bookmarkEnd w:id="33"/>
      <w:bookmarkEnd w:id="34"/>
      <w:bookmarkEnd w:id="35"/>
    </w:p>
    <w:p w:rsidR="001A1C36" w:rsidRPr="000D47CF" w:rsidRDefault="00B625CB" w:rsidP="000E0F10">
      <w:pPr>
        <w:spacing w:before="100" w:beforeAutospacing="1" w:after="100" w:afterAutospacing="1" w:line="240" w:lineRule="auto"/>
        <w:outlineLvl w:val="2"/>
        <w:rPr>
          <w:rFonts w:ascii="Times New Roman" w:eastAsia="Times New Roman" w:hAnsi="Times New Roman" w:cs="Times New Roman"/>
          <w:b/>
          <w:bCs/>
          <w:sz w:val="24"/>
          <w:szCs w:val="24"/>
        </w:rPr>
      </w:pPr>
      <w:bookmarkStart w:id="36" w:name="_Toc207042217"/>
      <w:bookmarkStart w:id="37" w:name="_Toc207050546"/>
      <w:r w:rsidRPr="000D47CF">
        <w:rPr>
          <w:rFonts w:ascii="Times New Roman" w:eastAsia="Times New Roman" w:hAnsi="Times New Roman" w:cs="Times New Roman"/>
          <w:b/>
          <w:bCs/>
          <w:noProof/>
          <w:sz w:val="24"/>
          <w:szCs w:val="24"/>
        </w:rPr>
        <w:drawing>
          <wp:inline distT="0" distB="0" distL="0" distR="0" wp14:anchorId="21BD2C33" wp14:editId="715554E6">
            <wp:extent cx="5943600" cy="2751455"/>
            <wp:effectExtent l="0" t="0" r="0" b="0"/>
            <wp:docPr id="34904611" name="Picture 3490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11" name="IMG-20250825-WA0034.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bookmarkStart w:id="38" w:name="_Toc207017642"/>
      <w:r w:rsidR="001A1C36" w:rsidRPr="000D47CF">
        <w:rPr>
          <w:rFonts w:ascii="Times New Roman" w:eastAsia="Times New Roman" w:hAnsi="Times New Roman" w:cs="Times New Roman"/>
          <w:b/>
          <w:bCs/>
          <w:sz w:val="24"/>
          <w:szCs w:val="24"/>
        </w:rPr>
        <w:t>Narration</w:t>
      </w:r>
      <w:bookmarkEnd w:id="36"/>
      <w:bookmarkEnd w:id="37"/>
      <w:bookmarkEnd w:id="38"/>
      <w:r w:rsidR="001A1C36" w:rsidRPr="000D47CF">
        <w:rPr>
          <w:rFonts w:ascii="Times New Roman" w:eastAsia="Times New Roman" w:hAnsi="Times New Roman" w:cs="Times New Roman"/>
          <w:b/>
          <w:bCs/>
          <w:sz w:val="24"/>
          <w:szCs w:val="24"/>
        </w:rPr>
        <w:t xml:space="preserve"> </w:t>
      </w:r>
    </w:p>
    <w:p w:rsidR="003D043A" w:rsidRPr="003D043A" w:rsidRDefault="003D043A" w:rsidP="003D043A">
      <w:pPr>
        <w:spacing w:after="0" w:line="240" w:lineRule="auto"/>
        <w:rPr>
          <w:rFonts w:ascii="Times New Roman" w:eastAsia="Times New Roman" w:hAnsi="Times New Roman" w:cs="Times New Roman"/>
          <w:sz w:val="24"/>
          <w:szCs w:val="24"/>
        </w:rPr>
      </w:pPr>
      <w:r w:rsidRPr="003D043A">
        <w:rPr>
          <w:rFonts w:ascii="Times New Roman" w:eastAsia="Times New Roman" w:hAnsi="Times New Roman" w:cs="Times New Roman"/>
          <w:sz w:val="24"/>
          <w:szCs w:val="24"/>
        </w:rPr>
        <w:t>By making a database query, the system's inventory service automatically verifies the current stock levels. One of two things happens once the stock is compared to a minimal threshold: if the stock is low, it triggers and logs an alert that is delivered to users; if the stock is normal, the process ends without taking any further action.</w:t>
      </w:r>
    </w:p>
    <w:p w:rsidR="006D2DEA" w:rsidRPr="000D47CF" w:rsidRDefault="006D2DEA"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0E0F10" w:rsidRPr="000D47CF" w:rsidRDefault="000E0F10" w:rsidP="00E4408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Cs/>
          <w:sz w:val="24"/>
          <w:szCs w:val="24"/>
        </w:rPr>
      </w:pPr>
      <w:bookmarkStart w:id="39" w:name="_Toc207017643"/>
      <w:bookmarkStart w:id="40" w:name="_Toc207042218"/>
      <w:bookmarkStart w:id="41" w:name="_Toc207050547"/>
      <w:r w:rsidRPr="000D47CF">
        <w:rPr>
          <w:rFonts w:ascii="Times New Roman" w:eastAsia="Times New Roman" w:hAnsi="Times New Roman" w:cs="Times New Roman"/>
          <w:bCs/>
          <w:sz w:val="24"/>
          <w:szCs w:val="24"/>
        </w:rPr>
        <w:lastRenderedPageBreak/>
        <w:t>Financial Reporting Sequence Diagram</w:t>
      </w:r>
      <w:bookmarkEnd w:id="39"/>
      <w:bookmarkEnd w:id="40"/>
      <w:bookmarkEnd w:id="41"/>
    </w:p>
    <w:p w:rsidR="001617CC" w:rsidRPr="000D47CF" w:rsidRDefault="00B625CB" w:rsidP="000E0F10">
      <w:pPr>
        <w:spacing w:before="100" w:beforeAutospacing="1" w:after="100" w:afterAutospacing="1" w:line="240" w:lineRule="auto"/>
        <w:outlineLvl w:val="2"/>
        <w:rPr>
          <w:rFonts w:ascii="Times New Roman" w:eastAsia="Times New Roman" w:hAnsi="Times New Roman" w:cs="Times New Roman"/>
          <w:b/>
          <w:bCs/>
          <w:sz w:val="24"/>
          <w:szCs w:val="24"/>
        </w:rPr>
      </w:pPr>
      <w:bookmarkStart w:id="42" w:name="_Toc207042219"/>
      <w:bookmarkStart w:id="43" w:name="_Toc207050548"/>
      <w:r w:rsidRPr="000D47CF">
        <w:rPr>
          <w:rFonts w:ascii="Times New Roman" w:eastAsia="Times New Roman" w:hAnsi="Times New Roman" w:cs="Times New Roman"/>
          <w:b/>
          <w:bCs/>
          <w:noProof/>
          <w:sz w:val="24"/>
          <w:szCs w:val="24"/>
        </w:rPr>
        <w:drawing>
          <wp:inline distT="0" distB="0" distL="0" distR="0">
            <wp:extent cx="5943600" cy="3201035"/>
            <wp:effectExtent l="0" t="0" r="0" b="0"/>
            <wp:docPr id="34904613" name="Picture 3490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13" name="IMG-20250825-WA0036.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bookmarkEnd w:id="42"/>
      <w:bookmarkEnd w:id="43"/>
    </w:p>
    <w:p w:rsidR="001A1C36" w:rsidRPr="000D47CF" w:rsidRDefault="001A1C36" w:rsidP="000E0F10">
      <w:pPr>
        <w:spacing w:before="100" w:beforeAutospacing="1" w:after="100" w:afterAutospacing="1" w:line="240" w:lineRule="auto"/>
        <w:outlineLvl w:val="2"/>
        <w:rPr>
          <w:rFonts w:ascii="Times New Roman" w:eastAsia="Times New Roman" w:hAnsi="Times New Roman" w:cs="Times New Roman"/>
          <w:b/>
          <w:bCs/>
          <w:sz w:val="24"/>
          <w:szCs w:val="24"/>
        </w:rPr>
      </w:pPr>
      <w:bookmarkStart w:id="44" w:name="_Toc207017645"/>
      <w:bookmarkStart w:id="45" w:name="_Toc207042220"/>
      <w:bookmarkStart w:id="46" w:name="_Toc207050549"/>
      <w:r w:rsidRPr="000D47CF">
        <w:rPr>
          <w:rFonts w:ascii="Times New Roman" w:eastAsia="Times New Roman" w:hAnsi="Times New Roman" w:cs="Times New Roman"/>
          <w:b/>
          <w:bCs/>
          <w:sz w:val="24"/>
          <w:szCs w:val="24"/>
        </w:rPr>
        <w:t>Narration</w:t>
      </w:r>
      <w:bookmarkEnd w:id="44"/>
      <w:bookmarkEnd w:id="45"/>
      <w:bookmarkEnd w:id="46"/>
      <w:r w:rsidRPr="000D47CF">
        <w:rPr>
          <w:rFonts w:ascii="Times New Roman" w:eastAsia="Times New Roman" w:hAnsi="Times New Roman" w:cs="Times New Roman"/>
          <w:b/>
          <w:bCs/>
          <w:sz w:val="24"/>
          <w:szCs w:val="24"/>
        </w:rPr>
        <w:t xml:space="preserve"> </w:t>
      </w:r>
    </w:p>
    <w:p w:rsidR="000E0F10" w:rsidRPr="000D47CF" w:rsidRDefault="000E0F10" w:rsidP="000E0F10">
      <w:pPr>
        <w:spacing w:before="100" w:beforeAutospacing="1" w:after="100" w:afterAutospacing="1"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t>The sequence diagram illustrates financial reporting functionality. The admin requests a report with specific parameters, the report service queries sales and inventory data from the database, processes and analyzes the information, formats the report through the export service, and displays the completed financial report to the admin.</w:t>
      </w: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A97D34" w:rsidRPr="000D47CF" w:rsidRDefault="00A97D34" w:rsidP="000E0F10">
      <w:pPr>
        <w:spacing w:before="100" w:beforeAutospacing="1" w:after="100" w:afterAutospacing="1" w:line="240" w:lineRule="auto"/>
        <w:rPr>
          <w:rFonts w:ascii="Times New Roman" w:eastAsia="Times New Roman" w:hAnsi="Times New Roman" w:cs="Times New Roman"/>
          <w:sz w:val="24"/>
          <w:szCs w:val="24"/>
        </w:rPr>
      </w:pPr>
    </w:p>
    <w:p w:rsidR="000E0F10" w:rsidRPr="000D47CF" w:rsidRDefault="009F2108" w:rsidP="00E44083">
      <w:pPr>
        <w:pStyle w:val="ListParagraph"/>
        <w:numPr>
          <w:ilvl w:val="0"/>
          <w:numId w:val="12"/>
        </w:numPr>
        <w:spacing w:after="0" w:line="240" w:lineRule="auto"/>
        <w:rPr>
          <w:rFonts w:ascii="Times New Roman" w:eastAsia="Times New Roman" w:hAnsi="Times New Roman" w:cs="Times New Roman"/>
          <w:sz w:val="24"/>
          <w:szCs w:val="24"/>
        </w:rPr>
      </w:pPr>
      <w:r w:rsidRPr="000D47CF">
        <w:rPr>
          <w:rFonts w:ascii="Times New Roman" w:eastAsia="Times New Roman" w:hAnsi="Times New Roman" w:cs="Times New Roman"/>
          <w:sz w:val="24"/>
          <w:szCs w:val="24"/>
        </w:rPr>
        <w:lastRenderedPageBreak/>
        <w:t>Quotation management sequence diagram</w:t>
      </w:r>
    </w:p>
    <w:p w:rsidR="001A1C36" w:rsidRPr="000D47CF" w:rsidRDefault="00B625CB" w:rsidP="000E0F10">
      <w:pPr>
        <w:spacing w:after="0" w:line="240" w:lineRule="auto"/>
        <w:rPr>
          <w:rFonts w:ascii="Times New Roman" w:eastAsia="Times New Roman" w:hAnsi="Times New Roman" w:cs="Times New Roman"/>
          <w:b/>
          <w:sz w:val="24"/>
          <w:szCs w:val="24"/>
        </w:rPr>
      </w:pPr>
      <w:r w:rsidRPr="000D47CF">
        <w:rPr>
          <w:rFonts w:ascii="Times New Roman" w:hAnsi="Times New Roman" w:cs="Times New Roman"/>
          <w:noProof/>
          <w:sz w:val="24"/>
          <w:szCs w:val="24"/>
        </w:rPr>
        <w:drawing>
          <wp:inline distT="0" distB="0" distL="0" distR="0" wp14:anchorId="1D07D964" wp14:editId="512B99B5">
            <wp:extent cx="5943600" cy="5038725"/>
            <wp:effectExtent l="0" t="0" r="0" b="9525"/>
            <wp:docPr id="34904608" name="Picture 3490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608" name="IMG-20250825-WA0031.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5038725"/>
                    </a:xfrm>
                    <a:prstGeom prst="rect">
                      <a:avLst/>
                    </a:prstGeom>
                  </pic:spPr>
                </pic:pic>
              </a:graphicData>
            </a:graphic>
          </wp:inline>
        </w:drawing>
      </w:r>
    </w:p>
    <w:p w:rsidR="001A1C36" w:rsidRPr="000D47CF" w:rsidRDefault="001A1C36" w:rsidP="000E0F10">
      <w:pPr>
        <w:spacing w:after="0" w:line="240" w:lineRule="auto"/>
        <w:rPr>
          <w:rFonts w:ascii="Times New Roman" w:eastAsia="Times New Roman" w:hAnsi="Times New Roman" w:cs="Times New Roman"/>
          <w:b/>
          <w:sz w:val="24"/>
          <w:szCs w:val="24"/>
        </w:rPr>
      </w:pPr>
      <w:r w:rsidRPr="000D47CF">
        <w:rPr>
          <w:rFonts w:ascii="Times New Roman" w:eastAsia="Times New Roman" w:hAnsi="Times New Roman" w:cs="Times New Roman"/>
          <w:b/>
          <w:sz w:val="24"/>
          <w:szCs w:val="24"/>
        </w:rPr>
        <w:t xml:space="preserve">Narration </w:t>
      </w:r>
    </w:p>
    <w:p w:rsidR="003D043A" w:rsidRPr="003D043A" w:rsidRDefault="003D043A" w:rsidP="003D043A">
      <w:pPr>
        <w:spacing w:after="0" w:line="240" w:lineRule="auto"/>
        <w:rPr>
          <w:rFonts w:ascii="Times New Roman" w:eastAsia="Times New Roman" w:hAnsi="Times New Roman" w:cs="Times New Roman"/>
          <w:sz w:val="24"/>
          <w:szCs w:val="24"/>
        </w:rPr>
      </w:pPr>
      <w:r w:rsidRPr="003D043A">
        <w:rPr>
          <w:rFonts w:ascii="Times New Roman" w:eastAsia="Times New Roman" w:hAnsi="Times New Roman" w:cs="Times New Roman"/>
          <w:sz w:val="24"/>
          <w:szCs w:val="24"/>
        </w:rPr>
        <w:t>When a staff member generates a quote, the system confirms it by saving it to the database. The employee turns that quote into a sale later on. In order to conduct the new sales transaction and verify the successful conversion, the system fetches the original information.</w:t>
      </w:r>
    </w:p>
    <w:p w:rsidR="003D043A" w:rsidRPr="000D47CF" w:rsidRDefault="003D043A" w:rsidP="000E0F10">
      <w:pPr>
        <w:spacing w:after="0" w:line="240" w:lineRule="auto"/>
        <w:rPr>
          <w:rFonts w:ascii="Times New Roman" w:eastAsia="Times New Roman" w:hAnsi="Times New Roman" w:cs="Times New Roman"/>
          <w:b/>
          <w:sz w:val="24"/>
          <w:szCs w:val="24"/>
        </w:rPr>
      </w:pPr>
    </w:p>
    <w:p w:rsidR="00A32231" w:rsidRPr="000D47CF" w:rsidRDefault="00A32231" w:rsidP="000E0F10">
      <w:pPr>
        <w:spacing w:after="0" w:line="240" w:lineRule="auto"/>
        <w:rPr>
          <w:rFonts w:ascii="Times New Roman" w:eastAsia="Times New Roman" w:hAnsi="Times New Roman" w:cs="Times New Roman"/>
          <w:sz w:val="24"/>
          <w:szCs w:val="24"/>
        </w:rPr>
      </w:pPr>
    </w:p>
    <w:p w:rsidR="00A97D34" w:rsidRPr="000D47CF" w:rsidRDefault="00A97D34" w:rsidP="000E0F10">
      <w:pPr>
        <w:spacing w:after="0" w:line="240" w:lineRule="auto"/>
        <w:rPr>
          <w:rFonts w:ascii="Times New Roman" w:eastAsia="Times New Roman" w:hAnsi="Times New Roman" w:cs="Times New Roman"/>
          <w:sz w:val="24"/>
          <w:szCs w:val="24"/>
        </w:rPr>
      </w:pPr>
    </w:p>
    <w:p w:rsidR="00A97D34" w:rsidRPr="000D47CF" w:rsidRDefault="00A97D34" w:rsidP="000E0F10">
      <w:pPr>
        <w:spacing w:after="0" w:line="240" w:lineRule="auto"/>
        <w:rPr>
          <w:rFonts w:ascii="Times New Roman" w:eastAsia="Times New Roman" w:hAnsi="Times New Roman" w:cs="Times New Roman"/>
          <w:sz w:val="24"/>
          <w:szCs w:val="24"/>
        </w:rPr>
      </w:pPr>
    </w:p>
    <w:p w:rsidR="00A97D34" w:rsidRPr="000D47CF" w:rsidRDefault="00A97D34" w:rsidP="000E0F10">
      <w:pPr>
        <w:spacing w:after="0" w:line="240" w:lineRule="auto"/>
        <w:rPr>
          <w:rFonts w:ascii="Times New Roman" w:eastAsia="Times New Roman" w:hAnsi="Times New Roman" w:cs="Times New Roman"/>
          <w:sz w:val="24"/>
          <w:szCs w:val="24"/>
        </w:rPr>
      </w:pPr>
    </w:p>
    <w:p w:rsidR="00A97D34" w:rsidRDefault="00A97D34" w:rsidP="000E0F10">
      <w:pPr>
        <w:spacing w:after="0" w:line="240" w:lineRule="auto"/>
        <w:rPr>
          <w:rFonts w:ascii="Times New Roman" w:eastAsia="Times New Roman" w:hAnsi="Times New Roman" w:cs="Times New Roman"/>
          <w:sz w:val="24"/>
          <w:szCs w:val="24"/>
        </w:rPr>
      </w:pPr>
    </w:p>
    <w:p w:rsidR="00E47ABE" w:rsidRPr="000D47CF" w:rsidRDefault="00E47ABE" w:rsidP="000E0F10">
      <w:pPr>
        <w:spacing w:after="0" w:line="240" w:lineRule="auto"/>
        <w:rPr>
          <w:rFonts w:ascii="Times New Roman" w:eastAsia="Times New Roman" w:hAnsi="Times New Roman" w:cs="Times New Roman"/>
          <w:sz w:val="24"/>
          <w:szCs w:val="24"/>
        </w:rPr>
      </w:pPr>
    </w:p>
    <w:p w:rsidR="00A97D34" w:rsidRPr="000D47CF" w:rsidRDefault="00A97D34"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bookmarkStart w:id="47" w:name="_Toc207050550" w:displacedByCustomXml="next"/>
    <w:sdt>
      <w:sdtPr>
        <w:rPr>
          <w:rFonts w:ascii="Times New Roman" w:hAnsi="Times New Roman" w:cs="Times New Roman"/>
          <w:sz w:val="24"/>
          <w:szCs w:val="24"/>
        </w:rPr>
        <w:id w:val="1234590590"/>
        <w:docPartObj>
          <w:docPartGallery w:val="Bibliographies"/>
          <w:docPartUnique/>
        </w:docPartObj>
      </w:sdtPr>
      <w:sdtEndPr>
        <w:rPr>
          <w:rFonts w:eastAsiaTheme="minorHAnsi"/>
          <w:color w:val="auto"/>
        </w:rPr>
      </w:sdtEndPr>
      <w:sdtContent>
        <w:p w:rsidR="00447EB2" w:rsidRPr="000D47CF" w:rsidRDefault="00447EB2">
          <w:pPr>
            <w:pStyle w:val="Heading1"/>
            <w:rPr>
              <w:rFonts w:ascii="Times New Roman" w:hAnsi="Times New Roman" w:cs="Times New Roman"/>
              <w:sz w:val="24"/>
              <w:szCs w:val="24"/>
            </w:rPr>
          </w:pPr>
          <w:r w:rsidRPr="000D47CF">
            <w:rPr>
              <w:rFonts w:ascii="Times New Roman" w:hAnsi="Times New Roman" w:cs="Times New Roman"/>
              <w:sz w:val="24"/>
              <w:szCs w:val="24"/>
            </w:rPr>
            <w:t>References</w:t>
          </w:r>
          <w:bookmarkEnd w:id="47"/>
        </w:p>
        <w:sdt>
          <w:sdtPr>
            <w:rPr>
              <w:rFonts w:ascii="Times New Roman" w:hAnsi="Times New Roman" w:cs="Times New Roman"/>
              <w:sz w:val="24"/>
              <w:szCs w:val="24"/>
            </w:rPr>
            <w:id w:val="-573587230"/>
            <w:bibliography/>
          </w:sdtPr>
          <w:sdtContent>
            <w:p w:rsidR="00447EB2" w:rsidRPr="000D47CF" w:rsidRDefault="00447EB2" w:rsidP="00447EB2">
              <w:pPr>
                <w:pStyle w:val="Bibliography"/>
                <w:rPr>
                  <w:rFonts w:ascii="Times New Roman" w:hAnsi="Times New Roman" w:cs="Times New Roman"/>
                  <w:noProof/>
                  <w:sz w:val="24"/>
                  <w:szCs w:val="24"/>
                </w:rPr>
              </w:pPr>
              <w:r w:rsidRPr="000D47CF">
                <w:rPr>
                  <w:rFonts w:ascii="Times New Roman" w:hAnsi="Times New Roman" w:cs="Times New Roman"/>
                  <w:sz w:val="24"/>
                  <w:szCs w:val="24"/>
                </w:rPr>
                <w:fldChar w:fldCharType="begin"/>
              </w:r>
              <w:r w:rsidRPr="000D47CF">
                <w:rPr>
                  <w:rFonts w:ascii="Times New Roman" w:hAnsi="Times New Roman" w:cs="Times New Roman"/>
                  <w:sz w:val="24"/>
                  <w:szCs w:val="24"/>
                </w:rPr>
                <w:instrText xml:space="preserve"> BIBLIOGRAPHY </w:instrText>
              </w:r>
              <w:r w:rsidRPr="000D47CF">
                <w:rPr>
                  <w:rFonts w:ascii="Times New Roman" w:hAnsi="Times New Roman" w:cs="Times New Roman"/>
                  <w:sz w:val="24"/>
                  <w:szCs w:val="24"/>
                </w:rPr>
                <w:fldChar w:fldCharType="separate"/>
              </w:r>
              <w:r w:rsidRPr="000D47CF">
                <w:rPr>
                  <w:rFonts w:ascii="Times New Roman" w:hAnsi="Times New Roman" w:cs="Times New Roman"/>
                  <w:noProof/>
                  <w:sz w:val="24"/>
                  <w:szCs w:val="24"/>
                </w:rPr>
                <w:t xml:space="preserve">datacamp, 2024. </w:t>
              </w:r>
              <w:r w:rsidRPr="000D47CF">
                <w:rPr>
                  <w:rFonts w:ascii="Times New Roman" w:hAnsi="Times New Roman" w:cs="Times New Roman"/>
                  <w:i/>
                  <w:iCs/>
                  <w:noProof/>
                  <w:sz w:val="24"/>
                  <w:szCs w:val="24"/>
                </w:rPr>
                <w:t xml:space="preserve">datacamp. </w:t>
              </w:r>
              <w:r w:rsidRPr="000D47CF">
                <w:rPr>
                  <w:rFonts w:ascii="Times New Roman" w:hAnsi="Times New Roman" w:cs="Times New Roman"/>
                  <w:noProof/>
                  <w:sz w:val="24"/>
                  <w:szCs w:val="24"/>
                </w:rPr>
                <w:t xml:space="preserve">[Online] </w:t>
              </w:r>
              <w:r w:rsidRPr="000D47CF">
                <w:rPr>
                  <w:rFonts w:ascii="Times New Roman" w:hAnsi="Times New Roman" w:cs="Times New Roman"/>
                  <w:noProof/>
                  <w:sz w:val="24"/>
                  <w:szCs w:val="24"/>
                </w:rPr>
                <w:br/>
                <w:t xml:space="preserve">Available at: </w:t>
              </w:r>
              <w:r w:rsidRPr="000D47CF">
                <w:rPr>
                  <w:rFonts w:ascii="Times New Roman" w:hAnsi="Times New Roman" w:cs="Times New Roman"/>
                  <w:noProof/>
                  <w:sz w:val="24"/>
                  <w:szCs w:val="24"/>
                  <w:u w:val="single"/>
                </w:rPr>
                <w:t>https://www.datacamp.com/tutorial/structural-equation-modeling</w:t>
              </w:r>
              <w:r w:rsidRPr="000D47CF">
                <w:rPr>
                  <w:rFonts w:ascii="Times New Roman" w:hAnsi="Times New Roman" w:cs="Times New Roman"/>
                  <w:noProof/>
                  <w:sz w:val="24"/>
                  <w:szCs w:val="24"/>
                </w:rPr>
                <w:br/>
                <w:t>[Accessed 21 August 2025].</w:t>
              </w:r>
            </w:p>
            <w:p w:rsidR="00447EB2" w:rsidRPr="000D47CF" w:rsidRDefault="00447EB2" w:rsidP="00447EB2">
              <w:pPr>
                <w:pStyle w:val="Bibliography"/>
                <w:rPr>
                  <w:rFonts w:ascii="Times New Roman" w:hAnsi="Times New Roman" w:cs="Times New Roman"/>
                  <w:noProof/>
                  <w:sz w:val="24"/>
                  <w:szCs w:val="24"/>
                </w:rPr>
              </w:pPr>
              <w:r w:rsidRPr="000D47CF">
                <w:rPr>
                  <w:rFonts w:ascii="Times New Roman" w:hAnsi="Times New Roman" w:cs="Times New Roman"/>
                  <w:noProof/>
                  <w:sz w:val="24"/>
                  <w:szCs w:val="24"/>
                </w:rPr>
                <w:t xml:space="preserve">geeksforgeeks, 2025. </w:t>
              </w:r>
              <w:r w:rsidRPr="000D47CF">
                <w:rPr>
                  <w:rFonts w:ascii="Times New Roman" w:hAnsi="Times New Roman" w:cs="Times New Roman"/>
                  <w:i/>
                  <w:iCs/>
                  <w:noProof/>
                  <w:sz w:val="24"/>
                  <w:szCs w:val="24"/>
                </w:rPr>
                <w:t xml:space="preserve">geeksforgeeks. </w:t>
              </w:r>
              <w:r w:rsidRPr="000D47CF">
                <w:rPr>
                  <w:rFonts w:ascii="Times New Roman" w:hAnsi="Times New Roman" w:cs="Times New Roman"/>
                  <w:noProof/>
                  <w:sz w:val="24"/>
                  <w:szCs w:val="24"/>
                </w:rPr>
                <w:t xml:space="preserve">[Online] </w:t>
              </w:r>
              <w:r w:rsidRPr="000D47CF">
                <w:rPr>
                  <w:rFonts w:ascii="Times New Roman" w:hAnsi="Times New Roman" w:cs="Times New Roman"/>
                  <w:noProof/>
                  <w:sz w:val="24"/>
                  <w:szCs w:val="24"/>
                </w:rPr>
                <w:br/>
                <w:t xml:space="preserve">Available at: </w:t>
              </w:r>
              <w:r w:rsidRPr="000D47CF">
                <w:rPr>
                  <w:rFonts w:ascii="Times New Roman" w:hAnsi="Times New Roman" w:cs="Times New Roman"/>
                  <w:noProof/>
                  <w:sz w:val="24"/>
                  <w:szCs w:val="24"/>
                  <w:u w:val="single"/>
                </w:rPr>
                <w:t>https://www.geeksforgeeks.org/system-design/unified-modeling-language-uml-class-diagrams/</w:t>
              </w:r>
              <w:r w:rsidRPr="000D47CF">
                <w:rPr>
                  <w:rFonts w:ascii="Times New Roman" w:hAnsi="Times New Roman" w:cs="Times New Roman"/>
                  <w:noProof/>
                  <w:sz w:val="24"/>
                  <w:szCs w:val="24"/>
                </w:rPr>
                <w:br/>
                <w:t>[Accessed 21 August 2025].</w:t>
              </w:r>
            </w:p>
            <w:p w:rsidR="00447EB2" w:rsidRPr="000D47CF" w:rsidRDefault="00447EB2" w:rsidP="00447EB2">
              <w:pPr>
                <w:rPr>
                  <w:rFonts w:ascii="Times New Roman" w:hAnsi="Times New Roman" w:cs="Times New Roman"/>
                  <w:sz w:val="24"/>
                  <w:szCs w:val="24"/>
                </w:rPr>
              </w:pPr>
              <w:r w:rsidRPr="000D47CF">
                <w:rPr>
                  <w:rFonts w:ascii="Times New Roman" w:hAnsi="Times New Roman" w:cs="Times New Roman"/>
                  <w:b/>
                  <w:bCs/>
                  <w:noProof/>
                  <w:sz w:val="24"/>
                  <w:szCs w:val="24"/>
                </w:rPr>
                <w:fldChar w:fldCharType="end"/>
              </w:r>
            </w:p>
          </w:sdtContent>
        </w:sdt>
      </w:sdtContent>
    </w:sdt>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447EB2" w:rsidRPr="000D47CF" w:rsidRDefault="00447EB2" w:rsidP="000E0F10">
      <w:pPr>
        <w:spacing w:after="0" w:line="240" w:lineRule="auto"/>
        <w:rPr>
          <w:rFonts w:ascii="Times New Roman" w:eastAsia="Times New Roman" w:hAnsi="Times New Roman" w:cs="Times New Roman"/>
          <w:sz w:val="24"/>
          <w:szCs w:val="24"/>
        </w:rPr>
      </w:pPr>
    </w:p>
    <w:p w:rsidR="000E0F10" w:rsidRPr="000D47CF" w:rsidRDefault="000E0F10" w:rsidP="00E44083">
      <w:pPr>
        <w:pStyle w:val="Heading2"/>
        <w:numPr>
          <w:ilvl w:val="0"/>
          <w:numId w:val="14"/>
        </w:numPr>
        <w:rPr>
          <w:sz w:val="24"/>
          <w:szCs w:val="24"/>
        </w:rPr>
      </w:pPr>
      <w:bookmarkStart w:id="48" w:name="_Toc207050551"/>
      <w:r w:rsidRPr="000D47CF">
        <w:rPr>
          <w:sz w:val="24"/>
          <w:szCs w:val="24"/>
        </w:rPr>
        <w:lastRenderedPageBreak/>
        <w:t>Appendix</w:t>
      </w:r>
      <w:bookmarkEnd w:id="48"/>
    </w:p>
    <w:p w:rsidR="00C9679C" w:rsidRPr="00C9679C" w:rsidRDefault="00C9679C" w:rsidP="00C9679C">
      <w:pPr>
        <w:rPr>
          <w:b/>
          <w:bCs/>
        </w:rPr>
      </w:pPr>
      <w:r w:rsidRPr="00C9679C">
        <w:rPr>
          <w:b/>
          <w:bCs/>
        </w:rPr>
        <w:t>Class</w:t>
      </w:r>
      <w:r w:rsidRPr="00C9679C">
        <w:rPr>
          <w:b/>
          <w:bCs/>
        </w:rPr>
        <w:t xml:space="preserve"> diagram</w:t>
      </w:r>
      <w:r>
        <w:rPr>
          <w:b/>
          <w:bCs/>
        </w:rPr>
        <w:t xml:space="preserve"> appendix </w:t>
      </w:r>
    </w:p>
    <w:tbl>
      <w:tblPr>
        <w:tblStyle w:val="TableGrid"/>
        <w:tblW w:w="0" w:type="auto"/>
        <w:tblLook w:val="04A0" w:firstRow="1" w:lastRow="0" w:firstColumn="1" w:lastColumn="0" w:noHBand="0" w:noVBand="1"/>
      </w:tblPr>
      <w:tblGrid>
        <w:gridCol w:w="3017"/>
        <w:gridCol w:w="2782"/>
        <w:gridCol w:w="3551"/>
      </w:tblGrid>
      <w:tr w:rsidR="00C9679C" w:rsidTr="00554EFA">
        <w:tc>
          <w:tcPr>
            <w:tcW w:w="3116" w:type="dxa"/>
          </w:tcPr>
          <w:p w:rsidR="00C9679C" w:rsidRDefault="00C9679C" w:rsidP="00554EFA">
            <w:r>
              <w:t>Symbol</w:t>
            </w:r>
          </w:p>
        </w:tc>
        <w:tc>
          <w:tcPr>
            <w:tcW w:w="3117" w:type="dxa"/>
          </w:tcPr>
          <w:p w:rsidR="00C9679C" w:rsidRDefault="00C9679C" w:rsidP="00554EFA">
            <w:r>
              <w:t>name</w:t>
            </w:r>
          </w:p>
        </w:tc>
        <w:tc>
          <w:tcPr>
            <w:tcW w:w="3117" w:type="dxa"/>
          </w:tcPr>
          <w:p w:rsidR="00C9679C" w:rsidRDefault="00C9679C" w:rsidP="00554EFA"/>
        </w:tc>
      </w:tr>
      <w:tr w:rsidR="00C9679C" w:rsidTr="00554EFA">
        <w:tc>
          <w:tcPr>
            <w:tcW w:w="3116" w:type="dxa"/>
          </w:tcPr>
          <w:p w:rsidR="00C9679C" w:rsidRDefault="00C9679C" w:rsidP="00554EFA">
            <w:r>
              <w:rPr>
                <w:noProof/>
              </w:rPr>
              <w:drawing>
                <wp:inline distT="0" distB="0" distL="0" distR="0" wp14:anchorId="21C9DD93" wp14:editId="5846164F">
                  <wp:extent cx="914528" cy="457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914528" cy="457264"/>
                          </a:xfrm>
                          <a:prstGeom prst="rect">
                            <a:avLst/>
                          </a:prstGeom>
                        </pic:spPr>
                      </pic:pic>
                    </a:graphicData>
                  </a:graphic>
                </wp:inline>
              </w:drawing>
            </w:r>
          </w:p>
        </w:tc>
        <w:tc>
          <w:tcPr>
            <w:tcW w:w="3117" w:type="dxa"/>
          </w:tcPr>
          <w:p w:rsidR="00C9679C" w:rsidRDefault="00C9679C" w:rsidP="00554EFA">
            <w:r>
              <w:t>class</w:t>
            </w:r>
          </w:p>
        </w:tc>
        <w:tc>
          <w:tcPr>
            <w:tcW w:w="3117" w:type="dxa"/>
          </w:tcPr>
          <w:p w:rsidR="00C9679C" w:rsidRPr="00C9679C" w:rsidRDefault="00C9679C" w:rsidP="00C9679C">
            <w:pPr>
              <w:rPr>
                <w:rFonts w:ascii="Times New Roman" w:eastAsia="Times New Roman" w:hAnsi="Times New Roman" w:cs="Times New Roman"/>
                <w:sz w:val="24"/>
                <w:szCs w:val="24"/>
              </w:rPr>
            </w:pPr>
            <w:r w:rsidRPr="00C9679C">
              <w:rPr>
                <w:rFonts w:ascii="Times New Roman" w:eastAsia="Times New Roman" w:hAnsi="Times New Roman" w:cs="Times New Roman"/>
                <w:sz w:val="24"/>
                <w:szCs w:val="24"/>
              </w:rPr>
              <w:t xml:space="preserve">This describes the operations and properties of an object or entity. </w:t>
            </w:r>
          </w:p>
          <w:p w:rsidR="00C9679C" w:rsidRDefault="00C9679C" w:rsidP="00554EFA"/>
        </w:tc>
      </w:tr>
      <w:tr w:rsidR="00C9679C" w:rsidTr="00554EFA">
        <w:tc>
          <w:tcPr>
            <w:tcW w:w="3116" w:type="dxa"/>
          </w:tcPr>
          <w:p w:rsidR="00C9679C" w:rsidRDefault="00C9679C" w:rsidP="00554EFA">
            <w:r>
              <w:rPr>
                <w:noProof/>
              </w:rPr>
              <w:drawing>
                <wp:inline distT="0" distB="0" distL="0" distR="0" wp14:anchorId="13D2C099" wp14:editId="173376A4">
                  <wp:extent cx="1047750" cy="466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1061894" cy="472714"/>
                          </a:xfrm>
                          <a:prstGeom prst="rect">
                            <a:avLst/>
                          </a:prstGeom>
                        </pic:spPr>
                      </pic:pic>
                    </a:graphicData>
                  </a:graphic>
                </wp:inline>
              </w:drawing>
            </w:r>
          </w:p>
        </w:tc>
        <w:tc>
          <w:tcPr>
            <w:tcW w:w="3117" w:type="dxa"/>
          </w:tcPr>
          <w:p w:rsidR="00C9679C" w:rsidRDefault="00C9679C" w:rsidP="00554EFA">
            <w:r>
              <w:t>association</w:t>
            </w:r>
          </w:p>
        </w:tc>
        <w:tc>
          <w:tcPr>
            <w:tcW w:w="3117" w:type="dxa"/>
          </w:tcPr>
          <w:p w:rsidR="00C9679C" w:rsidRDefault="00C9679C" w:rsidP="00C9679C">
            <w:r>
              <w:t>Indicate</w:t>
            </w:r>
            <w:r>
              <w:t xml:space="preserve"> that objects from a distinct class will interact with obje</w:t>
            </w:r>
            <w:r w:rsidR="00EE1957">
              <w:t>cts from another separate class</w:t>
            </w:r>
            <w:sdt>
              <w:sdtPr>
                <w:id w:val="-1493022667"/>
                <w:citation/>
              </w:sdtPr>
              <w:sdtContent>
                <w:r>
                  <w:fldChar w:fldCharType="begin"/>
                </w:r>
                <w:r>
                  <w:instrText xml:space="preserve"> CITATION sof25 \l 1033 </w:instrText>
                </w:r>
                <w:r>
                  <w:fldChar w:fldCharType="separate"/>
                </w:r>
                <w:r>
                  <w:rPr>
                    <w:noProof/>
                  </w:rPr>
                  <w:t xml:space="preserve"> </w:t>
                </w:r>
                <w:r w:rsidRPr="00AF77F2">
                  <w:rPr>
                    <w:noProof/>
                  </w:rPr>
                  <w:t>(softwareengineering.stackexchange, 2025)</w:t>
                </w:r>
                <w:r>
                  <w:fldChar w:fldCharType="end"/>
                </w:r>
              </w:sdtContent>
            </w:sdt>
            <w:r>
              <w:t>.</w:t>
            </w:r>
          </w:p>
        </w:tc>
      </w:tr>
      <w:tr w:rsidR="00C9679C" w:rsidTr="00554EFA">
        <w:tc>
          <w:tcPr>
            <w:tcW w:w="3116" w:type="dxa"/>
          </w:tcPr>
          <w:p w:rsidR="00C9679C" w:rsidRDefault="00C9679C" w:rsidP="00554EFA">
            <w:r>
              <w:rPr>
                <w:noProof/>
              </w:rPr>
              <w:drawing>
                <wp:inline distT="0" distB="0" distL="0" distR="0" wp14:anchorId="2C5B28E0" wp14:editId="403BF52A">
                  <wp:extent cx="1256665" cy="7048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1289843" cy="723459"/>
                          </a:xfrm>
                          <a:prstGeom prst="rect">
                            <a:avLst/>
                          </a:prstGeom>
                        </pic:spPr>
                      </pic:pic>
                    </a:graphicData>
                  </a:graphic>
                </wp:inline>
              </w:drawing>
            </w:r>
          </w:p>
        </w:tc>
        <w:tc>
          <w:tcPr>
            <w:tcW w:w="3117" w:type="dxa"/>
          </w:tcPr>
          <w:p w:rsidR="00C9679C" w:rsidRDefault="00C9679C" w:rsidP="00554EFA">
            <w:r>
              <w:t>aggregation</w:t>
            </w:r>
          </w:p>
        </w:tc>
        <w:tc>
          <w:tcPr>
            <w:tcW w:w="3117" w:type="dxa"/>
          </w:tcPr>
          <w:p w:rsidR="00C9679C" w:rsidRDefault="00EE1957" w:rsidP="00554EFA">
            <w:r w:rsidRPr="00EE1957">
              <w:t>Demonstrates that the items it c</w:t>
            </w:r>
            <w:r>
              <w:t>ontains can exist independently</w:t>
            </w:r>
            <w:sdt>
              <w:sdtPr>
                <w:id w:val="1038242285"/>
                <w:citation/>
              </w:sdtPr>
              <w:sdtContent>
                <w:r w:rsidR="00C9679C">
                  <w:fldChar w:fldCharType="begin"/>
                </w:r>
                <w:r w:rsidR="00C9679C">
                  <w:instrText xml:space="preserve"> CITATION jav25 \l 1033 </w:instrText>
                </w:r>
                <w:r w:rsidR="00C9679C">
                  <w:fldChar w:fldCharType="separate"/>
                </w:r>
                <w:r w:rsidR="00C9679C">
                  <w:rPr>
                    <w:noProof/>
                  </w:rPr>
                  <w:t xml:space="preserve"> </w:t>
                </w:r>
                <w:r w:rsidR="00C9679C" w:rsidRPr="005261DB">
                  <w:rPr>
                    <w:noProof/>
                  </w:rPr>
                  <w:t>(javapapers, 2025)</w:t>
                </w:r>
                <w:r w:rsidR="00C9679C">
                  <w:fldChar w:fldCharType="end"/>
                </w:r>
              </w:sdtContent>
            </w:sdt>
            <w:r w:rsidR="00C9679C">
              <w:t>.</w:t>
            </w:r>
          </w:p>
          <w:p w:rsidR="00C9679C" w:rsidRDefault="00C9679C" w:rsidP="00554EFA"/>
        </w:tc>
      </w:tr>
      <w:tr w:rsidR="00C9679C" w:rsidTr="00554EFA">
        <w:tc>
          <w:tcPr>
            <w:tcW w:w="3116" w:type="dxa"/>
          </w:tcPr>
          <w:p w:rsidR="00C9679C" w:rsidRDefault="00C9679C" w:rsidP="00554EFA">
            <w:r>
              <w:rPr>
                <w:noProof/>
              </w:rPr>
              <w:drawing>
                <wp:inline distT="0" distB="0" distL="0" distR="0" wp14:anchorId="5739134A" wp14:editId="43A5DF37">
                  <wp:extent cx="1038225" cy="685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1038379" cy="685902"/>
                          </a:xfrm>
                          <a:prstGeom prst="rect">
                            <a:avLst/>
                          </a:prstGeom>
                        </pic:spPr>
                      </pic:pic>
                    </a:graphicData>
                  </a:graphic>
                </wp:inline>
              </w:drawing>
            </w:r>
          </w:p>
        </w:tc>
        <w:tc>
          <w:tcPr>
            <w:tcW w:w="3117" w:type="dxa"/>
          </w:tcPr>
          <w:p w:rsidR="00C9679C" w:rsidRDefault="00C9679C" w:rsidP="00554EFA">
            <w:r>
              <w:t>composition</w:t>
            </w:r>
          </w:p>
        </w:tc>
        <w:tc>
          <w:tcPr>
            <w:tcW w:w="3117" w:type="dxa"/>
          </w:tcPr>
          <w:p w:rsidR="00C9679C" w:rsidRDefault="00EE1957" w:rsidP="00554EFA">
            <w:r w:rsidRPr="00EE1957">
              <w:t>On this relationship, objects in one class are destroyed, which destroys o</w:t>
            </w:r>
            <w:r>
              <w:t>ther objects in the other class</w:t>
            </w:r>
            <w:r w:rsidRPr="00EE1957">
              <w:t xml:space="preserve"> </w:t>
            </w:r>
            <w:sdt>
              <w:sdtPr>
                <w:id w:val="-1308544981"/>
                <w:citation/>
              </w:sdtPr>
              <w:sdtContent>
                <w:r w:rsidR="00C9679C">
                  <w:fldChar w:fldCharType="begin"/>
                </w:r>
                <w:r w:rsidR="00C9679C">
                  <w:instrText xml:space="preserve"> CITATION med25 \l 1033 </w:instrText>
                </w:r>
                <w:r w:rsidR="00C9679C">
                  <w:fldChar w:fldCharType="separate"/>
                </w:r>
                <w:r w:rsidR="00C9679C">
                  <w:rPr>
                    <w:noProof/>
                  </w:rPr>
                  <w:t xml:space="preserve"> </w:t>
                </w:r>
                <w:r w:rsidR="00C9679C" w:rsidRPr="005261DB">
                  <w:rPr>
                    <w:noProof/>
                  </w:rPr>
                  <w:t>(medium, 2025)</w:t>
                </w:r>
                <w:r w:rsidR="00C9679C">
                  <w:fldChar w:fldCharType="end"/>
                </w:r>
              </w:sdtContent>
            </w:sdt>
            <w:r w:rsidR="00C9679C">
              <w:t>.</w:t>
            </w:r>
          </w:p>
        </w:tc>
      </w:tr>
      <w:tr w:rsidR="00C9679C" w:rsidTr="00554EFA">
        <w:tc>
          <w:tcPr>
            <w:tcW w:w="3116" w:type="dxa"/>
          </w:tcPr>
          <w:p w:rsidR="00C9679C" w:rsidRDefault="00C9679C" w:rsidP="00554EFA">
            <w:r>
              <w:rPr>
                <w:noProof/>
              </w:rPr>
              <w:drawing>
                <wp:inline distT="0" distB="0" distL="0" distR="0" wp14:anchorId="4D7118F2" wp14:editId="06D6DF33">
                  <wp:extent cx="1533525" cy="742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1533750" cy="743059"/>
                          </a:xfrm>
                          <a:prstGeom prst="rect">
                            <a:avLst/>
                          </a:prstGeom>
                        </pic:spPr>
                      </pic:pic>
                    </a:graphicData>
                  </a:graphic>
                </wp:inline>
              </w:drawing>
            </w:r>
          </w:p>
        </w:tc>
        <w:tc>
          <w:tcPr>
            <w:tcW w:w="3117" w:type="dxa"/>
          </w:tcPr>
          <w:p w:rsidR="00C9679C" w:rsidRDefault="00C9679C" w:rsidP="00554EFA">
            <w:r>
              <w:t xml:space="preserve">Generalization </w:t>
            </w:r>
          </w:p>
        </w:tc>
        <w:tc>
          <w:tcPr>
            <w:tcW w:w="3117" w:type="dxa"/>
          </w:tcPr>
          <w:p w:rsidR="00C9679C" w:rsidRDefault="00EE1957" w:rsidP="00554EFA">
            <w:r w:rsidRPr="00EE1957">
              <w:t>This demonstrates that there</w:t>
            </w:r>
            <w:r>
              <w:t xml:space="preserve"> is inheritance between classes</w:t>
            </w:r>
            <w:r w:rsidRPr="00EE1957">
              <w:t xml:space="preserve"> </w:t>
            </w:r>
            <w:sdt>
              <w:sdtPr>
                <w:id w:val="-422493236"/>
                <w:citation/>
              </w:sdtPr>
              <w:sdtContent>
                <w:r w:rsidR="00C9679C">
                  <w:fldChar w:fldCharType="begin"/>
                </w:r>
                <w:r w:rsidR="00C9679C">
                  <w:instrText xml:space="preserve"> CITATION sof25 \l 1033 </w:instrText>
                </w:r>
                <w:r w:rsidR="00C9679C">
                  <w:fldChar w:fldCharType="separate"/>
                </w:r>
                <w:r w:rsidR="00C9679C">
                  <w:rPr>
                    <w:noProof/>
                  </w:rPr>
                  <w:t xml:space="preserve"> </w:t>
                </w:r>
                <w:r w:rsidR="00C9679C" w:rsidRPr="00AF77F2">
                  <w:rPr>
                    <w:noProof/>
                  </w:rPr>
                  <w:t>(softwareengineering.stackexchange, 2025)</w:t>
                </w:r>
                <w:r w:rsidR="00C9679C">
                  <w:fldChar w:fldCharType="end"/>
                </w:r>
              </w:sdtContent>
            </w:sdt>
            <w:r w:rsidR="00C9679C">
              <w:t>.</w:t>
            </w:r>
          </w:p>
        </w:tc>
      </w:tr>
    </w:tbl>
    <w:p w:rsidR="00C9679C" w:rsidRDefault="00C9679C" w:rsidP="00C9679C">
      <w:pPr>
        <w:pStyle w:val="ListParagraph"/>
        <w:ind w:left="360"/>
      </w:pPr>
    </w:p>
    <w:p w:rsidR="00C9679C" w:rsidRPr="00C9679C" w:rsidRDefault="00EE1957" w:rsidP="00C9679C">
      <w:pPr>
        <w:rPr>
          <w:b/>
          <w:bCs/>
        </w:rPr>
      </w:pPr>
      <w:r w:rsidRPr="00C9679C">
        <w:rPr>
          <w:b/>
          <w:bCs/>
        </w:rPr>
        <w:t>Sequence</w:t>
      </w:r>
      <w:r w:rsidR="00C9679C" w:rsidRPr="00C9679C">
        <w:rPr>
          <w:b/>
          <w:bCs/>
        </w:rPr>
        <w:t xml:space="preserve"> diagram</w:t>
      </w:r>
      <w:r w:rsidR="00C9679C">
        <w:rPr>
          <w:b/>
          <w:bCs/>
        </w:rPr>
        <w:t xml:space="preserve"> appendix </w:t>
      </w:r>
    </w:p>
    <w:tbl>
      <w:tblPr>
        <w:tblStyle w:val="TableGrid"/>
        <w:tblW w:w="0" w:type="auto"/>
        <w:tblLook w:val="04A0" w:firstRow="1" w:lastRow="0" w:firstColumn="1" w:lastColumn="0" w:noHBand="0" w:noVBand="1"/>
      </w:tblPr>
      <w:tblGrid>
        <w:gridCol w:w="3231"/>
        <w:gridCol w:w="3070"/>
      </w:tblGrid>
      <w:tr w:rsidR="00C9679C" w:rsidTr="00554EFA">
        <w:tc>
          <w:tcPr>
            <w:tcW w:w="3231" w:type="dxa"/>
          </w:tcPr>
          <w:p w:rsidR="00C9679C" w:rsidRDefault="00C9679C" w:rsidP="00554EFA">
            <w:r>
              <w:t xml:space="preserve">Symbol </w:t>
            </w:r>
          </w:p>
        </w:tc>
        <w:tc>
          <w:tcPr>
            <w:tcW w:w="3070" w:type="dxa"/>
          </w:tcPr>
          <w:p w:rsidR="00C9679C" w:rsidRDefault="00C9679C" w:rsidP="00554EFA">
            <w:r>
              <w:t>name</w:t>
            </w:r>
          </w:p>
        </w:tc>
      </w:tr>
      <w:tr w:rsidR="00C9679C" w:rsidTr="00554EFA">
        <w:tc>
          <w:tcPr>
            <w:tcW w:w="3231" w:type="dxa"/>
          </w:tcPr>
          <w:p w:rsidR="00C9679C" w:rsidRDefault="00C9679C" w:rsidP="00554EFA">
            <w:r>
              <w:rPr>
                <w:noProof/>
              </w:rPr>
              <w:drawing>
                <wp:inline distT="0" distB="0" distL="0" distR="0" wp14:anchorId="7C3D4E7D" wp14:editId="56F8FCA2">
                  <wp:extent cx="819150" cy="74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819266" cy="743055"/>
                          </a:xfrm>
                          <a:prstGeom prst="rect">
                            <a:avLst/>
                          </a:prstGeom>
                        </pic:spPr>
                      </pic:pic>
                    </a:graphicData>
                  </a:graphic>
                </wp:inline>
              </w:drawing>
            </w:r>
          </w:p>
        </w:tc>
        <w:tc>
          <w:tcPr>
            <w:tcW w:w="3070" w:type="dxa"/>
          </w:tcPr>
          <w:p w:rsidR="00C9679C" w:rsidRDefault="00C9679C" w:rsidP="00554EFA">
            <w:r>
              <w:t>Life line or object</w:t>
            </w:r>
          </w:p>
        </w:tc>
      </w:tr>
      <w:tr w:rsidR="00C9679C" w:rsidTr="00554EFA">
        <w:tc>
          <w:tcPr>
            <w:tcW w:w="3231" w:type="dxa"/>
          </w:tcPr>
          <w:p w:rsidR="00C9679C" w:rsidRDefault="00C9679C" w:rsidP="00554EFA">
            <w:r>
              <w:rPr>
                <w:noProof/>
              </w:rPr>
              <w:drawing>
                <wp:inline distT="0" distB="0" distL="0" distR="0" wp14:anchorId="2900A9FF" wp14:editId="198658A2">
                  <wp:extent cx="1914792" cy="4572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1914792" cy="457264"/>
                          </a:xfrm>
                          <a:prstGeom prst="rect">
                            <a:avLst/>
                          </a:prstGeom>
                        </pic:spPr>
                      </pic:pic>
                    </a:graphicData>
                  </a:graphic>
                </wp:inline>
              </w:drawing>
            </w:r>
          </w:p>
        </w:tc>
        <w:tc>
          <w:tcPr>
            <w:tcW w:w="3070" w:type="dxa"/>
          </w:tcPr>
          <w:p w:rsidR="00C9679C" w:rsidRDefault="00C9679C" w:rsidP="00554EFA">
            <w:r>
              <w:t>message</w:t>
            </w:r>
          </w:p>
        </w:tc>
      </w:tr>
      <w:tr w:rsidR="00C9679C" w:rsidTr="00554EFA">
        <w:tc>
          <w:tcPr>
            <w:tcW w:w="3231" w:type="dxa"/>
          </w:tcPr>
          <w:p w:rsidR="00C9679C" w:rsidRDefault="00C9679C" w:rsidP="00554EFA">
            <w:r>
              <w:rPr>
                <w:noProof/>
              </w:rPr>
              <w:drawing>
                <wp:inline distT="0" distB="0" distL="0" distR="0" wp14:anchorId="5202ECC8" wp14:editId="55429BC2">
                  <wp:extent cx="1524000" cy="485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1524217" cy="485844"/>
                          </a:xfrm>
                          <a:prstGeom prst="rect">
                            <a:avLst/>
                          </a:prstGeom>
                        </pic:spPr>
                      </pic:pic>
                    </a:graphicData>
                  </a:graphic>
                </wp:inline>
              </w:drawing>
            </w:r>
          </w:p>
        </w:tc>
        <w:tc>
          <w:tcPr>
            <w:tcW w:w="3070" w:type="dxa"/>
          </w:tcPr>
          <w:p w:rsidR="00C9679C" w:rsidRDefault="00C9679C" w:rsidP="00554EFA">
            <w:r>
              <w:t>Reply message</w:t>
            </w:r>
          </w:p>
        </w:tc>
      </w:tr>
      <w:tr w:rsidR="00C9679C" w:rsidTr="00554EFA">
        <w:tc>
          <w:tcPr>
            <w:tcW w:w="3231" w:type="dxa"/>
          </w:tcPr>
          <w:p w:rsidR="00C9679C" w:rsidRDefault="00C9679C" w:rsidP="00554EFA">
            <w:r>
              <w:rPr>
                <w:noProof/>
              </w:rPr>
              <w:drawing>
                <wp:inline distT="0" distB="0" distL="0" distR="0" wp14:anchorId="775E38EA" wp14:editId="74BA683C">
                  <wp:extent cx="1457528" cy="73352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1457528" cy="733527"/>
                          </a:xfrm>
                          <a:prstGeom prst="rect">
                            <a:avLst/>
                          </a:prstGeom>
                        </pic:spPr>
                      </pic:pic>
                    </a:graphicData>
                  </a:graphic>
                </wp:inline>
              </w:drawing>
            </w:r>
          </w:p>
        </w:tc>
        <w:tc>
          <w:tcPr>
            <w:tcW w:w="3070" w:type="dxa"/>
          </w:tcPr>
          <w:p w:rsidR="00C9679C" w:rsidRDefault="00C9679C" w:rsidP="00554EFA">
            <w:r>
              <w:t>Self reply</w:t>
            </w:r>
          </w:p>
        </w:tc>
      </w:tr>
    </w:tbl>
    <w:p w:rsidR="000D47CF" w:rsidRDefault="000D47CF">
      <w:pPr>
        <w:rPr>
          <w:rFonts w:ascii="Times New Roman" w:hAnsi="Times New Roman" w:cs="Times New Roman"/>
          <w:sz w:val="24"/>
          <w:szCs w:val="24"/>
        </w:rPr>
      </w:pPr>
    </w:p>
    <w:p w:rsidR="000D47CF" w:rsidRPr="000D47CF" w:rsidRDefault="000D47CF">
      <w:pPr>
        <w:rPr>
          <w:rFonts w:ascii="Times New Roman" w:hAnsi="Times New Roman" w:cs="Times New Roman"/>
          <w:sz w:val="24"/>
          <w:szCs w:val="24"/>
        </w:rPr>
      </w:pPr>
    </w:p>
    <w:sectPr w:rsidR="000D47CF" w:rsidRPr="000D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B31FB"/>
    <w:multiLevelType w:val="multilevel"/>
    <w:tmpl w:val="57F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6795"/>
    <w:multiLevelType w:val="hybridMultilevel"/>
    <w:tmpl w:val="39281148"/>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1C7D6C"/>
    <w:multiLevelType w:val="hybridMultilevel"/>
    <w:tmpl w:val="E578F3B2"/>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8C22D1"/>
    <w:multiLevelType w:val="hybridMultilevel"/>
    <w:tmpl w:val="F95491C6"/>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F11A33"/>
    <w:multiLevelType w:val="hybridMultilevel"/>
    <w:tmpl w:val="587E5726"/>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DB3E6E"/>
    <w:multiLevelType w:val="hybridMultilevel"/>
    <w:tmpl w:val="980A5320"/>
    <w:lvl w:ilvl="0" w:tplc="2000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F656B"/>
    <w:multiLevelType w:val="multilevel"/>
    <w:tmpl w:val="003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0F04"/>
    <w:multiLevelType w:val="hybridMultilevel"/>
    <w:tmpl w:val="7BEEC82E"/>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7C22C8"/>
    <w:multiLevelType w:val="hybridMultilevel"/>
    <w:tmpl w:val="611623FE"/>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0111B2"/>
    <w:multiLevelType w:val="hybridMultilevel"/>
    <w:tmpl w:val="46E4E8FE"/>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1D5356"/>
    <w:multiLevelType w:val="multilevel"/>
    <w:tmpl w:val="899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C48F3"/>
    <w:multiLevelType w:val="multilevel"/>
    <w:tmpl w:val="CC9E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54128"/>
    <w:multiLevelType w:val="hybridMultilevel"/>
    <w:tmpl w:val="2BC6C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B52424"/>
    <w:multiLevelType w:val="hybridMultilevel"/>
    <w:tmpl w:val="4BE86EAA"/>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2548A9"/>
    <w:multiLevelType w:val="multilevel"/>
    <w:tmpl w:val="90D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829A7"/>
    <w:multiLevelType w:val="hybridMultilevel"/>
    <w:tmpl w:val="73643072"/>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870AAE"/>
    <w:multiLevelType w:val="multilevel"/>
    <w:tmpl w:val="D22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846B8"/>
    <w:multiLevelType w:val="hybridMultilevel"/>
    <w:tmpl w:val="7A5EDF0A"/>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E33E34"/>
    <w:multiLevelType w:val="hybridMultilevel"/>
    <w:tmpl w:val="47562DD2"/>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2536540"/>
    <w:multiLevelType w:val="hybridMultilevel"/>
    <w:tmpl w:val="7EAE3B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943188"/>
    <w:multiLevelType w:val="hybridMultilevel"/>
    <w:tmpl w:val="DB98FDFA"/>
    <w:lvl w:ilvl="0" w:tplc="2000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C57B58"/>
    <w:multiLevelType w:val="multilevel"/>
    <w:tmpl w:val="457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810EB"/>
    <w:multiLevelType w:val="hybridMultilevel"/>
    <w:tmpl w:val="788C245E"/>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5C3262"/>
    <w:multiLevelType w:val="hybridMultilevel"/>
    <w:tmpl w:val="B0AAD9CE"/>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DA283E"/>
    <w:multiLevelType w:val="multilevel"/>
    <w:tmpl w:val="0C3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A553A"/>
    <w:multiLevelType w:val="multilevel"/>
    <w:tmpl w:val="8ED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66186"/>
    <w:multiLevelType w:val="hybridMultilevel"/>
    <w:tmpl w:val="3894D466"/>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6FA2F94"/>
    <w:multiLevelType w:val="multilevel"/>
    <w:tmpl w:val="139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87CCD"/>
    <w:multiLevelType w:val="hybridMultilevel"/>
    <w:tmpl w:val="DA84B090"/>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AD1593"/>
    <w:multiLevelType w:val="multilevel"/>
    <w:tmpl w:val="AAD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29"/>
  </w:num>
  <w:num w:numId="4">
    <w:abstractNumId w:val="6"/>
  </w:num>
  <w:num w:numId="5">
    <w:abstractNumId w:val="21"/>
  </w:num>
  <w:num w:numId="6">
    <w:abstractNumId w:val="25"/>
  </w:num>
  <w:num w:numId="7">
    <w:abstractNumId w:val="0"/>
  </w:num>
  <w:num w:numId="8">
    <w:abstractNumId w:val="11"/>
  </w:num>
  <w:num w:numId="9">
    <w:abstractNumId w:val="27"/>
  </w:num>
  <w:num w:numId="10">
    <w:abstractNumId w:val="24"/>
  </w:num>
  <w:num w:numId="11">
    <w:abstractNumId w:val="14"/>
  </w:num>
  <w:num w:numId="12">
    <w:abstractNumId w:val="12"/>
  </w:num>
  <w:num w:numId="13">
    <w:abstractNumId w:val="19"/>
  </w:num>
  <w:num w:numId="14">
    <w:abstractNumId w:val="4"/>
  </w:num>
  <w:num w:numId="15">
    <w:abstractNumId w:val="20"/>
  </w:num>
  <w:num w:numId="16">
    <w:abstractNumId w:val="5"/>
  </w:num>
  <w:num w:numId="17">
    <w:abstractNumId w:val="9"/>
  </w:num>
  <w:num w:numId="18">
    <w:abstractNumId w:val="28"/>
  </w:num>
  <w:num w:numId="19">
    <w:abstractNumId w:val="1"/>
  </w:num>
  <w:num w:numId="20">
    <w:abstractNumId w:val="13"/>
  </w:num>
  <w:num w:numId="21">
    <w:abstractNumId w:val="8"/>
  </w:num>
  <w:num w:numId="22">
    <w:abstractNumId w:val="17"/>
  </w:num>
  <w:num w:numId="23">
    <w:abstractNumId w:val="15"/>
  </w:num>
  <w:num w:numId="24">
    <w:abstractNumId w:val="23"/>
  </w:num>
  <w:num w:numId="25">
    <w:abstractNumId w:val="26"/>
  </w:num>
  <w:num w:numId="26">
    <w:abstractNumId w:val="3"/>
  </w:num>
  <w:num w:numId="27">
    <w:abstractNumId w:val="18"/>
  </w:num>
  <w:num w:numId="28">
    <w:abstractNumId w:val="22"/>
  </w:num>
  <w:num w:numId="29">
    <w:abstractNumId w:val="2"/>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F10"/>
    <w:rsid w:val="000A0DA6"/>
    <w:rsid w:val="000D47CF"/>
    <w:rsid w:val="000E0F10"/>
    <w:rsid w:val="000E72EC"/>
    <w:rsid w:val="0014784D"/>
    <w:rsid w:val="001617CC"/>
    <w:rsid w:val="001A1C36"/>
    <w:rsid w:val="00204B51"/>
    <w:rsid w:val="0024318D"/>
    <w:rsid w:val="002566C0"/>
    <w:rsid w:val="00284D9F"/>
    <w:rsid w:val="00287863"/>
    <w:rsid w:val="00291F34"/>
    <w:rsid w:val="002C321A"/>
    <w:rsid w:val="003B542E"/>
    <w:rsid w:val="003D043A"/>
    <w:rsid w:val="00446DAD"/>
    <w:rsid w:val="00447EB2"/>
    <w:rsid w:val="00486E33"/>
    <w:rsid w:val="004874ED"/>
    <w:rsid w:val="004D6ED9"/>
    <w:rsid w:val="00581849"/>
    <w:rsid w:val="00582930"/>
    <w:rsid w:val="006D2DEA"/>
    <w:rsid w:val="00727316"/>
    <w:rsid w:val="007854C8"/>
    <w:rsid w:val="0080121E"/>
    <w:rsid w:val="008328D8"/>
    <w:rsid w:val="0087774F"/>
    <w:rsid w:val="009F2108"/>
    <w:rsid w:val="00A32231"/>
    <w:rsid w:val="00A60436"/>
    <w:rsid w:val="00A97D34"/>
    <w:rsid w:val="00AB7CF8"/>
    <w:rsid w:val="00B02927"/>
    <w:rsid w:val="00B02BDB"/>
    <w:rsid w:val="00B06751"/>
    <w:rsid w:val="00B1025A"/>
    <w:rsid w:val="00B61397"/>
    <w:rsid w:val="00B625CB"/>
    <w:rsid w:val="00C15B7A"/>
    <w:rsid w:val="00C46426"/>
    <w:rsid w:val="00C74692"/>
    <w:rsid w:val="00C9679C"/>
    <w:rsid w:val="00DD1437"/>
    <w:rsid w:val="00E44083"/>
    <w:rsid w:val="00E47ABE"/>
    <w:rsid w:val="00EE1957"/>
    <w:rsid w:val="00F27DDA"/>
    <w:rsid w:val="00F32C84"/>
    <w:rsid w:val="00F41573"/>
    <w:rsid w:val="00FF1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9537A-5CA0-468C-A654-BA711E18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4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46426"/>
    <w:pPr>
      <w:spacing w:before="100" w:beforeAutospacing="1" w:after="100" w:afterAutospacing="1" w:line="240" w:lineRule="auto"/>
      <w:outlineLvl w:val="1"/>
    </w:pPr>
    <w:rPr>
      <w:rFonts w:ascii="Times New Roman" w:eastAsia="Times New Roman" w:hAnsi="Times New Roman" w:cs="Times New Roman"/>
      <w:b/>
      <w:bCs/>
      <w:color w:val="2E74B5" w:themeColor="accent1" w:themeShade="BF"/>
      <w:sz w:val="36"/>
      <w:szCs w:val="36"/>
    </w:rPr>
  </w:style>
  <w:style w:type="paragraph" w:styleId="Heading3">
    <w:name w:val="heading 3"/>
    <w:basedOn w:val="Normal"/>
    <w:link w:val="Heading3Char"/>
    <w:uiPriority w:val="9"/>
    <w:qFormat/>
    <w:rsid w:val="00C46426"/>
    <w:pPr>
      <w:spacing w:before="100" w:beforeAutospacing="1" w:after="100" w:afterAutospacing="1" w:line="240" w:lineRule="auto"/>
      <w:outlineLvl w:val="2"/>
    </w:pPr>
    <w:rPr>
      <w:rFonts w:ascii="Times New Roman" w:eastAsia="Times New Roman" w:hAnsi="Times New Roman" w:cs="Times New Roman"/>
      <w:b/>
      <w:bCs/>
      <w:color w:val="2E74B5" w:themeColor="accent1" w:themeShade="BF"/>
      <w:sz w:val="27"/>
      <w:szCs w:val="27"/>
    </w:rPr>
  </w:style>
  <w:style w:type="paragraph" w:styleId="Heading4">
    <w:name w:val="heading 4"/>
    <w:basedOn w:val="Normal"/>
    <w:link w:val="Heading4Char"/>
    <w:uiPriority w:val="9"/>
    <w:qFormat/>
    <w:rsid w:val="000E0F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6426"/>
    <w:rPr>
      <w:rFonts w:ascii="Times New Roman" w:eastAsia="Times New Roman" w:hAnsi="Times New Roman" w:cs="Times New Roman"/>
      <w:b/>
      <w:bCs/>
      <w:color w:val="2E74B5" w:themeColor="accent1" w:themeShade="BF"/>
      <w:sz w:val="36"/>
      <w:szCs w:val="36"/>
    </w:rPr>
  </w:style>
  <w:style w:type="character" w:customStyle="1" w:styleId="Heading3Char">
    <w:name w:val="Heading 3 Char"/>
    <w:basedOn w:val="DefaultParagraphFont"/>
    <w:link w:val="Heading3"/>
    <w:uiPriority w:val="9"/>
    <w:rsid w:val="00C46426"/>
    <w:rPr>
      <w:rFonts w:ascii="Times New Roman" w:eastAsia="Times New Roman" w:hAnsi="Times New Roman" w:cs="Times New Roman"/>
      <w:b/>
      <w:bCs/>
      <w:color w:val="2E74B5" w:themeColor="accent1" w:themeShade="BF"/>
      <w:sz w:val="27"/>
      <w:szCs w:val="27"/>
    </w:rPr>
  </w:style>
  <w:style w:type="character" w:customStyle="1" w:styleId="Heading4Char">
    <w:name w:val="Heading 4 Char"/>
    <w:basedOn w:val="DefaultParagraphFont"/>
    <w:link w:val="Heading4"/>
    <w:uiPriority w:val="9"/>
    <w:rsid w:val="000E0F10"/>
    <w:rPr>
      <w:rFonts w:ascii="Times New Roman" w:eastAsia="Times New Roman" w:hAnsi="Times New Roman" w:cs="Times New Roman"/>
      <w:b/>
      <w:bCs/>
      <w:sz w:val="24"/>
      <w:szCs w:val="24"/>
    </w:rPr>
  </w:style>
  <w:style w:type="paragraph" w:customStyle="1" w:styleId="whitespace-normal">
    <w:name w:val="whitespace-normal"/>
    <w:basedOn w:val="Normal"/>
    <w:rsid w:val="000E0F1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E0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0F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0F10"/>
    <w:rPr>
      <w:rFonts w:ascii="Courier New" w:eastAsia="Times New Roman" w:hAnsi="Courier New" w:cs="Courier New"/>
      <w:sz w:val="20"/>
      <w:szCs w:val="20"/>
    </w:rPr>
  </w:style>
  <w:style w:type="character" w:customStyle="1" w:styleId="token">
    <w:name w:val="token"/>
    <w:basedOn w:val="DefaultParagraphFont"/>
    <w:rsid w:val="000E0F10"/>
  </w:style>
  <w:style w:type="character" w:styleId="Emphasis">
    <w:name w:val="Emphasis"/>
    <w:basedOn w:val="DefaultParagraphFont"/>
    <w:uiPriority w:val="20"/>
    <w:qFormat/>
    <w:rsid w:val="000E0F10"/>
    <w:rPr>
      <w:i/>
      <w:iCs/>
    </w:rPr>
  </w:style>
  <w:style w:type="character" w:styleId="Hyperlink">
    <w:name w:val="Hyperlink"/>
    <w:basedOn w:val="DefaultParagraphFont"/>
    <w:uiPriority w:val="99"/>
    <w:unhideWhenUsed/>
    <w:rsid w:val="000E0F10"/>
    <w:rPr>
      <w:color w:val="0000FF"/>
      <w:u w:val="single"/>
    </w:rPr>
  </w:style>
  <w:style w:type="character" w:styleId="Strong">
    <w:name w:val="Strong"/>
    <w:basedOn w:val="DefaultParagraphFont"/>
    <w:uiPriority w:val="22"/>
    <w:qFormat/>
    <w:rsid w:val="000E0F10"/>
    <w:rPr>
      <w:b/>
      <w:bCs/>
    </w:rPr>
  </w:style>
  <w:style w:type="character" w:customStyle="1" w:styleId="Heading1Char">
    <w:name w:val="Heading 1 Char"/>
    <w:basedOn w:val="DefaultParagraphFont"/>
    <w:link w:val="Heading1"/>
    <w:uiPriority w:val="9"/>
    <w:rsid w:val="00C4642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46426"/>
    <w:pPr>
      <w:outlineLvl w:val="9"/>
    </w:pPr>
  </w:style>
  <w:style w:type="paragraph" w:styleId="TOC1">
    <w:name w:val="toc 1"/>
    <w:basedOn w:val="Normal"/>
    <w:next w:val="Normal"/>
    <w:autoRedefine/>
    <w:uiPriority w:val="39"/>
    <w:unhideWhenUsed/>
    <w:rsid w:val="00C46426"/>
    <w:pPr>
      <w:spacing w:after="100"/>
    </w:pPr>
  </w:style>
  <w:style w:type="paragraph" w:styleId="TOC2">
    <w:name w:val="toc 2"/>
    <w:basedOn w:val="Normal"/>
    <w:next w:val="Normal"/>
    <w:autoRedefine/>
    <w:uiPriority w:val="39"/>
    <w:unhideWhenUsed/>
    <w:rsid w:val="00C46426"/>
    <w:pPr>
      <w:spacing w:after="100"/>
      <w:ind w:left="220"/>
    </w:pPr>
  </w:style>
  <w:style w:type="paragraph" w:styleId="TOC3">
    <w:name w:val="toc 3"/>
    <w:basedOn w:val="Normal"/>
    <w:next w:val="Normal"/>
    <w:autoRedefine/>
    <w:uiPriority w:val="39"/>
    <w:unhideWhenUsed/>
    <w:rsid w:val="00C46426"/>
    <w:pPr>
      <w:spacing w:after="100"/>
      <w:ind w:left="440"/>
    </w:pPr>
  </w:style>
  <w:style w:type="paragraph" w:styleId="Bibliography">
    <w:name w:val="Bibliography"/>
    <w:basedOn w:val="Normal"/>
    <w:next w:val="Normal"/>
    <w:uiPriority w:val="37"/>
    <w:unhideWhenUsed/>
    <w:rsid w:val="00447EB2"/>
  </w:style>
  <w:style w:type="paragraph" w:styleId="ListParagraph">
    <w:name w:val="List Paragraph"/>
    <w:basedOn w:val="Normal"/>
    <w:uiPriority w:val="34"/>
    <w:qFormat/>
    <w:rsid w:val="00E44083"/>
    <w:pPr>
      <w:ind w:left="720"/>
      <w:contextualSpacing/>
    </w:pPr>
  </w:style>
  <w:style w:type="table" w:styleId="TableGrid">
    <w:name w:val="Table Grid"/>
    <w:basedOn w:val="TableNormal"/>
    <w:uiPriority w:val="39"/>
    <w:rsid w:val="000D4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32898">
      <w:bodyDiv w:val="1"/>
      <w:marLeft w:val="0"/>
      <w:marRight w:val="0"/>
      <w:marTop w:val="0"/>
      <w:marBottom w:val="0"/>
      <w:divBdr>
        <w:top w:val="none" w:sz="0" w:space="0" w:color="auto"/>
        <w:left w:val="none" w:sz="0" w:space="0" w:color="auto"/>
        <w:bottom w:val="none" w:sz="0" w:space="0" w:color="auto"/>
        <w:right w:val="none" w:sz="0" w:space="0" w:color="auto"/>
      </w:divBdr>
    </w:div>
    <w:div w:id="377316309">
      <w:bodyDiv w:val="1"/>
      <w:marLeft w:val="0"/>
      <w:marRight w:val="0"/>
      <w:marTop w:val="0"/>
      <w:marBottom w:val="0"/>
      <w:divBdr>
        <w:top w:val="none" w:sz="0" w:space="0" w:color="auto"/>
        <w:left w:val="none" w:sz="0" w:space="0" w:color="auto"/>
        <w:bottom w:val="none" w:sz="0" w:space="0" w:color="auto"/>
        <w:right w:val="none" w:sz="0" w:space="0" w:color="auto"/>
      </w:divBdr>
    </w:div>
    <w:div w:id="390660892">
      <w:bodyDiv w:val="1"/>
      <w:marLeft w:val="0"/>
      <w:marRight w:val="0"/>
      <w:marTop w:val="0"/>
      <w:marBottom w:val="0"/>
      <w:divBdr>
        <w:top w:val="none" w:sz="0" w:space="0" w:color="auto"/>
        <w:left w:val="none" w:sz="0" w:space="0" w:color="auto"/>
        <w:bottom w:val="none" w:sz="0" w:space="0" w:color="auto"/>
        <w:right w:val="none" w:sz="0" w:space="0" w:color="auto"/>
      </w:divBdr>
    </w:div>
    <w:div w:id="514347006">
      <w:bodyDiv w:val="1"/>
      <w:marLeft w:val="0"/>
      <w:marRight w:val="0"/>
      <w:marTop w:val="0"/>
      <w:marBottom w:val="0"/>
      <w:divBdr>
        <w:top w:val="none" w:sz="0" w:space="0" w:color="auto"/>
        <w:left w:val="none" w:sz="0" w:space="0" w:color="auto"/>
        <w:bottom w:val="none" w:sz="0" w:space="0" w:color="auto"/>
        <w:right w:val="none" w:sz="0" w:space="0" w:color="auto"/>
      </w:divBdr>
    </w:div>
    <w:div w:id="691954106">
      <w:bodyDiv w:val="1"/>
      <w:marLeft w:val="0"/>
      <w:marRight w:val="0"/>
      <w:marTop w:val="0"/>
      <w:marBottom w:val="0"/>
      <w:divBdr>
        <w:top w:val="none" w:sz="0" w:space="0" w:color="auto"/>
        <w:left w:val="none" w:sz="0" w:space="0" w:color="auto"/>
        <w:bottom w:val="none" w:sz="0" w:space="0" w:color="auto"/>
        <w:right w:val="none" w:sz="0" w:space="0" w:color="auto"/>
      </w:divBdr>
    </w:div>
    <w:div w:id="751509440">
      <w:bodyDiv w:val="1"/>
      <w:marLeft w:val="0"/>
      <w:marRight w:val="0"/>
      <w:marTop w:val="0"/>
      <w:marBottom w:val="0"/>
      <w:divBdr>
        <w:top w:val="none" w:sz="0" w:space="0" w:color="auto"/>
        <w:left w:val="none" w:sz="0" w:space="0" w:color="auto"/>
        <w:bottom w:val="none" w:sz="0" w:space="0" w:color="auto"/>
        <w:right w:val="none" w:sz="0" w:space="0" w:color="auto"/>
      </w:divBdr>
    </w:div>
    <w:div w:id="759067002">
      <w:bodyDiv w:val="1"/>
      <w:marLeft w:val="0"/>
      <w:marRight w:val="0"/>
      <w:marTop w:val="0"/>
      <w:marBottom w:val="0"/>
      <w:divBdr>
        <w:top w:val="none" w:sz="0" w:space="0" w:color="auto"/>
        <w:left w:val="none" w:sz="0" w:space="0" w:color="auto"/>
        <w:bottom w:val="none" w:sz="0" w:space="0" w:color="auto"/>
        <w:right w:val="none" w:sz="0" w:space="0" w:color="auto"/>
      </w:divBdr>
    </w:div>
    <w:div w:id="772439751">
      <w:bodyDiv w:val="1"/>
      <w:marLeft w:val="0"/>
      <w:marRight w:val="0"/>
      <w:marTop w:val="0"/>
      <w:marBottom w:val="0"/>
      <w:divBdr>
        <w:top w:val="none" w:sz="0" w:space="0" w:color="auto"/>
        <w:left w:val="none" w:sz="0" w:space="0" w:color="auto"/>
        <w:bottom w:val="none" w:sz="0" w:space="0" w:color="auto"/>
        <w:right w:val="none" w:sz="0" w:space="0" w:color="auto"/>
      </w:divBdr>
    </w:div>
    <w:div w:id="936718476">
      <w:bodyDiv w:val="1"/>
      <w:marLeft w:val="0"/>
      <w:marRight w:val="0"/>
      <w:marTop w:val="0"/>
      <w:marBottom w:val="0"/>
      <w:divBdr>
        <w:top w:val="none" w:sz="0" w:space="0" w:color="auto"/>
        <w:left w:val="none" w:sz="0" w:space="0" w:color="auto"/>
        <w:bottom w:val="none" w:sz="0" w:space="0" w:color="auto"/>
        <w:right w:val="none" w:sz="0" w:space="0" w:color="auto"/>
      </w:divBdr>
    </w:div>
    <w:div w:id="1104422097">
      <w:bodyDiv w:val="1"/>
      <w:marLeft w:val="0"/>
      <w:marRight w:val="0"/>
      <w:marTop w:val="0"/>
      <w:marBottom w:val="0"/>
      <w:divBdr>
        <w:top w:val="none" w:sz="0" w:space="0" w:color="auto"/>
        <w:left w:val="none" w:sz="0" w:space="0" w:color="auto"/>
        <w:bottom w:val="none" w:sz="0" w:space="0" w:color="auto"/>
        <w:right w:val="none" w:sz="0" w:space="0" w:color="auto"/>
      </w:divBdr>
    </w:div>
    <w:div w:id="1113594866">
      <w:bodyDiv w:val="1"/>
      <w:marLeft w:val="0"/>
      <w:marRight w:val="0"/>
      <w:marTop w:val="0"/>
      <w:marBottom w:val="0"/>
      <w:divBdr>
        <w:top w:val="none" w:sz="0" w:space="0" w:color="auto"/>
        <w:left w:val="none" w:sz="0" w:space="0" w:color="auto"/>
        <w:bottom w:val="none" w:sz="0" w:space="0" w:color="auto"/>
        <w:right w:val="none" w:sz="0" w:space="0" w:color="auto"/>
      </w:divBdr>
    </w:div>
    <w:div w:id="1185286413">
      <w:bodyDiv w:val="1"/>
      <w:marLeft w:val="0"/>
      <w:marRight w:val="0"/>
      <w:marTop w:val="0"/>
      <w:marBottom w:val="0"/>
      <w:divBdr>
        <w:top w:val="none" w:sz="0" w:space="0" w:color="auto"/>
        <w:left w:val="none" w:sz="0" w:space="0" w:color="auto"/>
        <w:bottom w:val="none" w:sz="0" w:space="0" w:color="auto"/>
        <w:right w:val="none" w:sz="0" w:space="0" w:color="auto"/>
      </w:divBdr>
    </w:div>
    <w:div w:id="1286932753">
      <w:bodyDiv w:val="1"/>
      <w:marLeft w:val="0"/>
      <w:marRight w:val="0"/>
      <w:marTop w:val="0"/>
      <w:marBottom w:val="0"/>
      <w:divBdr>
        <w:top w:val="none" w:sz="0" w:space="0" w:color="auto"/>
        <w:left w:val="none" w:sz="0" w:space="0" w:color="auto"/>
        <w:bottom w:val="none" w:sz="0" w:space="0" w:color="auto"/>
        <w:right w:val="none" w:sz="0" w:space="0" w:color="auto"/>
      </w:divBdr>
      <w:divsChild>
        <w:div w:id="605847393">
          <w:marLeft w:val="0"/>
          <w:marRight w:val="0"/>
          <w:marTop w:val="0"/>
          <w:marBottom w:val="0"/>
          <w:divBdr>
            <w:top w:val="none" w:sz="0" w:space="0" w:color="auto"/>
            <w:left w:val="none" w:sz="0" w:space="0" w:color="auto"/>
            <w:bottom w:val="none" w:sz="0" w:space="0" w:color="auto"/>
            <w:right w:val="none" w:sz="0" w:space="0" w:color="auto"/>
          </w:divBdr>
          <w:divsChild>
            <w:div w:id="1367096065">
              <w:marLeft w:val="0"/>
              <w:marRight w:val="0"/>
              <w:marTop w:val="0"/>
              <w:marBottom w:val="0"/>
              <w:divBdr>
                <w:top w:val="none" w:sz="0" w:space="0" w:color="auto"/>
                <w:left w:val="none" w:sz="0" w:space="0" w:color="auto"/>
                <w:bottom w:val="none" w:sz="0" w:space="0" w:color="auto"/>
                <w:right w:val="none" w:sz="0" w:space="0" w:color="auto"/>
              </w:divBdr>
              <w:divsChild>
                <w:div w:id="487089841">
                  <w:marLeft w:val="0"/>
                  <w:marRight w:val="0"/>
                  <w:marTop w:val="0"/>
                  <w:marBottom w:val="0"/>
                  <w:divBdr>
                    <w:top w:val="none" w:sz="0" w:space="0" w:color="auto"/>
                    <w:left w:val="none" w:sz="0" w:space="0" w:color="auto"/>
                    <w:bottom w:val="none" w:sz="0" w:space="0" w:color="auto"/>
                    <w:right w:val="none" w:sz="0" w:space="0" w:color="auto"/>
                  </w:divBdr>
                  <w:divsChild>
                    <w:div w:id="786314347">
                      <w:marLeft w:val="0"/>
                      <w:marRight w:val="0"/>
                      <w:marTop w:val="0"/>
                      <w:marBottom w:val="0"/>
                      <w:divBdr>
                        <w:top w:val="none" w:sz="0" w:space="0" w:color="auto"/>
                        <w:left w:val="none" w:sz="0" w:space="0" w:color="auto"/>
                        <w:bottom w:val="none" w:sz="0" w:space="0" w:color="auto"/>
                        <w:right w:val="none" w:sz="0" w:space="0" w:color="auto"/>
                      </w:divBdr>
                    </w:div>
                    <w:div w:id="2138403415">
                      <w:marLeft w:val="0"/>
                      <w:marRight w:val="0"/>
                      <w:marTop w:val="0"/>
                      <w:marBottom w:val="0"/>
                      <w:divBdr>
                        <w:top w:val="none" w:sz="0" w:space="0" w:color="auto"/>
                        <w:left w:val="none" w:sz="0" w:space="0" w:color="auto"/>
                        <w:bottom w:val="none" w:sz="0" w:space="0" w:color="auto"/>
                        <w:right w:val="none" w:sz="0" w:space="0" w:color="auto"/>
                      </w:divBdr>
                    </w:div>
                  </w:divsChild>
                </w:div>
                <w:div w:id="1755513928">
                  <w:marLeft w:val="0"/>
                  <w:marRight w:val="0"/>
                  <w:marTop w:val="0"/>
                  <w:marBottom w:val="0"/>
                  <w:divBdr>
                    <w:top w:val="none" w:sz="0" w:space="0" w:color="auto"/>
                    <w:left w:val="none" w:sz="0" w:space="0" w:color="auto"/>
                    <w:bottom w:val="none" w:sz="0" w:space="0" w:color="auto"/>
                    <w:right w:val="none" w:sz="0" w:space="0" w:color="auto"/>
                  </w:divBdr>
                  <w:divsChild>
                    <w:div w:id="950405248">
                      <w:marLeft w:val="0"/>
                      <w:marRight w:val="0"/>
                      <w:marTop w:val="0"/>
                      <w:marBottom w:val="0"/>
                      <w:divBdr>
                        <w:top w:val="none" w:sz="0" w:space="0" w:color="auto"/>
                        <w:left w:val="none" w:sz="0" w:space="0" w:color="auto"/>
                        <w:bottom w:val="none" w:sz="0" w:space="0" w:color="auto"/>
                        <w:right w:val="none" w:sz="0" w:space="0" w:color="auto"/>
                      </w:divBdr>
                    </w:div>
                    <w:div w:id="495416834">
                      <w:marLeft w:val="0"/>
                      <w:marRight w:val="0"/>
                      <w:marTop w:val="0"/>
                      <w:marBottom w:val="0"/>
                      <w:divBdr>
                        <w:top w:val="none" w:sz="0" w:space="0" w:color="auto"/>
                        <w:left w:val="none" w:sz="0" w:space="0" w:color="auto"/>
                        <w:bottom w:val="none" w:sz="0" w:space="0" w:color="auto"/>
                        <w:right w:val="none" w:sz="0" w:space="0" w:color="auto"/>
                      </w:divBdr>
                    </w:div>
                  </w:divsChild>
                </w:div>
                <w:div w:id="13699942">
                  <w:marLeft w:val="0"/>
                  <w:marRight w:val="0"/>
                  <w:marTop w:val="0"/>
                  <w:marBottom w:val="0"/>
                  <w:divBdr>
                    <w:top w:val="none" w:sz="0" w:space="0" w:color="auto"/>
                    <w:left w:val="none" w:sz="0" w:space="0" w:color="auto"/>
                    <w:bottom w:val="none" w:sz="0" w:space="0" w:color="auto"/>
                    <w:right w:val="none" w:sz="0" w:space="0" w:color="auto"/>
                  </w:divBdr>
                  <w:divsChild>
                    <w:div w:id="927738610">
                      <w:marLeft w:val="0"/>
                      <w:marRight w:val="0"/>
                      <w:marTop w:val="0"/>
                      <w:marBottom w:val="0"/>
                      <w:divBdr>
                        <w:top w:val="none" w:sz="0" w:space="0" w:color="auto"/>
                        <w:left w:val="none" w:sz="0" w:space="0" w:color="auto"/>
                        <w:bottom w:val="none" w:sz="0" w:space="0" w:color="auto"/>
                        <w:right w:val="none" w:sz="0" w:space="0" w:color="auto"/>
                      </w:divBdr>
                    </w:div>
                    <w:div w:id="479545429">
                      <w:marLeft w:val="0"/>
                      <w:marRight w:val="0"/>
                      <w:marTop w:val="0"/>
                      <w:marBottom w:val="0"/>
                      <w:divBdr>
                        <w:top w:val="none" w:sz="0" w:space="0" w:color="auto"/>
                        <w:left w:val="none" w:sz="0" w:space="0" w:color="auto"/>
                        <w:bottom w:val="none" w:sz="0" w:space="0" w:color="auto"/>
                        <w:right w:val="none" w:sz="0" w:space="0" w:color="auto"/>
                      </w:divBdr>
                    </w:div>
                  </w:divsChild>
                </w:div>
                <w:div w:id="1146051640">
                  <w:marLeft w:val="0"/>
                  <w:marRight w:val="0"/>
                  <w:marTop w:val="0"/>
                  <w:marBottom w:val="0"/>
                  <w:divBdr>
                    <w:top w:val="none" w:sz="0" w:space="0" w:color="auto"/>
                    <w:left w:val="none" w:sz="0" w:space="0" w:color="auto"/>
                    <w:bottom w:val="none" w:sz="0" w:space="0" w:color="auto"/>
                    <w:right w:val="none" w:sz="0" w:space="0" w:color="auto"/>
                  </w:divBdr>
                  <w:divsChild>
                    <w:div w:id="1706560688">
                      <w:marLeft w:val="0"/>
                      <w:marRight w:val="0"/>
                      <w:marTop w:val="0"/>
                      <w:marBottom w:val="0"/>
                      <w:divBdr>
                        <w:top w:val="none" w:sz="0" w:space="0" w:color="auto"/>
                        <w:left w:val="none" w:sz="0" w:space="0" w:color="auto"/>
                        <w:bottom w:val="none" w:sz="0" w:space="0" w:color="auto"/>
                        <w:right w:val="none" w:sz="0" w:space="0" w:color="auto"/>
                      </w:divBdr>
                    </w:div>
                    <w:div w:id="997149673">
                      <w:marLeft w:val="0"/>
                      <w:marRight w:val="0"/>
                      <w:marTop w:val="0"/>
                      <w:marBottom w:val="0"/>
                      <w:divBdr>
                        <w:top w:val="none" w:sz="0" w:space="0" w:color="auto"/>
                        <w:left w:val="none" w:sz="0" w:space="0" w:color="auto"/>
                        <w:bottom w:val="none" w:sz="0" w:space="0" w:color="auto"/>
                        <w:right w:val="none" w:sz="0" w:space="0" w:color="auto"/>
                      </w:divBdr>
                    </w:div>
                  </w:divsChild>
                </w:div>
                <w:div w:id="161893464">
                  <w:marLeft w:val="0"/>
                  <w:marRight w:val="0"/>
                  <w:marTop w:val="0"/>
                  <w:marBottom w:val="0"/>
                  <w:divBdr>
                    <w:top w:val="none" w:sz="0" w:space="0" w:color="auto"/>
                    <w:left w:val="none" w:sz="0" w:space="0" w:color="auto"/>
                    <w:bottom w:val="none" w:sz="0" w:space="0" w:color="auto"/>
                    <w:right w:val="none" w:sz="0" w:space="0" w:color="auto"/>
                  </w:divBdr>
                  <w:divsChild>
                    <w:div w:id="2066097926">
                      <w:marLeft w:val="0"/>
                      <w:marRight w:val="0"/>
                      <w:marTop w:val="0"/>
                      <w:marBottom w:val="0"/>
                      <w:divBdr>
                        <w:top w:val="none" w:sz="0" w:space="0" w:color="auto"/>
                        <w:left w:val="none" w:sz="0" w:space="0" w:color="auto"/>
                        <w:bottom w:val="none" w:sz="0" w:space="0" w:color="auto"/>
                        <w:right w:val="none" w:sz="0" w:space="0" w:color="auto"/>
                      </w:divBdr>
                    </w:div>
                    <w:div w:id="649753655">
                      <w:marLeft w:val="0"/>
                      <w:marRight w:val="0"/>
                      <w:marTop w:val="0"/>
                      <w:marBottom w:val="0"/>
                      <w:divBdr>
                        <w:top w:val="none" w:sz="0" w:space="0" w:color="auto"/>
                        <w:left w:val="none" w:sz="0" w:space="0" w:color="auto"/>
                        <w:bottom w:val="none" w:sz="0" w:space="0" w:color="auto"/>
                        <w:right w:val="none" w:sz="0" w:space="0" w:color="auto"/>
                      </w:divBdr>
                    </w:div>
                  </w:divsChild>
                </w:div>
                <w:div w:id="36395729">
                  <w:marLeft w:val="0"/>
                  <w:marRight w:val="0"/>
                  <w:marTop w:val="0"/>
                  <w:marBottom w:val="0"/>
                  <w:divBdr>
                    <w:top w:val="none" w:sz="0" w:space="0" w:color="auto"/>
                    <w:left w:val="none" w:sz="0" w:space="0" w:color="auto"/>
                    <w:bottom w:val="none" w:sz="0" w:space="0" w:color="auto"/>
                    <w:right w:val="none" w:sz="0" w:space="0" w:color="auto"/>
                  </w:divBdr>
                  <w:divsChild>
                    <w:div w:id="1476680409">
                      <w:marLeft w:val="0"/>
                      <w:marRight w:val="0"/>
                      <w:marTop w:val="0"/>
                      <w:marBottom w:val="0"/>
                      <w:divBdr>
                        <w:top w:val="none" w:sz="0" w:space="0" w:color="auto"/>
                        <w:left w:val="none" w:sz="0" w:space="0" w:color="auto"/>
                        <w:bottom w:val="none" w:sz="0" w:space="0" w:color="auto"/>
                        <w:right w:val="none" w:sz="0" w:space="0" w:color="auto"/>
                      </w:divBdr>
                    </w:div>
                    <w:div w:id="1824732197">
                      <w:marLeft w:val="0"/>
                      <w:marRight w:val="0"/>
                      <w:marTop w:val="0"/>
                      <w:marBottom w:val="0"/>
                      <w:divBdr>
                        <w:top w:val="none" w:sz="0" w:space="0" w:color="auto"/>
                        <w:left w:val="none" w:sz="0" w:space="0" w:color="auto"/>
                        <w:bottom w:val="none" w:sz="0" w:space="0" w:color="auto"/>
                        <w:right w:val="none" w:sz="0" w:space="0" w:color="auto"/>
                      </w:divBdr>
                    </w:div>
                  </w:divsChild>
                </w:div>
                <w:div w:id="2095739007">
                  <w:marLeft w:val="0"/>
                  <w:marRight w:val="0"/>
                  <w:marTop w:val="0"/>
                  <w:marBottom w:val="0"/>
                  <w:divBdr>
                    <w:top w:val="none" w:sz="0" w:space="0" w:color="auto"/>
                    <w:left w:val="none" w:sz="0" w:space="0" w:color="auto"/>
                    <w:bottom w:val="none" w:sz="0" w:space="0" w:color="auto"/>
                    <w:right w:val="none" w:sz="0" w:space="0" w:color="auto"/>
                  </w:divBdr>
                  <w:divsChild>
                    <w:div w:id="392658248">
                      <w:marLeft w:val="0"/>
                      <w:marRight w:val="0"/>
                      <w:marTop w:val="0"/>
                      <w:marBottom w:val="0"/>
                      <w:divBdr>
                        <w:top w:val="none" w:sz="0" w:space="0" w:color="auto"/>
                        <w:left w:val="none" w:sz="0" w:space="0" w:color="auto"/>
                        <w:bottom w:val="none" w:sz="0" w:space="0" w:color="auto"/>
                        <w:right w:val="none" w:sz="0" w:space="0" w:color="auto"/>
                      </w:divBdr>
                    </w:div>
                    <w:div w:id="1367633551">
                      <w:marLeft w:val="0"/>
                      <w:marRight w:val="0"/>
                      <w:marTop w:val="0"/>
                      <w:marBottom w:val="0"/>
                      <w:divBdr>
                        <w:top w:val="none" w:sz="0" w:space="0" w:color="auto"/>
                        <w:left w:val="none" w:sz="0" w:space="0" w:color="auto"/>
                        <w:bottom w:val="none" w:sz="0" w:space="0" w:color="auto"/>
                        <w:right w:val="none" w:sz="0" w:space="0" w:color="auto"/>
                      </w:divBdr>
                    </w:div>
                  </w:divsChild>
                </w:div>
                <w:div w:id="389573772">
                  <w:marLeft w:val="0"/>
                  <w:marRight w:val="0"/>
                  <w:marTop w:val="0"/>
                  <w:marBottom w:val="0"/>
                  <w:divBdr>
                    <w:top w:val="none" w:sz="0" w:space="0" w:color="auto"/>
                    <w:left w:val="none" w:sz="0" w:space="0" w:color="auto"/>
                    <w:bottom w:val="none" w:sz="0" w:space="0" w:color="auto"/>
                    <w:right w:val="none" w:sz="0" w:space="0" w:color="auto"/>
                  </w:divBdr>
                  <w:divsChild>
                    <w:div w:id="1318916246">
                      <w:marLeft w:val="0"/>
                      <w:marRight w:val="0"/>
                      <w:marTop w:val="0"/>
                      <w:marBottom w:val="0"/>
                      <w:divBdr>
                        <w:top w:val="none" w:sz="0" w:space="0" w:color="auto"/>
                        <w:left w:val="none" w:sz="0" w:space="0" w:color="auto"/>
                        <w:bottom w:val="none" w:sz="0" w:space="0" w:color="auto"/>
                        <w:right w:val="none" w:sz="0" w:space="0" w:color="auto"/>
                      </w:divBdr>
                    </w:div>
                    <w:div w:id="11575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734963">
      <w:bodyDiv w:val="1"/>
      <w:marLeft w:val="0"/>
      <w:marRight w:val="0"/>
      <w:marTop w:val="0"/>
      <w:marBottom w:val="0"/>
      <w:divBdr>
        <w:top w:val="none" w:sz="0" w:space="0" w:color="auto"/>
        <w:left w:val="none" w:sz="0" w:space="0" w:color="auto"/>
        <w:bottom w:val="none" w:sz="0" w:space="0" w:color="auto"/>
        <w:right w:val="none" w:sz="0" w:space="0" w:color="auto"/>
      </w:divBdr>
    </w:div>
    <w:div w:id="1560676615">
      <w:bodyDiv w:val="1"/>
      <w:marLeft w:val="0"/>
      <w:marRight w:val="0"/>
      <w:marTop w:val="0"/>
      <w:marBottom w:val="0"/>
      <w:divBdr>
        <w:top w:val="none" w:sz="0" w:space="0" w:color="auto"/>
        <w:left w:val="none" w:sz="0" w:space="0" w:color="auto"/>
        <w:bottom w:val="none" w:sz="0" w:space="0" w:color="auto"/>
        <w:right w:val="none" w:sz="0" w:space="0" w:color="auto"/>
      </w:divBdr>
    </w:div>
    <w:div w:id="1597902539">
      <w:bodyDiv w:val="1"/>
      <w:marLeft w:val="0"/>
      <w:marRight w:val="0"/>
      <w:marTop w:val="0"/>
      <w:marBottom w:val="0"/>
      <w:divBdr>
        <w:top w:val="none" w:sz="0" w:space="0" w:color="auto"/>
        <w:left w:val="none" w:sz="0" w:space="0" w:color="auto"/>
        <w:bottom w:val="none" w:sz="0" w:space="0" w:color="auto"/>
        <w:right w:val="none" w:sz="0" w:space="0" w:color="auto"/>
      </w:divBdr>
    </w:div>
    <w:div w:id="1864900764">
      <w:bodyDiv w:val="1"/>
      <w:marLeft w:val="0"/>
      <w:marRight w:val="0"/>
      <w:marTop w:val="0"/>
      <w:marBottom w:val="0"/>
      <w:divBdr>
        <w:top w:val="none" w:sz="0" w:space="0" w:color="auto"/>
        <w:left w:val="none" w:sz="0" w:space="0" w:color="auto"/>
        <w:bottom w:val="none" w:sz="0" w:space="0" w:color="auto"/>
        <w:right w:val="none" w:sz="0" w:space="0" w:color="auto"/>
      </w:divBdr>
    </w:div>
    <w:div w:id="1879275239">
      <w:bodyDiv w:val="1"/>
      <w:marLeft w:val="0"/>
      <w:marRight w:val="0"/>
      <w:marTop w:val="0"/>
      <w:marBottom w:val="0"/>
      <w:divBdr>
        <w:top w:val="none" w:sz="0" w:space="0" w:color="auto"/>
        <w:left w:val="none" w:sz="0" w:space="0" w:color="auto"/>
        <w:bottom w:val="none" w:sz="0" w:space="0" w:color="auto"/>
        <w:right w:val="none" w:sz="0" w:space="0" w:color="auto"/>
      </w:divBdr>
    </w:div>
    <w:div w:id="2012021963">
      <w:bodyDiv w:val="1"/>
      <w:marLeft w:val="0"/>
      <w:marRight w:val="0"/>
      <w:marTop w:val="0"/>
      <w:marBottom w:val="0"/>
      <w:divBdr>
        <w:top w:val="none" w:sz="0" w:space="0" w:color="auto"/>
        <w:left w:val="none" w:sz="0" w:space="0" w:color="auto"/>
        <w:bottom w:val="none" w:sz="0" w:space="0" w:color="auto"/>
        <w:right w:val="none" w:sz="0" w:space="0" w:color="auto"/>
      </w:divBdr>
    </w:div>
    <w:div w:id="2132429218">
      <w:bodyDiv w:val="1"/>
      <w:marLeft w:val="0"/>
      <w:marRight w:val="0"/>
      <w:marTop w:val="0"/>
      <w:marBottom w:val="0"/>
      <w:divBdr>
        <w:top w:val="none" w:sz="0" w:space="0" w:color="auto"/>
        <w:left w:val="none" w:sz="0" w:space="0" w:color="auto"/>
        <w:bottom w:val="none" w:sz="0" w:space="0" w:color="auto"/>
        <w:right w:val="none" w:sz="0" w:space="0" w:color="auto"/>
      </w:divBdr>
    </w:div>
    <w:div w:id="213335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gee251</b:Tag>
    <b:SourceType>InternetSite</b:SourceType>
    <b:Guid>{5D3754C1-1B1B-43B0-AB5C-52EF50D4BD2D}</b:Guid>
    <b:Author>
      <b:Author>
        <b:Corporate>geeksforgeeks</b:Corporate>
      </b:Author>
    </b:Author>
    <b:Title>geeksforgeeks</b:Title>
    <b:Year>2025</b:Year>
    <b:YearAccessed>2025</b:YearAccessed>
    <b:MonthAccessed>August</b:MonthAccessed>
    <b:DayAccessed>21</b:DayAccessed>
    <b:URL>https://www.geeksforgeeks.org/system-design/unified-modeling-language-uml-class-diagrams/</b:URL>
    <b:RefOrder>2</b:RefOrder>
  </b:Source>
  <b:Source>
    <b:Tag>dat24</b:Tag>
    <b:SourceType>InternetSite</b:SourceType>
    <b:Guid>{25657DFC-C93F-4250-855C-77F0FABF0E21}</b:Guid>
    <b:Author>
      <b:Author>
        <b:Corporate>datacamp</b:Corporate>
      </b:Author>
    </b:Author>
    <b:Title>datacamp</b:Title>
    <b:Year>2024</b:Year>
    <b:YearAccessed>2025</b:YearAccessed>
    <b:MonthAccessed>August</b:MonthAccessed>
    <b:DayAccessed>21</b:DayAccessed>
    <b:URL>https://www.datacamp.com/tutorial/structural-equation-modeling</b:URL>
    <b:RefOrder>1</b:RefOrder>
  </b:Source>
  <b:Source>
    <b:Tag>sof25</b:Tag>
    <b:SourceType>InternetSite</b:SourceType>
    <b:Guid>{95D3F323-AA40-4ED9-8114-27EAD83A5151}</b:Guid>
    <b:Title>/questions/455514/what-is-the-relationship-between-the-terms-association-aggregation-and-co</b:Title>
    <b:Year>2025</b:Year>
    <b:Author>
      <b:Author>
        <b:NameList>
          <b:Person>
            <b:Last>softwareengineering.stackexchange</b:Last>
          </b:Person>
        </b:NameList>
      </b:Author>
    </b:Author>
    <b:YearAccessed>2025</b:YearAccessed>
    <b:MonthAccessed>February </b:MonthAccessed>
    <b:DayAccessed>14</b:DayAccessed>
    <b:URL>https://softwareengineering.stackexchange.com/questions/455514/what-is-the-relationship-between-the-terms-association-aggregation-and-co</b:URL>
    <b:RefOrder>10</b:RefOrder>
  </b:Source>
  <b:Source>
    <b:Tag>jav25</b:Tag>
    <b:SourceType>InternetSite</b:SourceType>
    <b:Guid>{36509A6D-7E35-4525-BC45-F6B5667FCC75}</b:Guid>
    <b:Author>
      <b:Author>
        <b:NameList>
          <b:Person>
            <b:Last>javapapers</b:Last>
          </b:Person>
        </b:NameList>
      </b:Author>
    </b:Author>
    <b:Title>/oops/association-aggregation-composition-abstraction-generalization-realization-dependency/</b:Title>
    <b:Year>2025</b:Year>
    <b:YearAccessed>2025</b:YearAccessed>
    <b:MonthAccessed>February </b:MonthAccessed>
    <b:DayAccessed>14</b:DayAccessed>
    <b:URL>https://javapapers.com/oops/association-aggregation-composition-abstraction-generalization-realization-dependency/</b:URL>
    <b:RefOrder>11</b:RefOrder>
  </b:Source>
  <b:Source>
    <b:Tag>med25</b:Tag>
    <b:SourceType>InternetSite</b:SourceType>
    <b:Guid>{DBDE6EBF-803E-4FB3-9F9A-69D6D1793252}</b:Guid>
    <b:Author>
      <b:Author>
        <b:NameList>
          <b:Person>
            <b:Last>medium</b:Last>
          </b:Person>
        </b:NameList>
      </b:Author>
    </b:Author>
    <b:Title>/@bindubc/association-aggregation-and-composition-in-oops-8d260854a446</b:Title>
    <b:Year>2025</b:Year>
    <b:YearAccessed>2025</b:YearAccessed>
    <b:MonthAccessed>February </b:MonthAccessed>
    <b:DayAccessed>14</b:DayAccessed>
    <b:URL>https://medium.com/@bindubc/association-aggregation-and-composition-in-oops-8d260854a446</b:URL>
    <b:RefOrder>12</b:RefOrder>
  </b:Source>
</b:Sources>
</file>

<file path=customXml/itemProps1.xml><?xml version="1.0" encoding="utf-8"?>
<ds:datastoreItem xmlns:ds="http://schemas.openxmlformats.org/officeDocument/2006/customXml" ds:itemID="{EB7CB0AD-1326-4DD9-A2DC-FAD47DA44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12993</TotalTime>
  <Pages>17</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FARAI</dc:creator>
  <cp:keywords/>
  <dc:description/>
  <cp:lastModifiedBy>FARAI</cp:lastModifiedBy>
  <cp:revision>13</cp:revision>
  <dcterms:created xsi:type="dcterms:W3CDTF">2025-08-14T19:17:00Z</dcterms:created>
  <dcterms:modified xsi:type="dcterms:W3CDTF">2025-08-25T19:45:00Z</dcterms:modified>
</cp:coreProperties>
</file>