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D522" w14:textId="77777777" w:rsidR="002C2425" w:rsidRPr="00A21BAF" w:rsidRDefault="002C2425">
      <w:pPr>
        <w:pStyle w:val="Heading1"/>
        <w:spacing w:line="240" w:lineRule="auto"/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</w:pPr>
      <w:bookmarkStart w:id="0" w:name="_GoBack"/>
      <w:bookmarkEnd w:id="0"/>
      <w:r w:rsidRPr="00A21B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Pre-Lecture Quiz</w:t>
      </w:r>
      <w:r w:rsidR="001C1BD1" w:rsidRPr="00A21B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, </w:t>
      </w:r>
      <w:r w:rsidRPr="00A21B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 xml:space="preserve">Chapter </w:t>
      </w:r>
      <w:r w:rsidR="0016090A" w:rsidRPr="00A21B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12</w:t>
      </w:r>
      <w:r w:rsidRPr="00A21BAF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, Antifungal and Antiparasitic Drugs</w:t>
      </w:r>
    </w:p>
    <w:p w14:paraId="17925E82" w14:textId="77777777" w:rsidR="002C2425" w:rsidRPr="00A21BAF" w:rsidRDefault="002C2425">
      <w:pPr>
        <w:pStyle w:val="Heading1"/>
        <w:spacing w:line="240" w:lineRule="auto"/>
        <w:rPr>
          <w:rFonts w:ascii="Verdana" w:hAnsi="Verdana"/>
          <w:sz w:val="22"/>
          <w:szCs w:val="22"/>
          <w:lang w:val="en-US"/>
        </w:rPr>
      </w:pPr>
    </w:p>
    <w:p w14:paraId="48501B82" w14:textId="77777777" w:rsidR="00585D3B" w:rsidRPr="00A21BAF" w:rsidRDefault="00585D3B" w:rsidP="00585D3B">
      <w:pPr>
        <w:pStyle w:val="Heading1"/>
        <w:rPr>
          <w:rFonts w:ascii="Verdana" w:hAnsi="Verdana"/>
          <w:bCs w:val="0"/>
          <w:i/>
          <w:sz w:val="22"/>
          <w:szCs w:val="22"/>
        </w:rPr>
      </w:pPr>
      <w:bookmarkStart w:id="1" w:name="_Hlk69721359"/>
      <w:bookmarkStart w:id="2" w:name="_Hlk69722051"/>
      <w:r w:rsidRPr="00A21BAF">
        <w:rPr>
          <w:rFonts w:ascii="Verdana" w:hAnsi="Verdana"/>
          <w:bCs w:val="0"/>
          <w:i/>
          <w:sz w:val="22"/>
          <w:szCs w:val="22"/>
        </w:rPr>
        <w:t>Multiple Choice</w:t>
      </w:r>
    </w:p>
    <w:bookmarkEnd w:id="1"/>
    <w:p w14:paraId="443C1FA5" w14:textId="2BA45982" w:rsidR="00585D3B" w:rsidRPr="00A21BAF" w:rsidRDefault="00585D3B" w:rsidP="00585D3B">
      <w:pPr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1. Which of the following fu</w:t>
      </w:r>
      <w:r w:rsidR="00C37346" w:rsidRPr="00A21BAF">
        <w:rPr>
          <w:rFonts w:ascii="Verdana" w:hAnsi="Verdana"/>
          <w:sz w:val="22"/>
          <w:szCs w:val="22"/>
        </w:rPr>
        <w:t>n</w:t>
      </w:r>
      <w:r w:rsidRPr="00A21BAF">
        <w:rPr>
          <w:rFonts w:ascii="Verdana" w:hAnsi="Verdana"/>
          <w:sz w:val="22"/>
          <w:szCs w:val="22"/>
        </w:rPr>
        <w:t>gal infections would be classified as systemic?</w:t>
      </w:r>
    </w:p>
    <w:p w14:paraId="5196D97A" w14:textId="2A1AB476" w:rsidR="00585D3B" w:rsidRPr="00A21BAF" w:rsidRDefault="00585D3B" w:rsidP="007857B6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Thrush</w:t>
      </w:r>
    </w:p>
    <w:p w14:paraId="232203AD" w14:textId="06C4C450" w:rsidR="00585D3B" w:rsidRPr="00A21BAF" w:rsidRDefault="00585D3B" w:rsidP="007857B6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bookmarkStart w:id="3" w:name="_Hlk69721407"/>
      <w:r w:rsidRPr="00A21BAF">
        <w:rPr>
          <w:rFonts w:ascii="Verdana" w:hAnsi="Verdana"/>
          <w:sz w:val="22"/>
          <w:szCs w:val="22"/>
        </w:rPr>
        <w:t>Pink eye</w:t>
      </w:r>
    </w:p>
    <w:bookmarkEnd w:id="3"/>
    <w:p w14:paraId="6AF3BBF7" w14:textId="02280C73" w:rsidR="00585D3B" w:rsidRPr="00A21BAF" w:rsidRDefault="00585D3B" w:rsidP="007857B6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Meningitis</w:t>
      </w:r>
    </w:p>
    <w:p w14:paraId="237EF4CF" w14:textId="455A8E9B" w:rsidR="00585D3B" w:rsidRPr="00A21BAF" w:rsidRDefault="00585D3B" w:rsidP="007857B6">
      <w:pPr>
        <w:pStyle w:val="ListParagraph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Vaginitis</w:t>
      </w:r>
    </w:p>
    <w:p w14:paraId="58826943" w14:textId="77777777" w:rsidR="00585D3B" w:rsidRPr="00A21BAF" w:rsidRDefault="00585D3B" w:rsidP="00585D3B">
      <w:pPr>
        <w:pStyle w:val="Heading1"/>
        <w:rPr>
          <w:rFonts w:ascii="Verdana" w:hAnsi="Verdana"/>
          <w:bCs w:val="0"/>
          <w:i/>
          <w:sz w:val="22"/>
          <w:szCs w:val="22"/>
        </w:rPr>
      </w:pPr>
    </w:p>
    <w:p w14:paraId="1E0D14CC" w14:textId="77777777" w:rsidR="00585D3B" w:rsidRPr="00A21BAF" w:rsidRDefault="00585D3B" w:rsidP="00585D3B">
      <w:pPr>
        <w:pStyle w:val="Heading1"/>
        <w:rPr>
          <w:rFonts w:ascii="Verdana" w:hAnsi="Verdana"/>
          <w:bCs w:val="0"/>
          <w:i/>
          <w:sz w:val="22"/>
          <w:szCs w:val="22"/>
        </w:rPr>
      </w:pPr>
      <w:bookmarkStart w:id="4" w:name="_Hlk69884442"/>
      <w:r w:rsidRPr="00A21BAF">
        <w:rPr>
          <w:rFonts w:ascii="Verdana" w:hAnsi="Verdana"/>
          <w:bCs w:val="0"/>
          <w:i/>
          <w:sz w:val="22"/>
          <w:szCs w:val="22"/>
        </w:rPr>
        <w:t>Matching</w:t>
      </w:r>
    </w:p>
    <w:bookmarkEnd w:id="2"/>
    <w:bookmarkEnd w:id="4"/>
    <w:p w14:paraId="76E38756" w14:textId="6A68138A" w:rsidR="00585D3B" w:rsidRPr="00A21BAF" w:rsidRDefault="00585D3B" w:rsidP="00585D3B">
      <w:pPr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 xml:space="preserve">1. Match the </w:t>
      </w:r>
      <w:r w:rsidR="00A84958" w:rsidRPr="00A21BAF">
        <w:rPr>
          <w:rFonts w:ascii="Verdana" w:hAnsi="Verdana"/>
          <w:sz w:val="22"/>
          <w:szCs w:val="22"/>
        </w:rPr>
        <w:t>parasitic infection</w:t>
      </w:r>
      <w:r w:rsidRPr="00A21BAF">
        <w:rPr>
          <w:rFonts w:ascii="Verdana" w:hAnsi="Verdana"/>
          <w:sz w:val="22"/>
          <w:szCs w:val="22"/>
        </w:rPr>
        <w:t xml:space="preserve"> in Column A with the </w:t>
      </w:r>
      <w:r w:rsidR="00A84958" w:rsidRPr="00A21BAF">
        <w:rPr>
          <w:rFonts w:ascii="Verdana" w:hAnsi="Verdana"/>
          <w:sz w:val="22"/>
          <w:szCs w:val="22"/>
        </w:rPr>
        <w:t>organism</w:t>
      </w:r>
      <w:r w:rsidRPr="00A21BAF">
        <w:rPr>
          <w:rFonts w:ascii="Verdana" w:hAnsi="Verdana"/>
          <w:sz w:val="22"/>
          <w:szCs w:val="22"/>
        </w:rPr>
        <w:t xml:space="preserve"> in Column B</w:t>
      </w:r>
    </w:p>
    <w:p w14:paraId="11CBD50C" w14:textId="77777777" w:rsidR="00585D3B" w:rsidRPr="00A21BAF" w:rsidRDefault="00585D3B" w:rsidP="00585D3B">
      <w:pPr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his table describes about Match the parasitic infection in Column A with the organism in Column B"/>
      </w:tblPr>
      <w:tblGrid>
        <w:gridCol w:w="4428"/>
        <w:gridCol w:w="4428"/>
      </w:tblGrid>
      <w:tr w:rsidR="00585D3B" w:rsidRPr="00A21BAF" w14:paraId="0359BF18" w14:textId="77777777" w:rsidTr="00565CA2">
        <w:trPr>
          <w:tblHeader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E8ED" w14:textId="20F7ACB6" w:rsidR="00585D3B" w:rsidRPr="00A21BAF" w:rsidRDefault="00585D3B">
            <w:pPr>
              <w:rPr>
                <w:rFonts w:ascii="Verdana" w:hAnsi="Verdana"/>
                <w:sz w:val="22"/>
                <w:szCs w:val="22"/>
              </w:rPr>
            </w:pPr>
            <w:r w:rsidRPr="00A21BAF">
              <w:rPr>
                <w:rFonts w:ascii="Verdana" w:hAnsi="Verdana"/>
                <w:sz w:val="22"/>
                <w:szCs w:val="22"/>
              </w:rPr>
              <w:t xml:space="preserve">1. </w:t>
            </w:r>
            <w:r w:rsidR="00E33719" w:rsidRPr="00A21BAF">
              <w:rPr>
                <w:rFonts w:ascii="Verdana" w:hAnsi="Verdana"/>
                <w:sz w:val="22"/>
                <w:szCs w:val="22"/>
              </w:rPr>
              <w:t>H</w:t>
            </w:r>
            <w:r w:rsidR="00A84958" w:rsidRPr="00A21BAF">
              <w:rPr>
                <w:rFonts w:ascii="Verdana" w:hAnsi="Verdana"/>
                <w:sz w:val="22"/>
                <w:szCs w:val="22"/>
              </w:rPr>
              <w:t>elminths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B572" w14:textId="58A98F4B" w:rsidR="00585D3B" w:rsidRPr="00A21BAF" w:rsidRDefault="00585D3B" w:rsidP="00EB2206">
            <w:pPr>
              <w:rPr>
                <w:rFonts w:ascii="Verdana" w:hAnsi="Verdana"/>
                <w:sz w:val="22"/>
                <w:szCs w:val="22"/>
              </w:rPr>
            </w:pPr>
            <w:r w:rsidRPr="00A21BAF">
              <w:rPr>
                <w:rFonts w:ascii="Verdana" w:hAnsi="Verdana"/>
                <w:sz w:val="22"/>
                <w:szCs w:val="22"/>
              </w:rPr>
              <w:t xml:space="preserve">A. </w:t>
            </w:r>
            <w:r w:rsidR="00E33719" w:rsidRPr="00A21BAF">
              <w:rPr>
                <w:rFonts w:ascii="Verdana" w:hAnsi="Verdana"/>
                <w:sz w:val="22"/>
                <w:szCs w:val="22"/>
              </w:rPr>
              <w:t>M</w:t>
            </w:r>
            <w:r w:rsidR="00A84958" w:rsidRPr="00A21BAF">
              <w:rPr>
                <w:rFonts w:ascii="Verdana" w:hAnsi="Verdana"/>
                <w:sz w:val="22"/>
                <w:szCs w:val="22"/>
              </w:rPr>
              <w:t>alaria mosquito</w:t>
            </w:r>
          </w:p>
        </w:tc>
      </w:tr>
      <w:tr w:rsidR="00585D3B" w:rsidRPr="00A21BAF" w14:paraId="457FE6E8" w14:textId="77777777" w:rsidTr="00EB220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A5C1" w14:textId="7BEB0D87" w:rsidR="00585D3B" w:rsidRPr="00A21BAF" w:rsidRDefault="00585D3B" w:rsidP="00EB2206">
            <w:pPr>
              <w:rPr>
                <w:rFonts w:ascii="Verdana" w:hAnsi="Verdana"/>
                <w:sz w:val="22"/>
                <w:szCs w:val="22"/>
              </w:rPr>
            </w:pPr>
            <w:r w:rsidRPr="00A21BAF">
              <w:rPr>
                <w:rFonts w:ascii="Verdana" w:hAnsi="Verdana"/>
                <w:sz w:val="22"/>
                <w:szCs w:val="22"/>
              </w:rPr>
              <w:t xml:space="preserve">2. </w:t>
            </w:r>
            <w:r w:rsidR="00E33719" w:rsidRPr="00A21BAF">
              <w:rPr>
                <w:rFonts w:ascii="Verdana" w:hAnsi="Verdana"/>
                <w:sz w:val="22"/>
                <w:szCs w:val="22"/>
              </w:rPr>
              <w:t>P</w:t>
            </w:r>
            <w:r w:rsidR="00A84958" w:rsidRPr="00A21BAF">
              <w:rPr>
                <w:rFonts w:ascii="Verdana" w:hAnsi="Verdana"/>
                <w:sz w:val="22"/>
                <w:szCs w:val="22"/>
              </w:rPr>
              <w:t>rotozoa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B322" w14:textId="0372F9B8" w:rsidR="00585D3B" w:rsidRPr="00A21BAF" w:rsidRDefault="00585D3B" w:rsidP="00EB2206">
            <w:pPr>
              <w:rPr>
                <w:rFonts w:ascii="Verdana" w:hAnsi="Verdana"/>
                <w:sz w:val="22"/>
                <w:szCs w:val="22"/>
              </w:rPr>
            </w:pPr>
            <w:r w:rsidRPr="00A21BAF">
              <w:rPr>
                <w:rFonts w:ascii="Verdana" w:hAnsi="Verdana"/>
                <w:sz w:val="22"/>
                <w:szCs w:val="22"/>
              </w:rPr>
              <w:t xml:space="preserve">B. </w:t>
            </w:r>
            <w:r w:rsidR="00E33719" w:rsidRPr="00A21BAF">
              <w:rPr>
                <w:rFonts w:ascii="Verdana" w:hAnsi="Verdana"/>
                <w:sz w:val="22"/>
                <w:szCs w:val="22"/>
              </w:rPr>
              <w:t>T</w:t>
            </w:r>
            <w:r w:rsidR="00A84958" w:rsidRPr="00A21BAF">
              <w:rPr>
                <w:rFonts w:ascii="Verdana" w:hAnsi="Verdana"/>
                <w:sz w:val="22"/>
                <w:szCs w:val="22"/>
              </w:rPr>
              <w:t>apeworm</w:t>
            </w:r>
          </w:p>
        </w:tc>
      </w:tr>
      <w:tr w:rsidR="00585D3B" w:rsidRPr="00A21BAF" w14:paraId="3701F015" w14:textId="77777777" w:rsidTr="00EB220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3E07" w14:textId="23BD0BBD" w:rsidR="00585D3B" w:rsidRPr="00A21BAF" w:rsidRDefault="00585D3B" w:rsidP="00EB22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7407" w14:textId="6CE2BD1E" w:rsidR="00585D3B" w:rsidRPr="00A21BAF" w:rsidRDefault="00585D3B" w:rsidP="00EB2206">
            <w:pPr>
              <w:rPr>
                <w:rFonts w:ascii="Verdana" w:hAnsi="Verdana"/>
                <w:sz w:val="22"/>
                <w:szCs w:val="22"/>
              </w:rPr>
            </w:pPr>
            <w:r w:rsidRPr="00A21BAF">
              <w:rPr>
                <w:rFonts w:ascii="Verdana" w:hAnsi="Verdana"/>
                <w:sz w:val="22"/>
                <w:szCs w:val="22"/>
              </w:rPr>
              <w:t xml:space="preserve">C. </w:t>
            </w:r>
            <w:r w:rsidR="00E33719" w:rsidRPr="00A21BAF">
              <w:rPr>
                <w:rFonts w:ascii="Verdana" w:hAnsi="Verdana"/>
                <w:sz w:val="22"/>
                <w:szCs w:val="22"/>
              </w:rPr>
              <w:t>G</w:t>
            </w:r>
            <w:r w:rsidR="00A84958" w:rsidRPr="00A21BAF">
              <w:rPr>
                <w:rFonts w:ascii="Verdana" w:hAnsi="Verdana"/>
                <w:sz w:val="22"/>
                <w:szCs w:val="22"/>
              </w:rPr>
              <w:t>iardiasis</w:t>
            </w:r>
          </w:p>
        </w:tc>
      </w:tr>
      <w:tr w:rsidR="00585D3B" w:rsidRPr="00A21BAF" w14:paraId="22780858" w14:textId="77777777" w:rsidTr="00EB2206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30AA" w14:textId="2A83BF50" w:rsidR="00585D3B" w:rsidRPr="00A21BAF" w:rsidRDefault="00585D3B" w:rsidP="00EB2206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DE31" w14:textId="517E075B" w:rsidR="00585D3B" w:rsidRPr="00A21BAF" w:rsidRDefault="00585D3B" w:rsidP="00EB2206">
            <w:pPr>
              <w:rPr>
                <w:rFonts w:ascii="Verdana" w:hAnsi="Verdana"/>
                <w:sz w:val="22"/>
                <w:szCs w:val="22"/>
              </w:rPr>
            </w:pPr>
            <w:r w:rsidRPr="00A21BAF">
              <w:rPr>
                <w:rFonts w:ascii="Verdana" w:hAnsi="Verdana"/>
                <w:sz w:val="22"/>
                <w:szCs w:val="22"/>
              </w:rPr>
              <w:t xml:space="preserve">D. </w:t>
            </w:r>
            <w:r w:rsidR="00E33719" w:rsidRPr="00A21BAF">
              <w:rPr>
                <w:rFonts w:ascii="Verdana" w:hAnsi="Verdana"/>
                <w:sz w:val="22"/>
                <w:szCs w:val="22"/>
              </w:rPr>
              <w:t>T</w:t>
            </w:r>
            <w:r w:rsidR="00A84958" w:rsidRPr="00A21BAF">
              <w:rPr>
                <w:rFonts w:ascii="Verdana" w:hAnsi="Verdana"/>
                <w:sz w:val="22"/>
                <w:szCs w:val="22"/>
              </w:rPr>
              <w:t>oxoplasmosis</w:t>
            </w:r>
          </w:p>
        </w:tc>
      </w:tr>
    </w:tbl>
    <w:p w14:paraId="65405CF1" w14:textId="77777777" w:rsidR="002C2425" w:rsidRPr="00A21BAF" w:rsidRDefault="002C2425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A21BAF">
        <w:rPr>
          <w:rFonts w:ascii="Verdana" w:hAnsi="Verdana"/>
          <w:b/>
          <w:i/>
          <w:sz w:val="22"/>
          <w:szCs w:val="22"/>
        </w:rPr>
        <w:t>True/False</w:t>
      </w:r>
    </w:p>
    <w:p w14:paraId="62F803CB" w14:textId="24B638D0" w:rsidR="00395C89" w:rsidRPr="00A21BAF" w:rsidRDefault="00395C89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When amphotericin B is given via IV infusion</w:t>
      </w:r>
      <w:r w:rsidR="00E33719" w:rsidRPr="00A21BAF">
        <w:rPr>
          <w:rFonts w:ascii="Verdana" w:hAnsi="Verdana"/>
          <w:sz w:val="22"/>
          <w:szCs w:val="22"/>
        </w:rPr>
        <w:t>,</w:t>
      </w:r>
      <w:r w:rsidRPr="00A21BAF">
        <w:rPr>
          <w:rFonts w:ascii="Verdana" w:hAnsi="Verdana"/>
          <w:sz w:val="22"/>
          <w:szCs w:val="22"/>
        </w:rPr>
        <w:t xml:space="preserve"> there are no special recommendations for its administration.</w:t>
      </w:r>
    </w:p>
    <w:p w14:paraId="713A80D5" w14:textId="6E53DB87" w:rsidR="002C2425" w:rsidRPr="00A21BAF" w:rsidRDefault="00A84958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Acidic foods may interact with the drug chloroquine</w:t>
      </w:r>
      <w:r w:rsidR="00E33719" w:rsidRPr="00A21BAF">
        <w:rPr>
          <w:rFonts w:ascii="Verdana" w:hAnsi="Verdana"/>
          <w:sz w:val="22"/>
          <w:szCs w:val="22"/>
        </w:rPr>
        <w:t>,</w:t>
      </w:r>
      <w:r w:rsidRPr="00A21BAF">
        <w:rPr>
          <w:rFonts w:ascii="Verdana" w:hAnsi="Verdana"/>
          <w:sz w:val="22"/>
          <w:szCs w:val="22"/>
        </w:rPr>
        <w:t xml:space="preserve"> which will increase the drug</w:t>
      </w:r>
      <w:r w:rsidR="00E33719" w:rsidRPr="00A21BAF">
        <w:rPr>
          <w:rFonts w:ascii="Verdana" w:hAnsi="Verdana"/>
          <w:sz w:val="22"/>
          <w:szCs w:val="22"/>
        </w:rPr>
        <w:t>'</w:t>
      </w:r>
      <w:r w:rsidRPr="00A21BAF">
        <w:rPr>
          <w:rFonts w:ascii="Verdana" w:hAnsi="Verdana"/>
          <w:sz w:val="22"/>
          <w:szCs w:val="22"/>
        </w:rPr>
        <w:t>s excretion.</w:t>
      </w:r>
    </w:p>
    <w:p w14:paraId="6C6D722C" w14:textId="50439314" w:rsidR="002C2425" w:rsidRPr="00A21BAF" w:rsidRDefault="00C37346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Parasitic infections are often times treated at home with drugs.</w:t>
      </w:r>
    </w:p>
    <w:p w14:paraId="3DC1F97F" w14:textId="2A6E9D1B" w:rsidR="002C2425" w:rsidRPr="00A21BAF" w:rsidRDefault="002C2425">
      <w:pPr>
        <w:numPr>
          <w:ilvl w:val="0"/>
          <w:numId w:val="7"/>
        </w:numPr>
        <w:spacing w:line="360" w:lineRule="auto"/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Re</w:t>
      </w:r>
      <w:r w:rsidR="00C37346" w:rsidRPr="00A21BAF">
        <w:rPr>
          <w:rFonts w:ascii="Verdana" w:hAnsi="Verdana"/>
          <w:sz w:val="22"/>
          <w:szCs w:val="22"/>
        </w:rPr>
        <w:t>infection is rarely concern when parasitic infections are treat</w:t>
      </w:r>
      <w:r w:rsidR="00E33719" w:rsidRPr="00A21BAF">
        <w:rPr>
          <w:rFonts w:ascii="Verdana" w:hAnsi="Verdana"/>
          <w:sz w:val="22"/>
          <w:szCs w:val="22"/>
        </w:rPr>
        <w:t>ed</w:t>
      </w:r>
      <w:r w:rsidR="00C37346" w:rsidRPr="00A21BAF">
        <w:rPr>
          <w:rFonts w:ascii="Verdana" w:hAnsi="Verdana"/>
          <w:sz w:val="22"/>
          <w:szCs w:val="22"/>
        </w:rPr>
        <w:t xml:space="preserve"> by family.</w:t>
      </w:r>
    </w:p>
    <w:p w14:paraId="19EED8E9" w14:textId="093BF27D" w:rsidR="002C2425" w:rsidRPr="00A21BAF" w:rsidRDefault="00C37346" w:rsidP="007857B6">
      <w:pPr>
        <w:spacing w:line="360" w:lineRule="auto"/>
        <w:ind w:firstLine="360"/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5.</w:t>
      </w:r>
      <w:r w:rsidR="00E33719" w:rsidRPr="00A21BAF">
        <w:rPr>
          <w:rFonts w:ascii="Verdana" w:hAnsi="Verdana"/>
          <w:sz w:val="22"/>
          <w:szCs w:val="22"/>
        </w:rPr>
        <w:tab/>
      </w:r>
      <w:r w:rsidRPr="00A21BAF">
        <w:rPr>
          <w:rFonts w:ascii="Verdana" w:hAnsi="Verdana"/>
          <w:sz w:val="22"/>
          <w:szCs w:val="22"/>
        </w:rPr>
        <w:t>Antifungal treatment of superficial infections typically has minimal adverse reactions.</w:t>
      </w:r>
    </w:p>
    <w:p w14:paraId="7B042148" w14:textId="2913ACEC" w:rsidR="002C2425" w:rsidRPr="00A21BAF" w:rsidRDefault="002C2425">
      <w:pPr>
        <w:spacing w:line="360" w:lineRule="auto"/>
        <w:rPr>
          <w:rFonts w:ascii="Verdana" w:hAnsi="Verdana"/>
          <w:b/>
          <w:i/>
          <w:sz w:val="22"/>
          <w:szCs w:val="22"/>
        </w:rPr>
      </w:pPr>
      <w:r w:rsidRPr="00A21BAF">
        <w:rPr>
          <w:rFonts w:ascii="Verdana" w:hAnsi="Verdana"/>
          <w:b/>
          <w:i/>
          <w:sz w:val="22"/>
          <w:szCs w:val="22"/>
        </w:rPr>
        <w:t>Fill</w:t>
      </w:r>
      <w:r w:rsidR="00E33719" w:rsidRPr="00A21BAF">
        <w:rPr>
          <w:rFonts w:ascii="Verdana" w:hAnsi="Verdana"/>
          <w:b/>
          <w:i/>
          <w:sz w:val="22"/>
          <w:szCs w:val="22"/>
        </w:rPr>
        <w:t xml:space="preserve"> </w:t>
      </w:r>
      <w:r w:rsidRPr="00A21BAF">
        <w:rPr>
          <w:rFonts w:ascii="Verdana" w:hAnsi="Verdana"/>
          <w:b/>
          <w:i/>
          <w:sz w:val="22"/>
          <w:szCs w:val="22"/>
        </w:rPr>
        <w:t>in</w:t>
      </w:r>
      <w:r w:rsidR="00E33719" w:rsidRPr="00A21BAF">
        <w:rPr>
          <w:rFonts w:ascii="Verdana" w:hAnsi="Verdana"/>
          <w:b/>
          <w:i/>
          <w:sz w:val="22"/>
          <w:szCs w:val="22"/>
        </w:rPr>
        <w:t xml:space="preserve"> </w:t>
      </w:r>
      <w:r w:rsidRPr="00A21BAF">
        <w:rPr>
          <w:rFonts w:ascii="Verdana" w:hAnsi="Verdana"/>
          <w:b/>
          <w:i/>
          <w:sz w:val="22"/>
          <w:szCs w:val="22"/>
        </w:rPr>
        <w:t>the</w:t>
      </w:r>
      <w:r w:rsidR="00E33719" w:rsidRPr="00A21BAF">
        <w:rPr>
          <w:rFonts w:ascii="Verdana" w:hAnsi="Verdana"/>
          <w:b/>
          <w:i/>
          <w:sz w:val="22"/>
          <w:szCs w:val="22"/>
        </w:rPr>
        <w:t xml:space="preserve"> </w:t>
      </w:r>
      <w:r w:rsidRPr="00A21BAF">
        <w:rPr>
          <w:rFonts w:ascii="Verdana" w:hAnsi="Verdana"/>
          <w:b/>
          <w:i/>
          <w:sz w:val="22"/>
          <w:szCs w:val="22"/>
        </w:rPr>
        <w:t>Blank</w:t>
      </w:r>
    </w:p>
    <w:p w14:paraId="687DC1A9" w14:textId="3A5B8135" w:rsidR="002C2425" w:rsidRPr="00A21BAF" w:rsidRDefault="002C2425" w:rsidP="00395C89">
      <w:pPr>
        <w:numPr>
          <w:ilvl w:val="0"/>
          <w:numId w:val="8"/>
        </w:numPr>
        <w:spacing w:line="360" w:lineRule="auto"/>
        <w:rPr>
          <w:rFonts w:ascii="Verdana" w:hAnsi="Verdana"/>
          <w:b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 xml:space="preserve">Infection of the mouth by </w:t>
      </w:r>
      <w:r w:rsidRPr="00A21BAF">
        <w:rPr>
          <w:rFonts w:ascii="Verdana" w:hAnsi="Verdana"/>
          <w:i/>
          <w:sz w:val="22"/>
          <w:szCs w:val="22"/>
        </w:rPr>
        <w:t>C</w:t>
      </w:r>
      <w:r w:rsidR="001C1BD1" w:rsidRPr="00A21BAF">
        <w:rPr>
          <w:rFonts w:ascii="Verdana" w:hAnsi="Verdana"/>
          <w:i/>
          <w:sz w:val="22"/>
          <w:szCs w:val="22"/>
        </w:rPr>
        <w:t>andida</w:t>
      </w:r>
      <w:r w:rsidRPr="00A21BAF">
        <w:rPr>
          <w:rFonts w:ascii="Verdana" w:hAnsi="Verdana"/>
          <w:i/>
          <w:sz w:val="22"/>
          <w:szCs w:val="22"/>
        </w:rPr>
        <w:t xml:space="preserve"> albicans</w:t>
      </w:r>
      <w:r w:rsidRPr="00A21BAF">
        <w:rPr>
          <w:rFonts w:ascii="Verdana" w:hAnsi="Verdana"/>
          <w:sz w:val="22"/>
          <w:szCs w:val="22"/>
        </w:rPr>
        <w:t xml:space="preserve"> is</w:t>
      </w:r>
      <w:r w:rsidR="00395C89" w:rsidRPr="00A21BAF">
        <w:rPr>
          <w:rFonts w:ascii="Verdana" w:hAnsi="Verdana"/>
          <w:sz w:val="22"/>
          <w:szCs w:val="22"/>
        </w:rPr>
        <w:t xml:space="preserve"> often diagnosed by _________ </w:t>
      </w:r>
      <w:r w:rsidR="00395C89" w:rsidRPr="00A21BAF">
        <w:rPr>
          <w:rFonts w:ascii="Verdana" w:hAnsi="Verdana"/>
          <w:bCs/>
          <w:sz w:val="22"/>
          <w:szCs w:val="22"/>
        </w:rPr>
        <w:t>and soreness.</w:t>
      </w:r>
    </w:p>
    <w:p w14:paraId="3B7B6FFF" w14:textId="32C8D5E2" w:rsidR="002C2425" w:rsidRPr="00A21BAF" w:rsidRDefault="002C2425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_________ oil</w:t>
      </w:r>
      <w:r w:rsidR="00395C89" w:rsidRPr="00A21BAF">
        <w:rPr>
          <w:rFonts w:ascii="Verdana" w:hAnsi="Verdana"/>
          <w:sz w:val="22"/>
          <w:szCs w:val="22"/>
        </w:rPr>
        <w:t xml:space="preserve"> and ____________</w:t>
      </w:r>
      <w:r w:rsidRPr="00A21BAF">
        <w:rPr>
          <w:rFonts w:ascii="Verdana" w:hAnsi="Verdana"/>
          <w:sz w:val="22"/>
          <w:szCs w:val="22"/>
        </w:rPr>
        <w:t xml:space="preserve"> </w:t>
      </w:r>
      <w:r w:rsidR="00395C89" w:rsidRPr="00A21BAF">
        <w:rPr>
          <w:rFonts w:ascii="Verdana" w:hAnsi="Verdana"/>
          <w:sz w:val="22"/>
          <w:szCs w:val="22"/>
        </w:rPr>
        <w:t>are</w:t>
      </w:r>
      <w:r w:rsidRPr="00A21BAF">
        <w:rPr>
          <w:rFonts w:ascii="Verdana" w:hAnsi="Verdana"/>
          <w:sz w:val="22"/>
          <w:szCs w:val="22"/>
        </w:rPr>
        <w:t xml:space="preserve"> used as </w:t>
      </w:r>
      <w:r w:rsidR="00395C89" w:rsidRPr="00A21BAF">
        <w:rPr>
          <w:rFonts w:ascii="Verdana" w:hAnsi="Verdana"/>
          <w:sz w:val="22"/>
          <w:szCs w:val="22"/>
        </w:rPr>
        <w:t>herbal</w:t>
      </w:r>
      <w:r w:rsidRPr="00A21BAF">
        <w:rPr>
          <w:rFonts w:ascii="Verdana" w:hAnsi="Verdana"/>
          <w:sz w:val="22"/>
          <w:szCs w:val="22"/>
        </w:rPr>
        <w:t xml:space="preserve"> antimicrobial </w:t>
      </w:r>
      <w:r w:rsidR="00395C89" w:rsidRPr="00A21BAF">
        <w:rPr>
          <w:rFonts w:ascii="Verdana" w:hAnsi="Verdana"/>
          <w:sz w:val="22"/>
          <w:szCs w:val="22"/>
        </w:rPr>
        <w:t>agents</w:t>
      </w:r>
      <w:r w:rsidR="00E33719" w:rsidRPr="00A21BAF">
        <w:rPr>
          <w:rFonts w:ascii="Verdana" w:hAnsi="Verdana"/>
          <w:sz w:val="22"/>
          <w:szCs w:val="22"/>
        </w:rPr>
        <w:t xml:space="preserve"> </w:t>
      </w:r>
      <w:r w:rsidRPr="00A21BAF">
        <w:rPr>
          <w:rFonts w:ascii="Verdana" w:hAnsi="Verdana"/>
          <w:sz w:val="22"/>
          <w:szCs w:val="22"/>
        </w:rPr>
        <w:t>for cuts/stings/wounds/burns/acne.</w:t>
      </w:r>
    </w:p>
    <w:p w14:paraId="30BB49BB" w14:textId="77777777" w:rsidR="00395C89" w:rsidRPr="00A21BAF" w:rsidRDefault="00395C89">
      <w:pPr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A21BAF">
        <w:rPr>
          <w:rFonts w:ascii="Verdana" w:hAnsi="Verdana"/>
          <w:sz w:val="22"/>
          <w:szCs w:val="22"/>
        </w:rPr>
        <w:t>To monitor for renal damage in clients receiving amphotericin B, serum _____ and _____ levels should be drawn and checked frequently.</w:t>
      </w:r>
    </w:p>
    <w:p w14:paraId="331F7766" w14:textId="77777777" w:rsidR="002C2425" w:rsidRPr="00A21BAF" w:rsidRDefault="002C2425">
      <w:pPr>
        <w:spacing w:line="360" w:lineRule="auto"/>
        <w:rPr>
          <w:rFonts w:ascii="Verdana" w:hAnsi="Verdana"/>
          <w:sz w:val="22"/>
          <w:szCs w:val="22"/>
        </w:rPr>
      </w:pPr>
    </w:p>
    <w:sectPr w:rsidR="002C2425" w:rsidRPr="00A21BAF" w:rsidSect="00C95FC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0FA99" w14:textId="77777777" w:rsidR="00D03FA2" w:rsidRDefault="00D03FA2">
      <w:r>
        <w:separator/>
      </w:r>
    </w:p>
  </w:endnote>
  <w:endnote w:type="continuationSeparator" w:id="0">
    <w:p w14:paraId="1C6406DA" w14:textId="77777777" w:rsidR="00D03FA2" w:rsidRDefault="00D0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415A6" w14:textId="77777777" w:rsidR="00D03FA2" w:rsidRDefault="00D03FA2">
      <w:r>
        <w:separator/>
      </w:r>
    </w:p>
  </w:footnote>
  <w:footnote w:type="continuationSeparator" w:id="0">
    <w:p w14:paraId="1325AB87" w14:textId="77777777" w:rsidR="00D03FA2" w:rsidRDefault="00D03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8E2E1" w14:textId="77777777" w:rsidR="002C2425" w:rsidRDefault="002C2425">
    <w:pPr>
      <w:pStyle w:val="Heading3"/>
      <w:tabs>
        <w:tab w:val="right" w:pos="9360"/>
      </w:tabs>
      <w:jc w:val="center"/>
      <w:rPr>
        <w:rFonts w:ascii="Trebuchet MS" w:hAnsi="Trebuchet MS"/>
        <w:color w:val="29369D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B05"/>
    <w:multiLevelType w:val="hybridMultilevel"/>
    <w:tmpl w:val="4C0A9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94EEB"/>
    <w:multiLevelType w:val="multilevel"/>
    <w:tmpl w:val="5C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83F2E"/>
    <w:multiLevelType w:val="hybridMultilevel"/>
    <w:tmpl w:val="05943F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2407D"/>
    <w:multiLevelType w:val="hybridMultilevel"/>
    <w:tmpl w:val="5C44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886256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82C4CC6"/>
    <w:multiLevelType w:val="hybridMultilevel"/>
    <w:tmpl w:val="9A543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713BE1"/>
    <w:multiLevelType w:val="hybridMultilevel"/>
    <w:tmpl w:val="C2BC3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793787"/>
    <w:multiLevelType w:val="hybridMultilevel"/>
    <w:tmpl w:val="CC0698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AC778E"/>
    <w:multiLevelType w:val="multilevel"/>
    <w:tmpl w:val="A7B68548"/>
    <w:lvl w:ilvl="0">
      <w:start w:val="1"/>
      <w:numFmt w:val="none"/>
      <w:lvlRestart w:val="0"/>
      <w:pStyle w:val="SectionTitle"/>
      <w:suff w:val="space"/>
      <w:lvlText w:val="Learning Objectives: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suff w:val="space"/>
      <w:lvlText w:val="Section: 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upperLetter"/>
      <w:lvlRestart w:val="0"/>
      <w:suff w:val="space"/>
      <w:lvlText w:val="Activity %3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suff w:val="space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* Answer: "/>
      <w:lvlJc w:val="left"/>
      <w:pPr>
        <w:ind w:left="0" w:firstLine="0"/>
      </w:pPr>
      <w:rPr>
        <w:rFonts w:hint="default"/>
        <w:b w:val="0"/>
        <w:i/>
      </w:rPr>
    </w:lvl>
    <w:lvl w:ilvl="7">
      <w:start w:val="1"/>
      <w:numFmt w:val="none"/>
      <w:suff w:val="space"/>
      <w:lvlText w:val="Rationale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4F06454"/>
    <w:multiLevelType w:val="hybridMultilevel"/>
    <w:tmpl w:val="6E92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toolData1" w:val="705547_SpellingAnalyzer:0"/>
    <w:docVar w:name="spellingAnalyzer" w:val="Spelling Analyzer"/>
  </w:docVars>
  <w:rsids>
    <w:rsidRoot w:val="0016090A"/>
    <w:rsid w:val="00142432"/>
    <w:rsid w:val="0016090A"/>
    <w:rsid w:val="001C1BD1"/>
    <w:rsid w:val="002C2425"/>
    <w:rsid w:val="002D7E74"/>
    <w:rsid w:val="00333518"/>
    <w:rsid w:val="00395C89"/>
    <w:rsid w:val="003C3235"/>
    <w:rsid w:val="004F3190"/>
    <w:rsid w:val="00543075"/>
    <w:rsid w:val="00565CA2"/>
    <w:rsid w:val="00585D3B"/>
    <w:rsid w:val="00715F31"/>
    <w:rsid w:val="00732F16"/>
    <w:rsid w:val="007857B6"/>
    <w:rsid w:val="007B281C"/>
    <w:rsid w:val="007B5BEB"/>
    <w:rsid w:val="007F1377"/>
    <w:rsid w:val="007F2AAC"/>
    <w:rsid w:val="00946309"/>
    <w:rsid w:val="00991AC0"/>
    <w:rsid w:val="00A21BAF"/>
    <w:rsid w:val="00A376E8"/>
    <w:rsid w:val="00A84958"/>
    <w:rsid w:val="00B34D63"/>
    <w:rsid w:val="00BD1B9A"/>
    <w:rsid w:val="00C21C8A"/>
    <w:rsid w:val="00C37346"/>
    <w:rsid w:val="00C863DF"/>
    <w:rsid w:val="00C95FC6"/>
    <w:rsid w:val="00CE0CA4"/>
    <w:rsid w:val="00D03FA2"/>
    <w:rsid w:val="00DB74B9"/>
    <w:rsid w:val="00E33719"/>
    <w:rsid w:val="00F51A66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84958"/>
  <w15:docId w15:val="{6CDE5F84-F81B-4B9F-AE72-498D4659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FC6"/>
    <w:rPr>
      <w:rFonts w:cs="Shruti"/>
      <w:sz w:val="24"/>
      <w:szCs w:val="24"/>
      <w:lang w:bidi="gu-IN"/>
    </w:rPr>
  </w:style>
  <w:style w:type="paragraph" w:styleId="Heading1">
    <w:name w:val="heading 1"/>
    <w:basedOn w:val="Normal"/>
    <w:next w:val="Normal"/>
    <w:link w:val="Heading1Char"/>
    <w:qFormat/>
    <w:rsid w:val="00C95FC6"/>
    <w:pPr>
      <w:keepNext/>
      <w:spacing w:line="360" w:lineRule="auto"/>
      <w:outlineLvl w:val="0"/>
    </w:pPr>
    <w:rPr>
      <w:b/>
      <w:bCs/>
      <w:lang w:val="fr-FR"/>
    </w:rPr>
  </w:style>
  <w:style w:type="paragraph" w:styleId="Heading3">
    <w:name w:val="heading 3"/>
    <w:basedOn w:val="Normal"/>
    <w:next w:val="Normal"/>
    <w:qFormat/>
    <w:rsid w:val="00C95FC6"/>
    <w:pPr>
      <w:keepNext/>
      <w:spacing w:before="120" w:after="120" w:line="264" w:lineRule="auto"/>
      <w:outlineLvl w:val="2"/>
    </w:pPr>
    <w:rPr>
      <w:rFonts w:ascii="Arial Narrow" w:hAnsi="Arial Narrow" w:cs="Arial"/>
      <w:b/>
      <w:bCs/>
      <w:color w:val="1048B0"/>
      <w:kern w:val="32"/>
      <w:sz w:val="40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95F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95FC6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C95FC6"/>
    <w:rPr>
      <w:sz w:val="16"/>
      <w:szCs w:val="16"/>
    </w:rPr>
  </w:style>
  <w:style w:type="paragraph" w:styleId="CommentText">
    <w:name w:val="annotation text"/>
    <w:basedOn w:val="Normal"/>
    <w:semiHidden/>
    <w:rsid w:val="00C95FC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5FC6"/>
    <w:rPr>
      <w:b/>
      <w:bCs/>
    </w:rPr>
  </w:style>
  <w:style w:type="paragraph" w:styleId="BalloonText">
    <w:name w:val="Balloon Text"/>
    <w:basedOn w:val="Normal"/>
    <w:semiHidden/>
    <w:rsid w:val="00C95FC6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rsid w:val="00C95FC6"/>
    <w:pPr>
      <w:numPr>
        <w:numId w:val="1"/>
      </w:numPr>
    </w:pPr>
    <w:rPr>
      <w:rFonts w:cs="Times New Roman"/>
      <w:lang w:bidi="ar-SA"/>
    </w:rPr>
  </w:style>
  <w:style w:type="character" w:styleId="Hyperlink">
    <w:name w:val="Hyperlink"/>
    <w:semiHidden/>
    <w:rsid w:val="00C95FC6"/>
    <w:rPr>
      <w:rFonts w:ascii="Arial" w:hAnsi="Arial" w:cs="Arial" w:hint="default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85D3B"/>
    <w:rPr>
      <w:rFonts w:cs="Shruti"/>
      <w:b/>
      <w:bCs/>
      <w:sz w:val="24"/>
      <w:szCs w:val="24"/>
      <w:lang w:val="fr-FR" w:bidi="gu-IN"/>
    </w:rPr>
  </w:style>
  <w:style w:type="table" w:styleId="TableGrid">
    <w:name w:val="Table Grid"/>
    <w:basedOn w:val="TableNormal"/>
    <w:uiPriority w:val="59"/>
    <w:rsid w:val="00585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1" ma:contentTypeDescription="Create a new document." ma:contentTypeScope="" ma:versionID="36b56c1c0724fb546e3f46be05c4d6a4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bc5a029c63219565ea9b56375035dac7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1A3185BE-0ECA-4E93-901B-E7F368EB6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5BE287-1882-4C63-A0B4-852F8F609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5045BD-9151-44D2-A358-514CD80DB1CF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a592d4b5-ef12-4eb7-8b0a-4321abea656b"/>
    <ds:schemaRef ds:uri="00c73501-d892-4798-8321-2611750ec2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Pre-Lecture Quiz, Chapter 12, Antifungal and Antiparasitic Drugs</vt:lpstr>
    </vt:vector>
  </TitlesOfParts>
  <Company>LearningMate Solutions Pvt. Ltd.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Pre-Lecture Quiz, Chapter 12, Antifungal and Antiparasitic Drugs</dc:title>
  <dc:subject>Chapter15: Antifungal Drugs</dc:subject>
  <dc:creator>Priya Mudholkar</dc:creator>
  <cp:lastModifiedBy>Paula Reeves</cp:lastModifiedBy>
  <cp:revision>2</cp:revision>
  <cp:lastPrinted>2013-08-06T15:37:00Z</cp:lastPrinted>
  <dcterms:created xsi:type="dcterms:W3CDTF">2023-08-05T19:53:00Z</dcterms:created>
  <dcterms:modified xsi:type="dcterms:W3CDTF">2023-08-05T19:53:00Z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