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EC093" w14:textId="77777777" w:rsidR="0007421F" w:rsidRPr="0007421F" w:rsidRDefault="0007421F" w:rsidP="0007421F">
      <w:pPr>
        <w:spacing w:after="0"/>
        <w:jc w:val="center"/>
        <w:rPr>
          <w:b/>
          <w:sz w:val="28"/>
          <w:szCs w:val="28"/>
          <w:u w:val="single"/>
        </w:rPr>
      </w:pPr>
      <w:r w:rsidRPr="0007421F">
        <w:rPr>
          <w:b/>
          <w:sz w:val="28"/>
          <w:szCs w:val="28"/>
          <w:u w:val="single"/>
        </w:rPr>
        <w:t>PHARMACOLOGY STUDY GUIDE</w:t>
      </w:r>
    </w:p>
    <w:p w14:paraId="4B5EB5B2" w14:textId="77777777" w:rsidR="0007421F" w:rsidRDefault="0007421F" w:rsidP="0007421F">
      <w:pPr>
        <w:spacing w:after="0"/>
        <w:jc w:val="center"/>
        <w:rPr>
          <w:b/>
          <w:sz w:val="28"/>
          <w:szCs w:val="28"/>
          <w:u w:val="single"/>
        </w:rPr>
      </w:pPr>
      <w:r w:rsidRPr="0007421F">
        <w:rPr>
          <w:b/>
          <w:sz w:val="28"/>
          <w:szCs w:val="28"/>
          <w:u w:val="single"/>
        </w:rPr>
        <w:t>MODULE 5 – Drugs that Affect the Endocrine System</w:t>
      </w:r>
    </w:p>
    <w:p w14:paraId="0B6D55E5" w14:textId="77777777" w:rsidR="0007421F" w:rsidRPr="0007421F" w:rsidRDefault="0007421F" w:rsidP="0007421F">
      <w:pPr>
        <w:spacing w:after="0"/>
        <w:jc w:val="center"/>
        <w:rPr>
          <w:b/>
          <w:sz w:val="28"/>
          <w:szCs w:val="28"/>
          <w:u w:val="single"/>
        </w:rPr>
      </w:pPr>
    </w:p>
    <w:p w14:paraId="7C84D8B4" w14:textId="77777777" w:rsidR="0007421F" w:rsidRPr="0007421F" w:rsidRDefault="0007421F" w:rsidP="0007421F">
      <w:pPr>
        <w:rPr>
          <w:b/>
          <w:i/>
        </w:rPr>
      </w:pPr>
      <w:r w:rsidRPr="0007421F">
        <w:rPr>
          <w:b/>
          <w:i/>
        </w:rPr>
        <w:t>Ch. 40 – Antidiabetic Drugs – Insulin and Treatment of Diabetes</w:t>
      </w:r>
    </w:p>
    <w:p w14:paraId="0F7A592B" w14:textId="77777777" w:rsidR="0007421F" w:rsidRDefault="0007421F" w:rsidP="0007421F">
      <w:r>
        <w:t>1. What is the difference between Type 1 (IDDM) and Type 2 (NIDDM) diabetes?</w:t>
      </w:r>
    </w:p>
    <w:p w14:paraId="63BB9020" w14:textId="77777777" w:rsidR="0007421F" w:rsidRDefault="0007421F" w:rsidP="0007421F">
      <w:r>
        <w:t>2. Why can insulin not be taken orally?</w:t>
      </w:r>
    </w:p>
    <w:p w14:paraId="2D94FCBC" w14:textId="77777777" w:rsidR="0007421F" w:rsidRDefault="0007421F" w:rsidP="0007421F">
      <w:r>
        <w:t>3. What is the normal range for adult blood glucose?</w:t>
      </w:r>
    </w:p>
    <w:p w14:paraId="47B07B5C" w14:textId="77777777" w:rsidR="0007421F" w:rsidRDefault="0007421F" w:rsidP="0007421F">
      <w:r>
        <w:t>4. Is urine testing used to monitor glucose levels? Why or why not?</w:t>
      </w:r>
    </w:p>
    <w:p w14:paraId="587941B3" w14:textId="77777777" w:rsidR="0007421F" w:rsidRDefault="0007421F" w:rsidP="0007421F">
      <w:r>
        <w:t>5. How does the A1 C differ from a blood glucose reading?</w:t>
      </w:r>
    </w:p>
    <w:p w14:paraId="3EDA6298" w14:textId="77777777" w:rsidR="0007421F" w:rsidRDefault="0007421F" w:rsidP="0007421F">
      <w:r>
        <w:t>6. What is the onset, peak and duration for regular insulin, insulin lispro, and NPH insulin?</w:t>
      </w:r>
    </w:p>
    <w:p w14:paraId="5B0530A4" w14:textId="77777777" w:rsidR="0007421F" w:rsidRDefault="0007421F" w:rsidP="0007421F">
      <w:r>
        <w:t>7. What syringes must be used for insulin and why?</w:t>
      </w:r>
    </w:p>
    <w:p w14:paraId="7127F218" w14:textId="77777777" w:rsidR="0007421F" w:rsidRDefault="0007421F" w:rsidP="0007421F">
      <w:r>
        <w:t>8. How many nurses must verify insulin in a hospital setting and why?</w:t>
      </w:r>
    </w:p>
    <w:p w14:paraId="247F7FDA" w14:textId="77777777" w:rsidR="0007421F" w:rsidRDefault="0007421F" w:rsidP="0007421F">
      <w:r>
        <w:t>9. What is the main adverse reaction of any insulin?</w:t>
      </w:r>
    </w:p>
    <w:p w14:paraId="4A588EDC" w14:textId="77777777" w:rsidR="0007421F" w:rsidRDefault="0007421F" w:rsidP="0007421F">
      <w:r>
        <w:t>10. What are the S&amp;S of hypoglycemia?</w:t>
      </w:r>
    </w:p>
    <w:p w14:paraId="426D5E65" w14:textId="77777777" w:rsidR="0007421F" w:rsidRDefault="0007421F" w:rsidP="0007421F">
      <w:r>
        <w:t>11. What are the S&amp;S of hyperglycemia?</w:t>
      </w:r>
    </w:p>
    <w:p w14:paraId="78CB25AD" w14:textId="77777777" w:rsidR="0007421F" w:rsidRDefault="0007421F" w:rsidP="0007421F">
      <w:r>
        <w:t>12. In general, how can many drugs affect insulin effectiveness?</w:t>
      </w:r>
    </w:p>
    <w:p w14:paraId="247147A6" w14:textId="77777777" w:rsidR="0007421F" w:rsidRDefault="0007421F" w:rsidP="0007421F">
      <w:r>
        <w:t>13. How does pregnancy affect diabetes management?</w:t>
      </w:r>
    </w:p>
    <w:p w14:paraId="28D67111" w14:textId="77777777" w:rsidR="0007421F" w:rsidRDefault="0007421F" w:rsidP="0007421F">
      <w:r>
        <w:t>14. How does stress affect insulin requirements?</w:t>
      </w:r>
    </w:p>
    <w:p w14:paraId="45BC50C6" w14:textId="77777777" w:rsidR="0007421F" w:rsidRDefault="0007421F" w:rsidP="0007421F">
      <w:r>
        <w:t>15. When mixing regular or lispro insulins with an intermediate acting insulin like NPH,</w:t>
      </w:r>
    </w:p>
    <w:p w14:paraId="64738D3A" w14:textId="77777777" w:rsidR="0007421F" w:rsidRDefault="0007421F" w:rsidP="0007421F">
      <w:r>
        <w:t>which one should be drawn up first?</w:t>
      </w:r>
    </w:p>
    <w:p w14:paraId="3FFDC6FB" w14:textId="77777777" w:rsidR="0007421F" w:rsidRDefault="0007421F" w:rsidP="0007421F">
      <w:r>
        <w:t>16. What should the nurse know before giving an injection of insulin?</w:t>
      </w:r>
    </w:p>
    <w:p w14:paraId="05C76E05" w14:textId="77777777" w:rsidR="0007421F" w:rsidRDefault="0007421F" w:rsidP="0007421F">
      <w:r>
        <w:t>17. What should the nurse monitor after giving an injection of insulin?</w:t>
      </w:r>
    </w:p>
    <w:p w14:paraId="4ED45955" w14:textId="77777777" w:rsidR="0007421F" w:rsidRDefault="0007421F" w:rsidP="0007421F">
      <w:r>
        <w:t>18. What is lipodystrophy and what can the nurse do to prevent it?</w:t>
      </w:r>
    </w:p>
    <w:p w14:paraId="4373EF77" w14:textId="77777777" w:rsidR="0007421F" w:rsidRDefault="0007421F" w:rsidP="0007421F">
      <w:r>
        <w:t>19. How should the nurse treat a hypoglycemic reaction?</w:t>
      </w:r>
    </w:p>
    <w:p w14:paraId="51B67D0C" w14:textId="77777777" w:rsidR="0007421F" w:rsidRDefault="0007421F" w:rsidP="0007421F">
      <w:r>
        <w:t>20. How does glucagon work to raise blood glucose during a hypoglycemic reaction?</w:t>
      </w:r>
    </w:p>
    <w:p w14:paraId="60E826E0" w14:textId="77777777" w:rsidR="0007421F" w:rsidRDefault="0007421F" w:rsidP="0007421F">
      <w:r>
        <w:t>21. How can the nurse best help alleviate a patient’s anxiety related to their diabetes?</w:t>
      </w:r>
    </w:p>
    <w:p w14:paraId="45284055" w14:textId="77777777" w:rsidR="0007421F" w:rsidRDefault="0007421F" w:rsidP="0007421F">
      <w:r>
        <w:t>22. What are important teaching points to cover with a patient and their family related to</w:t>
      </w:r>
    </w:p>
    <w:p w14:paraId="3438D85E" w14:textId="77777777" w:rsidR="0007421F" w:rsidRDefault="0007421F" w:rsidP="0007421F">
      <w:r>
        <w:t>diabetes medication and use of a glucometer?</w:t>
      </w:r>
    </w:p>
    <w:p w14:paraId="03D15FAD" w14:textId="77777777" w:rsidR="0007421F" w:rsidRDefault="0007421F" w:rsidP="0007421F">
      <w:r>
        <w:t>Oral Antidiabetic Drugs</w:t>
      </w:r>
    </w:p>
    <w:p w14:paraId="125014F1" w14:textId="77777777" w:rsidR="0007421F" w:rsidRDefault="0007421F" w:rsidP="0007421F">
      <w:r>
        <w:lastRenderedPageBreak/>
        <w:t>1. Why can these drugs not be used in place of insulin?</w:t>
      </w:r>
    </w:p>
    <w:p w14:paraId="254011A8" w14:textId="77777777" w:rsidR="0007421F" w:rsidRDefault="0007421F" w:rsidP="0007421F">
      <w:r>
        <w:t>2. What are the adverse reactions of oral antidiabetic drugs?</w:t>
      </w:r>
    </w:p>
    <w:p w14:paraId="25F22509" w14:textId="77777777" w:rsidR="0007421F" w:rsidRDefault="0007421F" w:rsidP="0007421F">
      <w:r>
        <w:t>3. How should a hypoglycemic reaction be treated for a patient who is taking acarbose</w:t>
      </w:r>
    </w:p>
    <w:p w14:paraId="55839D4A" w14:textId="77777777" w:rsidR="0007421F" w:rsidRDefault="0007421F" w:rsidP="0007421F">
      <w:r>
        <w:t>and why?</w:t>
      </w:r>
    </w:p>
    <w:p w14:paraId="3536039D" w14:textId="77777777" w:rsidR="0007421F" w:rsidRDefault="0007421F" w:rsidP="0007421F">
      <w:r>
        <w:t>4. How does stress play a role in treating NIDDM patients who take oral antidiabetic</w:t>
      </w:r>
    </w:p>
    <w:p w14:paraId="74356ECE" w14:textId="77777777" w:rsidR="0007421F" w:rsidRDefault="0007421F" w:rsidP="0007421F">
      <w:r>
        <w:t>drugs?</w:t>
      </w:r>
    </w:p>
    <w:p w14:paraId="40E8CDB2" w14:textId="77777777" w:rsidR="0007421F" w:rsidRDefault="0007421F" w:rsidP="0007421F">
      <w:pPr>
        <w:rPr>
          <w:i/>
        </w:rPr>
      </w:pPr>
      <w:r w:rsidRPr="0007421F">
        <w:rPr>
          <w:i/>
        </w:rPr>
        <w:t>Meds to pay attention too:</w:t>
      </w:r>
    </w:p>
    <w:p w14:paraId="3E27FF0E" w14:textId="77777777" w:rsidR="00D96190" w:rsidRPr="0007421F" w:rsidRDefault="00D96190" w:rsidP="0007421F">
      <w:pPr>
        <w:rPr>
          <w:i/>
        </w:rPr>
      </w:pPr>
      <w:r>
        <w:rPr>
          <w:i/>
        </w:rPr>
        <w:t>Injectables:</w:t>
      </w:r>
    </w:p>
    <w:p w14:paraId="1F708A50" w14:textId="77777777" w:rsidR="0007421F" w:rsidRDefault="0007421F" w:rsidP="00074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Short acting insulin- Regular</w:t>
      </w:r>
    </w:p>
    <w:p w14:paraId="3B76EAD1" w14:textId="77777777" w:rsidR="0007421F" w:rsidRDefault="0007421F" w:rsidP="00074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Intermediate insulin- NPH</w:t>
      </w:r>
    </w:p>
    <w:p w14:paraId="5C1B1FE7" w14:textId="77777777" w:rsidR="0007421F" w:rsidRDefault="0007421F" w:rsidP="00074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Long acting insulin- Glargine</w:t>
      </w:r>
    </w:p>
    <w:p w14:paraId="17A3C1CE" w14:textId="77777777" w:rsidR="0007421F" w:rsidRDefault="0007421F" w:rsidP="00074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No combos needed!! (</w:t>
      </w:r>
      <w:proofErr w:type="gramStart"/>
      <w:r>
        <w:rPr>
          <w:rFonts w:ascii="Calibri" w:hAnsi="Calibri" w:cs="Calibri"/>
          <w:color w:val="202122"/>
          <w:spacing w:val="3"/>
          <w:sz w:val="22"/>
          <w:szCs w:val="22"/>
        </w:rPr>
        <w:t>no</w:t>
      </w:r>
      <w:proofErr w:type="gramEnd"/>
      <w:r>
        <w:rPr>
          <w:rFonts w:ascii="Calibri" w:hAnsi="Calibri" w:cs="Calibri"/>
          <w:color w:val="202122"/>
          <w:spacing w:val="3"/>
          <w:sz w:val="22"/>
          <w:szCs w:val="22"/>
        </w:rPr>
        <w:t xml:space="preserve"> the onset (when to feed them), the peak (when it’s the highest concentration in the system), and duration (how long it lasts)</w:t>
      </w:r>
    </w:p>
    <w:p w14:paraId="004EA9FF" w14:textId="77777777" w:rsidR="0007421F" w:rsidRDefault="0007421F" w:rsidP="00D96190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Orals:</w:t>
      </w:r>
    </w:p>
    <w:p w14:paraId="64DC4AEA" w14:textId="77777777" w:rsidR="0007421F" w:rsidRDefault="0007421F" w:rsidP="00074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Metformin</w:t>
      </w:r>
    </w:p>
    <w:p w14:paraId="7232E473" w14:textId="77777777" w:rsidR="0007421F" w:rsidRDefault="0007421F" w:rsidP="000742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proofErr w:type="spellStart"/>
      <w:r>
        <w:rPr>
          <w:rFonts w:ascii="Calibri" w:hAnsi="Calibri" w:cs="Calibri"/>
          <w:color w:val="202122"/>
          <w:spacing w:val="3"/>
          <w:sz w:val="22"/>
          <w:szCs w:val="22"/>
        </w:rPr>
        <w:t>Semaglutide</w:t>
      </w:r>
      <w:proofErr w:type="spellEnd"/>
    </w:p>
    <w:p w14:paraId="2572F828" w14:textId="77777777" w:rsidR="0007421F" w:rsidRDefault="0007421F" w:rsidP="0007421F"/>
    <w:p w14:paraId="46A6CB0E" w14:textId="77777777" w:rsidR="0007421F" w:rsidRPr="0007421F" w:rsidRDefault="0007421F" w:rsidP="0007421F">
      <w:pPr>
        <w:rPr>
          <w:b/>
          <w:i/>
        </w:rPr>
      </w:pPr>
      <w:bookmarkStart w:id="0" w:name="_GoBack"/>
      <w:bookmarkEnd w:id="0"/>
      <w:r w:rsidRPr="0007421F">
        <w:rPr>
          <w:b/>
          <w:i/>
        </w:rPr>
        <w:t>Ch. 41 Pituitary and Adrenocortical Hormones</w:t>
      </w:r>
    </w:p>
    <w:p w14:paraId="07C8BE97" w14:textId="77777777" w:rsidR="0007421F" w:rsidRPr="0007421F" w:rsidRDefault="0007421F" w:rsidP="0007421F">
      <w:pPr>
        <w:rPr>
          <w:i/>
        </w:rPr>
      </w:pPr>
      <w:r w:rsidRPr="0007421F">
        <w:rPr>
          <w:i/>
        </w:rPr>
        <w:t>Posterior Pituitary Hormones - vasopressin</w:t>
      </w:r>
    </w:p>
    <w:p w14:paraId="3B446CEA" w14:textId="77777777" w:rsidR="0007421F" w:rsidRDefault="0007421F" w:rsidP="0007421F">
      <w:r>
        <w:t>1. How is this drug different from a diuretic?</w:t>
      </w:r>
    </w:p>
    <w:p w14:paraId="4B13207A" w14:textId="77777777" w:rsidR="0007421F" w:rsidRDefault="0007421F" w:rsidP="0007421F">
      <w:r>
        <w:t>2. What are the two main uses?</w:t>
      </w:r>
    </w:p>
    <w:p w14:paraId="37D1CF7F" w14:textId="77777777" w:rsidR="0007421F" w:rsidRDefault="0007421F" w:rsidP="0007421F">
      <w:r>
        <w:t>3. What are the main adverse S&amp;S?</w:t>
      </w:r>
    </w:p>
    <w:p w14:paraId="0712198D" w14:textId="77777777" w:rsidR="0007421F" w:rsidRDefault="0007421F" w:rsidP="0007421F">
      <w:r>
        <w:t>4. What is water intoxication and the S&amp;S?</w:t>
      </w:r>
    </w:p>
    <w:p w14:paraId="5C6AE49A" w14:textId="77777777" w:rsidR="0007421F" w:rsidRDefault="0007421F" w:rsidP="0007421F">
      <w:r>
        <w:t>5. What should the nurse know about the patient before giving vasopressin?</w:t>
      </w:r>
    </w:p>
    <w:p w14:paraId="0BD0D27F" w14:textId="77777777" w:rsidR="0007421F" w:rsidRDefault="0007421F" w:rsidP="0007421F">
      <w:r>
        <w:t>6. What should the nurse monitor after giving this drug?</w:t>
      </w:r>
    </w:p>
    <w:p w14:paraId="652810DA" w14:textId="77777777" w:rsidR="0007421F" w:rsidRDefault="0007421F" w:rsidP="0007421F">
      <w:r>
        <w:t>7. What are important nursing implementations when giving this drug for abdominal</w:t>
      </w:r>
    </w:p>
    <w:p w14:paraId="4D1B564F" w14:textId="77777777" w:rsidR="0007421F" w:rsidRDefault="0007421F" w:rsidP="0007421F">
      <w:r>
        <w:t>distension?</w:t>
      </w:r>
    </w:p>
    <w:p w14:paraId="2CCAE9BF" w14:textId="77777777" w:rsidR="0007421F" w:rsidRDefault="0007421F" w:rsidP="0007421F">
      <w:r>
        <w:t>8. What are important nursing implementations when giving this drug for diabetes insipidus?</w:t>
      </w:r>
    </w:p>
    <w:p w14:paraId="7F75FE14" w14:textId="77777777" w:rsidR="0007421F" w:rsidRDefault="0007421F" w:rsidP="0007421F">
      <w:r>
        <w:t>9. Why is it important to know the difference between diabetes insipidus and diabetes</w:t>
      </w:r>
    </w:p>
    <w:p w14:paraId="6CA14038" w14:textId="77777777" w:rsidR="0007421F" w:rsidRDefault="0007421F" w:rsidP="0007421F">
      <w:r>
        <w:lastRenderedPageBreak/>
        <w:t>mellitus?</w:t>
      </w:r>
    </w:p>
    <w:p w14:paraId="0129A766" w14:textId="77777777" w:rsidR="0007421F" w:rsidRDefault="0007421F" w:rsidP="0007421F">
      <w:r>
        <w:t>10. List the main points to cover with a patient who has diabetes insipidus.</w:t>
      </w:r>
    </w:p>
    <w:p w14:paraId="36079BB1" w14:textId="77777777" w:rsidR="0007421F" w:rsidRPr="0007421F" w:rsidRDefault="0007421F" w:rsidP="0007421F">
      <w:pPr>
        <w:rPr>
          <w:i/>
        </w:rPr>
      </w:pPr>
      <w:r w:rsidRPr="0007421F">
        <w:rPr>
          <w:i/>
        </w:rPr>
        <w:t>Anterior Pituitary Hormones – somatropin</w:t>
      </w:r>
    </w:p>
    <w:p w14:paraId="5CECB283" w14:textId="77777777" w:rsidR="0007421F" w:rsidRDefault="0007421F" w:rsidP="0007421F">
      <w:r>
        <w:t>1. What is the main use of this drug?</w:t>
      </w:r>
    </w:p>
    <w:p w14:paraId="7F892F64" w14:textId="77777777" w:rsidR="0007421F" w:rsidRDefault="0007421F" w:rsidP="0007421F">
      <w:r>
        <w:t>2. What age group will it benefit?</w:t>
      </w:r>
    </w:p>
    <w:p w14:paraId="4CEC0D6F" w14:textId="77777777" w:rsidR="0007421F" w:rsidRDefault="0007421F" w:rsidP="0007421F">
      <w:r>
        <w:t>3. What should be monitored when a patient is taking it?</w:t>
      </w:r>
    </w:p>
    <w:p w14:paraId="16CC29C7" w14:textId="77777777" w:rsidR="0007421F" w:rsidRDefault="0007421F" w:rsidP="0007421F">
      <w:r>
        <w:t>4. What time of day is this drug given and why?</w:t>
      </w:r>
    </w:p>
    <w:p w14:paraId="316B7197" w14:textId="77777777" w:rsidR="0007421F" w:rsidRDefault="0007421F" w:rsidP="0007421F">
      <w:r>
        <w:t>5. What route is this drug given?</w:t>
      </w:r>
    </w:p>
    <w:p w14:paraId="01F16D79" w14:textId="77777777" w:rsidR="0007421F" w:rsidRDefault="0007421F" w:rsidP="0007421F">
      <w:r>
        <w:t>6. What should the parents of the child be instructed on regarding injection?</w:t>
      </w:r>
    </w:p>
    <w:p w14:paraId="2601769A" w14:textId="77777777" w:rsidR="0007421F" w:rsidRDefault="0007421F" w:rsidP="0007421F">
      <w:r>
        <w:t>Anterior Pituitary Hormones – adrenocorticotropic hormone (ACTH)</w:t>
      </w:r>
    </w:p>
    <w:p w14:paraId="212FBBE7" w14:textId="77777777" w:rsidR="0007421F" w:rsidRDefault="0007421F" w:rsidP="0007421F">
      <w:r>
        <w:t>1. What does ACTH do in the body?</w:t>
      </w:r>
    </w:p>
    <w:p w14:paraId="3F48621D" w14:textId="77777777" w:rsidR="0007421F" w:rsidRDefault="0007421F" w:rsidP="0007421F">
      <w:r>
        <w:t>2. What are some uses of ACTH?</w:t>
      </w:r>
    </w:p>
    <w:p w14:paraId="56E8BA2A" w14:textId="77777777" w:rsidR="0007421F" w:rsidRPr="0007421F" w:rsidRDefault="0007421F" w:rsidP="0007421F">
      <w:pPr>
        <w:rPr>
          <w:i/>
        </w:rPr>
      </w:pPr>
      <w:r w:rsidRPr="0007421F">
        <w:rPr>
          <w:i/>
        </w:rPr>
        <w:t>Adrenocortical Hormones – Glucocorticoids</w:t>
      </w:r>
    </w:p>
    <w:p w14:paraId="393ACFF9" w14:textId="77777777" w:rsidR="0007421F" w:rsidRDefault="0007421F" w:rsidP="0007421F">
      <w:r>
        <w:t>1. What effect do glucocorticoids have on the immune system?</w:t>
      </w:r>
    </w:p>
    <w:p w14:paraId="204960D2" w14:textId="77777777" w:rsidR="0007421F" w:rsidRDefault="0007421F" w:rsidP="0007421F">
      <w:r>
        <w:t>2. What are some uses of glucocorticoids?</w:t>
      </w:r>
    </w:p>
    <w:p w14:paraId="3A141834" w14:textId="77777777" w:rsidR="0007421F" w:rsidRDefault="0007421F" w:rsidP="0007421F">
      <w:r>
        <w:t>3. What are the main adverse reactions?</w:t>
      </w:r>
    </w:p>
    <w:p w14:paraId="2FF15A68" w14:textId="77777777" w:rsidR="0007421F" w:rsidRDefault="0007421F" w:rsidP="0007421F">
      <w:r>
        <w:t>4. What affect do glucocorticoids have on blood glucose in diabetic patients?</w:t>
      </w:r>
    </w:p>
    <w:p w14:paraId="5926279D" w14:textId="77777777" w:rsidR="0007421F" w:rsidRDefault="0007421F" w:rsidP="0007421F">
      <w:r>
        <w:t>5. Why should patients who are taking glucocorticoids not have a live vaccine given?</w:t>
      </w:r>
    </w:p>
    <w:p w14:paraId="27CA9817" w14:textId="77777777" w:rsidR="0007421F" w:rsidRDefault="0007421F" w:rsidP="0007421F">
      <w:r>
        <w:t>6. Why is it important to not omit a dose of a glucocorticoid?</w:t>
      </w:r>
    </w:p>
    <w:p w14:paraId="22396CF8" w14:textId="77777777" w:rsidR="0007421F" w:rsidRDefault="0007421F" w:rsidP="0007421F">
      <w:r>
        <w:t>7. What is the purpose of alternate day therapy? How is it given?</w:t>
      </w:r>
    </w:p>
    <w:p w14:paraId="10162BEE" w14:textId="77777777" w:rsidR="0007421F" w:rsidRDefault="0007421F" w:rsidP="0007421F">
      <w:r>
        <w:t>8. Why should the nurse monitor for infections?</w:t>
      </w:r>
    </w:p>
    <w:p w14:paraId="3DA00807" w14:textId="77777777" w:rsidR="0007421F" w:rsidRDefault="0007421F" w:rsidP="0007421F">
      <w:r>
        <w:t>9. What S&amp;S may indicate the patient is getting an infection? What are nursing interventions</w:t>
      </w:r>
    </w:p>
    <w:p w14:paraId="3F60C1B8" w14:textId="77777777" w:rsidR="0007421F" w:rsidRDefault="0007421F" w:rsidP="0007421F">
      <w:r>
        <w:t>to prevent this, including patient teaching?</w:t>
      </w:r>
    </w:p>
    <w:p w14:paraId="7DF48D20" w14:textId="77777777" w:rsidR="0007421F" w:rsidRDefault="0007421F" w:rsidP="0007421F">
      <w:r>
        <w:t xml:space="preserve">10. What S&amp;S may indicate the patient may have GI bleeding? What </w:t>
      </w:r>
      <w:proofErr w:type="gramStart"/>
      <w:r>
        <w:t>are</w:t>
      </w:r>
      <w:proofErr w:type="gramEnd"/>
      <w:r>
        <w:t xml:space="preserve"> some nursing</w:t>
      </w:r>
    </w:p>
    <w:p w14:paraId="29D70A4C" w14:textId="77777777" w:rsidR="0007421F" w:rsidRDefault="0007421F" w:rsidP="0007421F">
      <w:r>
        <w:t>interventions?</w:t>
      </w:r>
    </w:p>
    <w:p w14:paraId="39B2E13F" w14:textId="77777777" w:rsidR="00325410" w:rsidRDefault="0007421F" w:rsidP="0007421F">
      <w:r>
        <w:t xml:space="preserve">11. What S&amp;S may indication the patient may be developing excess fluid volume? </w:t>
      </w:r>
    </w:p>
    <w:p w14:paraId="1E780D59" w14:textId="77777777" w:rsidR="00D96190" w:rsidRPr="00D96190" w:rsidRDefault="00D96190" w:rsidP="0007421F">
      <w:pPr>
        <w:rPr>
          <w:i/>
        </w:rPr>
      </w:pPr>
      <w:r w:rsidRPr="00D96190">
        <w:rPr>
          <w:i/>
        </w:rPr>
        <w:t>Meds to pay close attention too:</w:t>
      </w:r>
    </w:p>
    <w:p w14:paraId="7EA4D28A" w14:textId="77777777" w:rsidR="00D96190" w:rsidRDefault="00D96190" w:rsidP="00D961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Somatropin</w:t>
      </w:r>
    </w:p>
    <w:p w14:paraId="142DF5B7" w14:textId="77777777" w:rsidR="00D96190" w:rsidRDefault="00D96190" w:rsidP="00D961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Cortisone</w:t>
      </w:r>
    </w:p>
    <w:p w14:paraId="42383171" w14:textId="77777777" w:rsidR="00D96190" w:rsidRDefault="00D96190" w:rsidP="00D961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lastRenderedPageBreak/>
        <w:t>Dexamethasone</w:t>
      </w:r>
    </w:p>
    <w:p w14:paraId="00CD8C3A" w14:textId="77777777" w:rsidR="00D96190" w:rsidRDefault="00D96190" w:rsidP="00D961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02122"/>
          <w:spacing w:val="3"/>
          <w:sz w:val="22"/>
          <w:szCs w:val="22"/>
        </w:rPr>
      </w:pPr>
      <w:r>
        <w:rPr>
          <w:rFonts w:ascii="Calibri" w:hAnsi="Calibri" w:cs="Calibri"/>
          <w:color w:val="202122"/>
          <w:spacing w:val="3"/>
          <w:sz w:val="22"/>
          <w:szCs w:val="22"/>
        </w:rPr>
        <w:t>Prednisone</w:t>
      </w:r>
    </w:p>
    <w:p w14:paraId="68894E2E" w14:textId="77777777" w:rsidR="00D96190" w:rsidRDefault="00D96190" w:rsidP="0007421F"/>
    <w:sectPr w:rsidR="00D9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04D0"/>
    <w:multiLevelType w:val="hybridMultilevel"/>
    <w:tmpl w:val="8F52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A49D8"/>
    <w:multiLevelType w:val="hybridMultilevel"/>
    <w:tmpl w:val="5DB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1F"/>
    <w:rsid w:val="0007421F"/>
    <w:rsid w:val="00325410"/>
    <w:rsid w:val="00D9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772"/>
  <w15:chartTrackingRefBased/>
  <w15:docId w15:val="{E5A1CF44-074B-4725-92A9-78EA3CB2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DC053636-1F17-4655-B830-960410DE4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6088D6-2854-44A5-A452-7A4379597A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B1707-5D7D-4A97-987C-C16E54B06ED3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00c73501-d892-4798-8321-2611750ec216"/>
    <ds:schemaRef ds:uri="http://www.w3.org/XML/1998/namespace"/>
    <ds:schemaRef ds:uri="a592d4b5-ef12-4eb7-8b0a-4321abea656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2024-08-08T16:11:00Z</dcterms:created>
  <dcterms:modified xsi:type="dcterms:W3CDTF">2024-08-08T16:23:00Z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