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5A08D65D" w14:textId="77777777" w:rsidTr="00D0242A">
        <w:tc>
          <w:tcPr>
            <w:tcW w:w="4878" w:type="dxa"/>
            <w:shd w:val="clear" w:color="auto" w:fill="FFC000"/>
          </w:tcPr>
          <w:p w14:paraId="7A90E1DB" w14:textId="477D3A72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233582D9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56E99513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23500417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20148D2C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5ECEC568" w14:textId="4BE405BC" w:rsidR="008C7EE5" w:rsidRDefault="00E26003" w:rsidP="005C1C24">
            <w:r>
              <w:t>Pt.is unable to communicate.</w:t>
            </w:r>
          </w:p>
          <w:p w14:paraId="3D7810BB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4226A9A1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60465B34" w14:textId="77777777" w:rsidR="008C7EE5" w:rsidRPr="002D6F9D" w:rsidRDefault="002D6F9D" w:rsidP="005C1C24">
            <w:pPr>
              <w:rPr>
                <w:rFonts w:ascii="Arial Rounded MT Bold" w:hAnsi="Arial Rounded MT Bold" w:cs="Arial"/>
                <w:sz w:val="40"/>
                <w:szCs w:val="40"/>
              </w:rPr>
            </w:pPr>
            <w:r w:rsidRPr="002D6F9D">
              <w:rPr>
                <w:rFonts w:ascii="Arial Rounded MT Bold" w:hAnsi="Arial Rounded MT Bold" w:cs="Arial"/>
                <w:sz w:val="40"/>
                <w:szCs w:val="40"/>
              </w:rPr>
              <w:t xml:space="preserve">Impaired </w:t>
            </w:r>
            <w:r w:rsidR="000A3A16">
              <w:rPr>
                <w:rFonts w:ascii="Arial Rounded MT Bold" w:hAnsi="Arial Rounded MT Bold" w:cs="Arial"/>
                <w:sz w:val="40"/>
                <w:szCs w:val="40"/>
              </w:rPr>
              <w:t>Physical Mobility</w:t>
            </w:r>
          </w:p>
          <w:p w14:paraId="0625D24E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7401A9D6" w14:textId="77777777" w:rsidR="008C7EE5" w:rsidRDefault="008C7EE5" w:rsidP="000A3A16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0A3A16">
              <w:rPr>
                <w:rFonts w:ascii="Arial Narrow" w:hAnsi="Arial Narrow" w:cs="Arial"/>
                <w:i/>
                <w:color w:val="000000"/>
                <w:sz w:val="20"/>
              </w:rPr>
              <w:t>limitation in independent, purposeful physical movement of the body or of one or more extremities</w:t>
            </w:r>
          </w:p>
        </w:tc>
        <w:tc>
          <w:tcPr>
            <w:tcW w:w="2970" w:type="dxa"/>
            <w:shd w:val="clear" w:color="auto" w:fill="FFFFFF"/>
          </w:tcPr>
          <w:p w14:paraId="7EDD7D16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1214A90F" w14:textId="3B310D62" w:rsidR="008C7EE5" w:rsidRPr="008C7EE5" w:rsidRDefault="00E26003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DB44FC" wp14:editId="10635A7A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42545</wp:posOffset>
                      </wp:positionV>
                      <wp:extent cx="723900" cy="350520"/>
                      <wp:effectExtent l="0" t="0" r="19050" b="11430"/>
                      <wp:wrapNone/>
                      <wp:docPr id="202750500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505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804929" id="Oval 1" o:spid="_x0000_s1026" style="position:absolute;margin-left:41.15pt;margin-top:3.35pt;width:57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" filled="f" strokecolor="#0a121c [484]" strokeweight="2pt"/>
                  </w:pict>
                </mc:Fallback>
              </mc:AlternateContent>
            </w:r>
            <w:r w:rsidR="008C7EE5"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3DA665DD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339E98B7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66557E9E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78E760F1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5F7EECD1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27B3D775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4FB9AAFD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D368E5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20E19470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09084F14" w14:textId="4A80FDF9" w:rsidR="00A753A2" w:rsidRDefault="00E26003" w:rsidP="005C1C24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Pt. has uncontrollable movements in extremities.  Unable to evaluate PERRLA due to eyes rolled back and eyelids shut tight.</w:t>
            </w:r>
          </w:p>
          <w:p w14:paraId="1ECE6332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6EC04017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6067A4C5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0329017F" w14:textId="77777777" w:rsidR="00C27808" w:rsidRPr="00C27808" w:rsidRDefault="000A3A16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muscle strength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572B1624" w14:textId="77777777" w:rsidR="00C27808" w:rsidRPr="00C27808" w:rsidRDefault="000A3A16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endurance</w:t>
            </w:r>
          </w:p>
          <w:p w14:paraId="2AFD34FB" w14:textId="3BBBCDBD" w:rsidR="00C27808" w:rsidRPr="00E26003" w:rsidRDefault="00E26003" w:rsidP="00E26003">
            <w:pPr>
              <w:ind w:left="378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x     </w:t>
            </w:r>
            <w:r w:rsidR="000A3A16" w:rsidRPr="00E26003">
              <w:rPr>
                <w:rFonts w:ascii="Arial Narrow" w:hAnsi="Arial Narrow" w:cs="Arial"/>
                <w:color w:val="000000"/>
              </w:rPr>
              <w:t>musculoskeletal impairment</w:t>
            </w:r>
          </w:p>
          <w:p w14:paraId="4EE639C1" w14:textId="0A9057B2" w:rsidR="006323B1" w:rsidRPr="00E26003" w:rsidRDefault="00E26003" w:rsidP="00E26003">
            <w:pPr>
              <w:ind w:left="378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x     </w:t>
            </w:r>
            <w:r w:rsidR="000A3A16" w:rsidRPr="00E26003">
              <w:rPr>
                <w:rFonts w:ascii="Arial Narrow" w:hAnsi="Arial Narrow" w:cs="Arial"/>
                <w:color w:val="000000"/>
              </w:rPr>
              <w:t>neuromuscular impairment</w:t>
            </w:r>
          </w:p>
          <w:p w14:paraId="71428045" w14:textId="24AA7443" w:rsidR="002B2114" w:rsidRPr="00E26003" w:rsidRDefault="00E26003" w:rsidP="00E26003">
            <w:pPr>
              <w:ind w:left="378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x     </w:t>
            </w:r>
            <w:r w:rsidR="000A3A16" w:rsidRPr="00E26003">
              <w:rPr>
                <w:rFonts w:ascii="Arial Narrow" w:hAnsi="Arial Narrow" w:cs="Arial"/>
                <w:color w:val="000000"/>
              </w:rPr>
              <w:t>sensory-perceptual impairment</w:t>
            </w:r>
          </w:p>
          <w:p w14:paraId="1F3FCB22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6D6098C3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2DD160A2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547500FD" w14:textId="77777777" w:rsidR="00BE6EEE" w:rsidRDefault="00BE6EEE" w:rsidP="00BE6EEE">
            <w:pPr>
              <w:pStyle w:val="ListParagraph"/>
            </w:pPr>
          </w:p>
        </w:tc>
      </w:tr>
      <w:tr w:rsidR="00C27808" w14:paraId="07EE4535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395D6C69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5014C7DE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the </w:t>
            </w:r>
            <w:r w:rsidRPr="00D0242A">
              <w:rPr>
                <w:rFonts w:ascii="Arial Narrow" w:hAnsi="Arial Narrow"/>
                <w:b/>
                <w:bCs/>
                <w:i/>
                <w:sz w:val="18"/>
              </w:rPr>
              <w:t>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484473AD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0516A07F" w14:textId="1900F796" w:rsidR="00C27808" w:rsidRDefault="00F027BE" w:rsidP="005C1C24">
            <w:r>
              <w:t>Pt. is unable to control body movements.  Sporadically will raise both arms perpendicular to body and move legs as if imitating walking.</w:t>
            </w:r>
          </w:p>
          <w:p w14:paraId="523222EE" w14:textId="77777777" w:rsidR="00C924CE" w:rsidRDefault="00C924CE" w:rsidP="005C1C24"/>
          <w:p w14:paraId="6872F500" w14:textId="77777777" w:rsidR="00C924CE" w:rsidRDefault="00C924CE" w:rsidP="005C1C24"/>
          <w:p w14:paraId="1D2DFA76" w14:textId="77777777" w:rsidR="00C27808" w:rsidRDefault="00C27808" w:rsidP="005C1C24"/>
        </w:tc>
      </w:tr>
      <w:tr w:rsidR="005B51EC" w14:paraId="41537EF1" w14:textId="77777777" w:rsidTr="00D0242A">
        <w:trPr>
          <w:cantSplit/>
          <w:trHeight w:val="278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5AE1A88A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1E0BAF5F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7B928797" w14:textId="77777777" w:rsidTr="00D0242A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3B39BC91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3103D86C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1788E32D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3F689C53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2B41E85B" w14:textId="77777777" w:rsidR="001E1EED" w:rsidRPr="001E1EED" w:rsidRDefault="007D1A93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</w:t>
            </w:r>
            <w:r w:rsidR="000A3A16">
              <w:rPr>
                <w:rFonts w:ascii="Arial Narrow" w:hAnsi="Arial Narrow"/>
                <w:color w:val="000000"/>
              </w:rPr>
              <w:t>articipate</w:t>
            </w:r>
            <w:r>
              <w:rPr>
                <w:rFonts w:ascii="Arial Narrow" w:hAnsi="Arial Narrow"/>
                <w:color w:val="000000"/>
              </w:rPr>
              <w:t xml:space="preserve"> in 2 activities outside of the client</w:t>
            </w:r>
            <w:r w:rsidR="00D368E5">
              <w:rPr>
                <w:rFonts w:ascii="Arial Narrow" w:hAnsi="Arial Narrow"/>
                <w:color w:val="000000"/>
              </w:rPr>
              <w:t>’</w:t>
            </w:r>
            <w:r>
              <w:rPr>
                <w:rFonts w:ascii="Arial Narrow" w:hAnsi="Arial Narrow"/>
                <w:color w:val="000000"/>
              </w:rPr>
              <w:t>s room</w:t>
            </w:r>
          </w:p>
          <w:p w14:paraId="1A7BBA7C" w14:textId="77777777" w:rsidR="001E1EED" w:rsidRDefault="007D1A93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Walk or move self with wheelchair 20</w:t>
            </w:r>
            <w:r w:rsidR="00D368E5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ft</w:t>
            </w:r>
          </w:p>
          <w:p w14:paraId="17ADEF35" w14:textId="77777777" w:rsidR="001E1EED" w:rsidRDefault="007D1A93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Reposition self 3 times</w:t>
            </w:r>
          </w:p>
          <w:p w14:paraId="06BE74A9" w14:textId="6455C01A" w:rsidR="00D54207" w:rsidRPr="001E1EED" w:rsidRDefault="00E26003" w:rsidP="00E26003">
            <w:pPr>
              <w:ind w:left="360"/>
              <w:rPr>
                <w:rFonts w:ascii="Arial Narrow" w:hAnsi="Arial Narrow"/>
                <w:color w:val="000000"/>
              </w:rPr>
            </w:pPr>
            <w:proofErr w:type="gramStart"/>
            <w:r>
              <w:rPr>
                <w:rFonts w:ascii="Arial Narrow" w:hAnsi="Arial Narrow"/>
                <w:color w:val="000000"/>
              </w:rPr>
              <w:t>X  Be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 able to respond to verbal commands of shaking head or move hands/feet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538E37E8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1203A82F" w14:textId="77777777" w:rsidR="00164F95" w:rsidRPr="00164F95" w:rsidRDefault="007D1A93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Daily</w:t>
            </w:r>
          </w:p>
          <w:p w14:paraId="3157D1F1" w14:textId="39918E73" w:rsidR="001E1EED" w:rsidRDefault="00E26003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12A121" wp14:editId="4A6E7AE5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142875</wp:posOffset>
                      </wp:positionV>
                      <wp:extent cx="579120" cy="228600"/>
                      <wp:effectExtent l="0" t="0" r="11430" b="19050"/>
                      <wp:wrapNone/>
                      <wp:docPr id="1184987245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228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BCC344" id="Oval 2" o:spid="_x0000_s1026" style="position:absolute;margin-left:46.25pt;margin-top:11.25pt;width:45.6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" filled="f" strokecolor="#0a121c [484]" strokeweight="2pt"/>
                  </w:pict>
                </mc:Fallback>
              </mc:AlternateContent>
            </w:r>
            <w:r w:rsidR="002B2114">
              <w:rPr>
                <w:rFonts w:ascii="Arial Narrow" w:hAnsi="Arial Narrow"/>
                <w:color w:val="000000"/>
              </w:rPr>
              <w:t xml:space="preserve">Every 4/ 8/ 12/ 24/ </w:t>
            </w:r>
            <w:r w:rsidR="00D0242A">
              <w:rPr>
                <w:rFonts w:ascii="Arial Narrow" w:hAnsi="Arial Narrow"/>
                <w:color w:val="000000"/>
              </w:rPr>
              <w:t>hrs.</w:t>
            </w:r>
            <w:r w:rsidR="002B2114">
              <w:rPr>
                <w:rFonts w:ascii="Arial Narrow" w:hAnsi="Arial Narrow"/>
                <w:color w:val="000000"/>
              </w:rPr>
              <w:t xml:space="preserve"> </w:t>
            </w:r>
            <w:r w:rsidR="002B2114" w:rsidRPr="00D368E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111DCD3D" w14:textId="3D8C8C68" w:rsidR="00C924CE" w:rsidRDefault="00E26003" w:rsidP="00E26003">
            <w:pPr>
              <w:ind w:left="36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X     </w:t>
            </w:r>
            <w:r w:rsidR="00C924CE"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3F5769F6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798002E5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1377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7"/>
        <w:gridCol w:w="5973"/>
      </w:tblGrid>
      <w:tr w:rsidR="00876CC9" w14:paraId="693D6606" w14:textId="77777777" w:rsidTr="00D0242A">
        <w:tc>
          <w:tcPr>
            <w:tcW w:w="7797" w:type="dxa"/>
            <w:shd w:val="clear" w:color="auto" w:fill="FFC000"/>
          </w:tcPr>
          <w:p w14:paraId="3EFC0B52" w14:textId="35375B97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included)</w:t>
            </w:r>
            <w:r w:rsidR="00D0242A">
              <w:rPr>
                <w:rFonts w:ascii="Arial Narrow" w:hAnsi="Arial Narrow"/>
                <w:i/>
                <w:sz w:val="20"/>
              </w:rPr>
              <w:t xml:space="preserve">. </w:t>
            </w:r>
            <w:r w:rsidR="00D0242A">
              <w:rPr>
                <w:rFonts w:ascii="Arial Narrow" w:hAnsi="Arial Narrow"/>
                <w:b/>
                <w:bCs/>
                <w:i/>
                <w:sz w:val="20"/>
              </w:rPr>
              <w:t>Make sure to cite the source (Ackley book) and add the page number at the end of each rationale in the box(es) below.</w:t>
            </w:r>
          </w:p>
        </w:tc>
        <w:tc>
          <w:tcPr>
            <w:tcW w:w="5973" w:type="dxa"/>
            <w:shd w:val="clear" w:color="auto" w:fill="FFC000"/>
          </w:tcPr>
          <w:p w14:paraId="664B13A4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D0242A">
              <w:rPr>
                <w:rFonts w:ascii="Arial Narrow" w:hAnsi="Arial Narrow"/>
                <w:b/>
                <w:bCs/>
                <w:i/>
                <w:sz w:val="20"/>
              </w:rPr>
              <w:t>Document how you implemented the interve</w:t>
            </w:r>
            <w:r w:rsidR="00A01340" w:rsidRPr="00D0242A">
              <w:rPr>
                <w:rFonts w:ascii="Arial Narrow" w:hAnsi="Arial Narrow"/>
                <w:b/>
                <w:bCs/>
                <w:i/>
                <w:sz w:val="20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6763B5FA" w14:textId="77777777" w:rsidTr="00145E76">
        <w:trPr>
          <w:trHeight w:val="994"/>
        </w:trPr>
        <w:tc>
          <w:tcPr>
            <w:tcW w:w="7797" w:type="dxa"/>
            <w:shd w:val="clear" w:color="auto" w:fill="auto"/>
          </w:tcPr>
          <w:p w14:paraId="737FE026" w14:textId="77777777" w:rsidR="00B807A7" w:rsidRDefault="00B807A7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6D921956" w14:textId="4D6E6ACC" w:rsidR="00145E76" w:rsidRDefault="00F027BE" w:rsidP="00145E76">
            <w:pPr>
              <w:pStyle w:val="NoSpacing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Monitor and record the </w:t>
            </w:r>
            <w:proofErr w:type="gramStart"/>
            <w:r>
              <w:rPr>
                <w:rFonts w:ascii="Arial Narrow" w:hAnsi="Arial Narrow"/>
                <w:sz w:val="20"/>
              </w:rPr>
              <w:t>clients</w:t>
            </w:r>
            <w:proofErr w:type="gramEnd"/>
            <w:r>
              <w:rPr>
                <w:rFonts w:ascii="Arial Narrow" w:hAnsi="Arial Narrow"/>
                <w:sz w:val="20"/>
              </w:rPr>
              <w:t xml:space="preserve"> response to activity.</w:t>
            </w:r>
          </w:p>
          <w:p w14:paraId="56BB1B3A" w14:textId="2C17EF40" w:rsidR="00145E76" w:rsidRDefault="00F027BE" w:rsidP="00145E76">
            <w:pPr>
              <w:pStyle w:val="NoSpacing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(Ackley </w:t>
            </w:r>
            <w:proofErr w:type="spellStart"/>
            <w:r>
              <w:rPr>
                <w:rFonts w:ascii="Arial Narrow" w:hAnsi="Arial Narrow"/>
                <w:sz w:val="20"/>
              </w:rPr>
              <w:t>pg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656)</w:t>
            </w:r>
          </w:p>
          <w:p w14:paraId="63105ABB" w14:textId="77777777" w:rsidR="00145E76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575AFE6" w14:textId="77777777" w:rsidR="00145E76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EE9B69E" w14:textId="77777777" w:rsidR="00145E76" w:rsidRPr="0042423F" w:rsidRDefault="00145E76" w:rsidP="00145E76">
            <w:pPr>
              <w:pStyle w:val="NoSpacing"/>
              <w:rPr>
                <w:rFonts w:ascii="Arial Narrow" w:hAnsi="Arial Narrow"/>
                <w:sz w:val="20"/>
              </w:rPr>
            </w:pPr>
          </w:p>
        </w:tc>
        <w:tc>
          <w:tcPr>
            <w:tcW w:w="5973" w:type="dxa"/>
            <w:shd w:val="clear" w:color="auto" w:fill="auto"/>
          </w:tcPr>
          <w:p w14:paraId="370F7762" w14:textId="7275DF9F" w:rsidR="00B807A7" w:rsidRDefault="009E5F0C">
            <w:r>
              <w:t>Repeatedly asked client to shake head or squeeze hand.  Initially there was no response but was able to eventually shake head when asked.</w:t>
            </w:r>
          </w:p>
        </w:tc>
      </w:tr>
      <w:tr w:rsidR="00876CC9" w14:paraId="4C5E3019" w14:textId="77777777" w:rsidTr="00145E76">
        <w:trPr>
          <w:trHeight w:val="994"/>
        </w:trPr>
        <w:tc>
          <w:tcPr>
            <w:tcW w:w="7797" w:type="dxa"/>
            <w:shd w:val="clear" w:color="auto" w:fill="auto"/>
          </w:tcPr>
          <w:p w14:paraId="77492DAE" w14:textId="77777777" w:rsidR="00B807A7" w:rsidRDefault="00B807A7" w:rsidP="00145E76">
            <w:pPr>
              <w:rPr>
                <w:rFonts w:ascii="Arial Narrow" w:hAnsi="Arial Narrow"/>
              </w:rPr>
            </w:pPr>
          </w:p>
          <w:p w14:paraId="54119BA0" w14:textId="77777777" w:rsidR="009E5F0C" w:rsidRDefault="009E5F0C" w:rsidP="009E5F0C">
            <w:pPr>
              <w:pStyle w:val="NoSpacing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</w:rPr>
              <w:t xml:space="preserve">Screen for mobility skills in the following order: bed mobility, dangling and supported and unsupported </w:t>
            </w:r>
            <w:proofErr w:type="gramStart"/>
            <w:r>
              <w:rPr>
                <w:rFonts w:ascii="Arial Narrow" w:hAnsi="Arial Narrow"/>
              </w:rPr>
              <w:t>sitting</w:t>
            </w:r>
            <w:r>
              <w:rPr>
                <w:rFonts w:ascii="Arial Narrow" w:hAnsi="Arial Narrow"/>
                <w:sz w:val="20"/>
              </w:rPr>
              <w:t>(</w:t>
            </w:r>
            <w:proofErr w:type="gramEnd"/>
            <w:r>
              <w:rPr>
                <w:rFonts w:ascii="Arial Narrow" w:hAnsi="Arial Narrow"/>
                <w:sz w:val="20"/>
              </w:rPr>
              <w:t>Ackley pg 656)</w:t>
            </w:r>
          </w:p>
          <w:p w14:paraId="79B15CAC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243D2979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596CCB84" w14:textId="77777777" w:rsidR="00145E76" w:rsidRPr="00DA73F8" w:rsidRDefault="00145E76" w:rsidP="00145E76">
            <w:pPr>
              <w:rPr>
                <w:rFonts w:ascii="Arial Narrow" w:hAnsi="Arial Narrow"/>
              </w:rPr>
            </w:pPr>
          </w:p>
        </w:tc>
        <w:tc>
          <w:tcPr>
            <w:tcW w:w="5973" w:type="dxa"/>
            <w:shd w:val="clear" w:color="auto" w:fill="auto"/>
          </w:tcPr>
          <w:p w14:paraId="3DC86883" w14:textId="0F9C7EAF" w:rsidR="00B807A7" w:rsidRDefault="009E5F0C">
            <w:r>
              <w:t xml:space="preserve">Pt </w:t>
            </w:r>
            <w:r w:rsidR="00F41D98">
              <w:t>move a great deal in bed but not in a controlled manner meaning there is a high chance of falling from bed.</w:t>
            </w:r>
            <w:r>
              <w:t xml:space="preserve"> </w:t>
            </w:r>
          </w:p>
        </w:tc>
      </w:tr>
      <w:tr w:rsidR="00876CC9" w14:paraId="42E47EBB" w14:textId="77777777" w:rsidTr="00145E76">
        <w:trPr>
          <w:trHeight w:val="994"/>
        </w:trPr>
        <w:tc>
          <w:tcPr>
            <w:tcW w:w="7797" w:type="dxa"/>
            <w:shd w:val="clear" w:color="auto" w:fill="auto"/>
          </w:tcPr>
          <w:p w14:paraId="546805FF" w14:textId="77777777" w:rsidR="00B807A7" w:rsidRDefault="00B807A7" w:rsidP="00145E76">
            <w:pPr>
              <w:rPr>
                <w:rFonts w:ascii="Arial Narrow" w:hAnsi="Arial Narrow"/>
              </w:rPr>
            </w:pPr>
          </w:p>
          <w:p w14:paraId="35BAFC73" w14:textId="6009C823" w:rsidR="00145E76" w:rsidRDefault="00F41D98" w:rsidP="00145E7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 one-forth to one-half length side rails only and maintain bed in low </w:t>
            </w:r>
            <w:proofErr w:type="gramStart"/>
            <w:r>
              <w:rPr>
                <w:rFonts w:ascii="Arial Narrow" w:hAnsi="Arial Narrow"/>
              </w:rPr>
              <w:t>position.(</w:t>
            </w:r>
            <w:proofErr w:type="gramEnd"/>
            <w:r>
              <w:rPr>
                <w:rFonts w:ascii="Arial Narrow" w:hAnsi="Arial Narrow"/>
              </w:rPr>
              <w:t>Ackley pg393)</w:t>
            </w:r>
          </w:p>
          <w:p w14:paraId="6173A86F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2D11904E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15D9BBFB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5D0D5623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63AE6144" w14:textId="77777777" w:rsidR="00145E76" w:rsidRPr="00375302" w:rsidRDefault="00145E76" w:rsidP="00145E76">
            <w:pPr>
              <w:rPr>
                <w:rFonts w:ascii="Arial Narrow" w:hAnsi="Arial Narrow"/>
              </w:rPr>
            </w:pPr>
          </w:p>
        </w:tc>
        <w:tc>
          <w:tcPr>
            <w:tcW w:w="5973" w:type="dxa"/>
            <w:shd w:val="clear" w:color="auto" w:fill="auto"/>
          </w:tcPr>
          <w:p w14:paraId="33D664C4" w14:textId="1EDD0DE4" w:rsidR="00B807A7" w:rsidRDefault="00F41D98">
            <w:r>
              <w:t>Bed was always placed in lowest position when leaving room with 4 side rails up.</w:t>
            </w:r>
          </w:p>
        </w:tc>
      </w:tr>
      <w:tr w:rsidR="00876CC9" w14:paraId="1465BBAD" w14:textId="77777777" w:rsidTr="00145E76">
        <w:trPr>
          <w:trHeight w:val="994"/>
        </w:trPr>
        <w:tc>
          <w:tcPr>
            <w:tcW w:w="7797" w:type="dxa"/>
            <w:shd w:val="clear" w:color="auto" w:fill="auto"/>
          </w:tcPr>
          <w:p w14:paraId="52DEA95E" w14:textId="2A0B71BE" w:rsidR="00876CC9" w:rsidRDefault="00F41D98" w:rsidP="00145E7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Place a fall-prone client in a room that is near the nurses’ station.</w:t>
            </w:r>
          </w:p>
          <w:p w14:paraId="43146865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00F5BE17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6E8A3233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46B4B10F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1CF96C6F" w14:textId="77777777" w:rsidR="00145E76" w:rsidRDefault="00145E76" w:rsidP="00145E76">
            <w:pPr>
              <w:rPr>
                <w:rFonts w:ascii="Arial Narrow" w:hAnsi="Arial Narrow"/>
              </w:rPr>
            </w:pPr>
          </w:p>
          <w:p w14:paraId="27C1ABF4" w14:textId="77777777" w:rsidR="00145E76" w:rsidRPr="00375302" w:rsidRDefault="00145E76" w:rsidP="00145E76">
            <w:pPr>
              <w:rPr>
                <w:rFonts w:ascii="Arial Narrow" w:hAnsi="Arial Narrow"/>
              </w:rPr>
            </w:pPr>
          </w:p>
        </w:tc>
        <w:tc>
          <w:tcPr>
            <w:tcW w:w="5973" w:type="dxa"/>
            <w:shd w:val="clear" w:color="auto" w:fill="auto"/>
          </w:tcPr>
          <w:p w14:paraId="4BEE6A02" w14:textId="6AF94846" w:rsidR="00876CC9" w:rsidRDefault="00327E3E">
            <w:r>
              <w:t>Pt room is directly across from nurses’ station</w:t>
            </w:r>
          </w:p>
        </w:tc>
      </w:tr>
      <w:tr w:rsidR="00876CC9" w14:paraId="2C61B224" w14:textId="77777777" w:rsidTr="00D0242A">
        <w:tc>
          <w:tcPr>
            <w:tcW w:w="7797" w:type="dxa"/>
            <w:shd w:val="clear" w:color="auto" w:fill="FFC000"/>
          </w:tcPr>
          <w:p w14:paraId="1DDD935F" w14:textId="77777777" w:rsidR="00B807A7" w:rsidRDefault="00B807A7"/>
        </w:tc>
        <w:tc>
          <w:tcPr>
            <w:tcW w:w="5973" w:type="dxa"/>
            <w:shd w:val="clear" w:color="auto" w:fill="FFC000"/>
          </w:tcPr>
          <w:p w14:paraId="586B6DD7" w14:textId="77777777" w:rsidR="00B807A7" w:rsidRDefault="00B807A7"/>
        </w:tc>
      </w:tr>
      <w:tr w:rsidR="004F5860" w:rsidRPr="004F5860" w14:paraId="68AE2462" w14:textId="77777777" w:rsidTr="00D0242A">
        <w:trPr>
          <w:trHeight w:val="350"/>
        </w:trPr>
        <w:tc>
          <w:tcPr>
            <w:tcW w:w="13770" w:type="dxa"/>
            <w:gridSpan w:val="2"/>
            <w:shd w:val="clear" w:color="auto" w:fill="FFC000"/>
          </w:tcPr>
          <w:p w14:paraId="3AFBCB2C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 xml:space="preserve">EVALUATION of OUTCOME: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(Documented in a Nurse’s Note)</w:t>
            </w:r>
          </w:p>
        </w:tc>
      </w:tr>
      <w:tr w:rsidR="004F5860" w:rsidRPr="004F5860" w14:paraId="2B68FFB1" w14:textId="77777777" w:rsidTr="00145E76">
        <w:trPr>
          <w:trHeight w:val="170"/>
        </w:trPr>
        <w:tc>
          <w:tcPr>
            <w:tcW w:w="13770" w:type="dxa"/>
            <w:gridSpan w:val="2"/>
            <w:shd w:val="clear" w:color="auto" w:fill="auto"/>
          </w:tcPr>
          <w:p w14:paraId="7BB6B5CA" w14:textId="57D12019" w:rsidR="004F5860" w:rsidRPr="004F5860" w:rsidRDefault="00327E3E" w:rsidP="004F5860">
            <w:pPr>
              <w:rPr>
                <w:sz w:val="28"/>
              </w:rPr>
            </w:pPr>
            <w:r>
              <w:rPr>
                <w:sz w:val="28"/>
              </w:rPr>
              <w:t>Pt is able to intermittently respond to specific commands of shaking head but not squeezing of hand.  Have</w:t>
            </w:r>
          </w:p>
        </w:tc>
      </w:tr>
      <w:tr w:rsidR="004F5860" w:rsidRPr="004F5860" w14:paraId="2BC64894" w14:textId="77777777" w:rsidTr="00145E76">
        <w:trPr>
          <w:trHeight w:val="170"/>
        </w:trPr>
        <w:tc>
          <w:tcPr>
            <w:tcW w:w="13770" w:type="dxa"/>
            <w:gridSpan w:val="2"/>
            <w:shd w:val="clear" w:color="auto" w:fill="auto"/>
          </w:tcPr>
          <w:p w14:paraId="76260622" w14:textId="5C440529" w:rsidR="004F5860" w:rsidRPr="004F5860" w:rsidRDefault="00327E3E" w:rsidP="004F5860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86EA8F" wp14:editId="5679BAC2">
                      <wp:simplePos x="0" y="0"/>
                      <wp:positionH relativeFrom="column">
                        <wp:posOffset>7599045</wp:posOffset>
                      </wp:positionH>
                      <wp:positionV relativeFrom="paragraph">
                        <wp:posOffset>260350</wp:posOffset>
                      </wp:positionV>
                      <wp:extent cx="1019175" cy="9525"/>
                      <wp:effectExtent l="38100" t="38100" r="66675" b="85725"/>
                      <wp:wrapNone/>
                      <wp:docPr id="156963850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91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E3D9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35pt,20.5pt" to="678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sz w:val="28"/>
              </w:rPr>
              <w:t xml:space="preserve">not witnessed Pt be able to respond positively to </w:t>
            </w:r>
            <w:r>
              <w:rPr>
                <w:sz w:val="28"/>
              </w:rPr>
              <w:t xml:space="preserve">consecutive </w:t>
            </w:r>
            <w:r>
              <w:rPr>
                <w:sz w:val="28"/>
              </w:rPr>
              <w:t xml:space="preserve">commands. </w:t>
            </w:r>
            <w:r w:rsidRPr="00327E3E">
              <w:rPr>
                <w:sz w:val="28"/>
              </w:rPr>
              <w:drawing>
                <wp:inline distT="0" distB="0" distL="0" distR="0" wp14:anchorId="09939338" wp14:editId="237BA071">
                  <wp:extent cx="1733550" cy="407894"/>
                  <wp:effectExtent l="0" t="0" r="0" b="0"/>
                  <wp:docPr id="837684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6843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95" cy="42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60" w:rsidRPr="004F5860" w14:paraId="21FDB328" w14:textId="77777777" w:rsidTr="00145E76">
        <w:trPr>
          <w:trHeight w:val="170"/>
        </w:trPr>
        <w:tc>
          <w:tcPr>
            <w:tcW w:w="13770" w:type="dxa"/>
            <w:gridSpan w:val="2"/>
            <w:shd w:val="clear" w:color="auto" w:fill="auto"/>
          </w:tcPr>
          <w:p w14:paraId="70DB23EA" w14:textId="64044586" w:rsidR="004F5860" w:rsidRPr="004F5860" w:rsidRDefault="00327E3E" w:rsidP="004F5860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EC1E05" wp14:editId="17256FA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46354</wp:posOffset>
                      </wp:positionV>
                      <wp:extent cx="8639175" cy="28575"/>
                      <wp:effectExtent l="38100" t="38100" r="66675" b="85725"/>
                      <wp:wrapNone/>
                      <wp:docPr id="150600530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9175" cy="285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DBD0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3.65pt" to="680.1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</w:tbl>
    <w:p w14:paraId="1CCED5C8" w14:textId="77777777" w:rsidR="00B807A7" w:rsidRDefault="00B807A7" w:rsidP="00DC4885"/>
    <w:sectPr w:rsidR="00B807A7" w:rsidSect="00020BFC">
      <w:footerReference w:type="default" r:id="rId9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9B057" w14:textId="77777777" w:rsidR="00F02374" w:rsidRDefault="00F02374" w:rsidP="005B2B33">
      <w:r>
        <w:separator/>
      </w:r>
    </w:p>
  </w:endnote>
  <w:endnote w:type="continuationSeparator" w:id="0">
    <w:p w14:paraId="05C74AAC" w14:textId="77777777" w:rsidR="00F02374" w:rsidRDefault="00F02374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16893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2B2114">
      <w:rPr>
        <w:rFonts w:ascii="Arial Narrow" w:hAnsi="Arial Narrow"/>
        <w:b/>
        <w:i/>
      </w:rPr>
      <w:t xml:space="preserve">Impaired </w:t>
    </w:r>
    <w:r w:rsidR="008977C9">
      <w:rPr>
        <w:rFonts w:ascii="Arial Narrow" w:hAnsi="Arial Narrow"/>
        <w:b/>
        <w:i/>
      </w:rPr>
      <w:t>Physical Mobility</w:t>
    </w:r>
  </w:p>
  <w:p w14:paraId="43A5D7EC" w14:textId="77777777" w:rsidR="005B2B33" w:rsidRPr="005B2B33" w:rsidRDefault="004F5860">
    <w:pPr>
      <w:pStyle w:val="Footer"/>
      <w:jc w:val="right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 xml:space="preserve">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145E76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145E76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4C5950C6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658AE" w14:textId="77777777" w:rsidR="00F02374" w:rsidRDefault="00F02374" w:rsidP="005B2B33">
      <w:r>
        <w:separator/>
      </w:r>
    </w:p>
  </w:footnote>
  <w:footnote w:type="continuationSeparator" w:id="0">
    <w:p w14:paraId="37BAFEC3" w14:textId="77777777" w:rsidR="00F02374" w:rsidRDefault="00F02374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394445">
    <w:abstractNumId w:val="7"/>
  </w:num>
  <w:num w:numId="2" w16cid:durableId="1747527483">
    <w:abstractNumId w:val="1"/>
  </w:num>
  <w:num w:numId="3" w16cid:durableId="1529752987">
    <w:abstractNumId w:val="6"/>
  </w:num>
  <w:num w:numId="4" w16cid:durableId="1146388125">
    <w:abstractNumId w:val="3"/>
  </w:num>
  <w:num w:numId="5" w16cid:durableId="936212188">
    <w:abstractNumId w:val="4"/>
  </w:num>
  <w:num w:numId="6" w16cid:durableId="131141680">
    <w:abstractNumId w:val="0"/>
  </w:num>
  <w:num w:numId="7" w16cid:durableId="90908033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143426055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339894324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499229964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70143859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772167096">
    <w:abstractNumId w:val="11"/>
  </w:num>
  <w:num w:numId="13" w16cid:durableId="1252659902">
    <w:abstractNumId w:val="12"/>
  </w:num>
  <w:num w:numId="14" w16cid:durableId="980615254">
    <w:abstractNumId w:val="13"/>
  </w:num>
  <w:num w:numId="15" w16cid:durableId="1297104417">
    <w:abstractNumId w:val="15"/>
  </w:num>
  <w:num w:numId="16" w16cid:durableId="214657673">
    <w:abstractNumId w:val="17"/>
  </w:num>
  <w:num w:numId="17" w16cid:durableId="2080514683">
    <w:abstractNumId w:val="9"/>
  </w:num>
  <w:num w:numId="18" w16cid:durableId="928736816">
    <w:abstractNumId w:val="16"/>
  </w:num>
  <w:num w:numId="19" w16cid:durableId="1811437502">
    <w:abstractNumId w:val="14"/>
  </w:num>
  <w:num w:numId="20" w16cid:durableId="370038619">
    <w:abstractNumId w:val="10"/>
  </w:num>
  <w:num w:numId="21" w16cid:durableId="503478581">
    <w:abstractNumId w:val="2"/>
  </w:num>
  <w:num w:numId="22" w16cid:durableId="1728065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56A7C"/>
    <w:rsid w:val="000666EE"/>
    <w:rsid w:val="000855FE"/>
    <w:rsid w:val="000A3A16"/>
    <w:rsid w:val="000E3469"/>
    <w:rsid w:val="00145E76"/>
    <w:rsid w:val="00164F95"/>
    <w:rsid w:val="001B4A26"/>
    <w:rsid w:val="001C1139"/>
    <w:rsid w:val="001E1EED"/>
    <w:rsid w:val="00214E89"/>
    <w:rsid w:val="002446A3"/>
    <w:rsid w:val="002B2114"/>
    <w:rsid w:val="002C1BD6"/>
    <w:rsid w:val="002C46E4"/>
    <w:rsid w:val="002D3CBC"/>
    <w:rsid w:val="002D6F9D"/>
    <w:rsid w:val="00320797"/>
    <w:rsid w:val="00327E3E"/>
    <w:rsid w:val="00351556"/>
    <w:rsid w:val="003737C0"/>
    <w:rsid w:val="00373F40"/>
    <w:rsid w:val="00375302"/>
    <w:rsid w:val="00382B78"/>
    <w:rsid w:val="003B2C59"/>
    <w:rsid w:val="0042423F"/>
    <w:rsid w:val="00446B2E"/>
    <w:rsid w:val="004A1B1E"/>
    <w:rsid w:val="004F5860"/>
    <w:rsid w:val="00553B2D"/>
    <w:rsid w:val="005605EC"/>
    <w:rsid w:val="00561F74"/>
    <w:rsid w:val="00562E53"/>
    <w:rsid w:val="00595D4A"/>
    <w:rsid w:val="005B2B33"/>
    <w:rsid w:val="005B51EC"/>
    <w:rsid w:val="005C17C5"/>
    <w:rsid w:val="005C1C24"/>
    <w:rsid w:val="006323B1"/>
    <w:rsid w:val="00640B69"/>
    <w:rsid w:val="00653AF1"/>
    <w:rsid w:val="00680F83"/>
    <w:rsid w:val="006C4BEF"/>
    <w:rsid w:val="006F2DFC"/>
    <w:rsid w:val="00794594"/>
    <w:rsid w:val="007A246E"/>
    <w:rsid w:val="007D1A93"/>
    <w:rsid w:val="00870C82"/>
    <w:rsid w:val="00876CC9"/>
    <w:rsid w:val="008977C9"/>
    <w:rsid w:val="008B5482"/>
    <w:rsid w:val="008B5CCB"/>
    <w:rsid w:val="008C7EE5"/>
    <w:rsid w:val="009210C5"/>
    <w:rsid w:val="009425CF"/>
    <w:rsid w:val="009A0192"/>
    <w:rsid w:val="009E2BFE"/>
    <w:rsid w:val="009E5F0C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737DE"/>
    <w:rsid w:val="00C924CE"/>
    <w:rsid w:val="00CB3862"/>
    <w:rsid w:val="00D01A83"/>
    <w:rsid w:val="00D0242A"/>
    <w:rsid w:val="00D037C8"/>
    <w:rsid w:val="00D30936"/>
    <w:rsid w:val="00D368E5"/>
    <w:rsid w:val="00D54207"/>
    <w:rsid w:val="00D72654"/>
    <w:rsid w:val="00DA73F8"/>
    <w:rsid w:val="00DC4633"/>
    <w:rsid w:val="00DC4885"/>
    <w:rsid w:val="00E02ED6"/>
    <w:rsid w:val="00E26003"/>
    <w:rsid w:val="00E40B9A"/>
    <w:rsid w:val="00F02374"/>
    <w:rsid w:val="00F027BE"/>
    <w:rsid w:val="00F2419B"/>
    <w:rsid w:val="00F41D98"/>
    <w:rsid w:val="00F614E5"/>
    <w:rsid w:val="00F7582F"/>
    <w:rsid w:val="00FD40A6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5ACDB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C3B85C7-7425-4B40-BAAC-FFA56A4F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Claudia;Jewelle Welleh</dc:creator>
  <cp:lastModifiedBy>paul briery</cp:lastModifiedBy>
  <cp:revision>1</cp:revision>
  <cp:lastPrinted>2019-08-27T16:11:00Z</cp:lastPrinted>
  <dcterms:created xsi:type="dcterms:W3CDTF">2025-03-04T15:36:00Z</dcterms:created>
  <dcterms:modified xsi:type="dcterms:W3CDTF">2025-03-05T00:20:00Z</dcterms:modified>
</cp:coreProperties>
</file>