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1644"/>
        <w:gridCol w:w="3666"/>
        <w:gridCol w:w="2970"/>
      </w:tblGrid>
      <w:tr w:rsidR="009A0192" w14:paraId="67D74FBB" w14:textId="77777777" w:rsidTr="004209AC">
        <w:tc>
          <w:tcPr>
            <w:tcW w:w="4878" w:type="dxa"/>
            <w:shd w:val="clear" w:color="auto" w:fill="FFC000"/>
          </w:tcPr>
          <w:p w14:paraId="2F4B26DE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280" w:type="dxa"/>
            <w:gridSpan w:val="3"/>
            <w:shd w:val="clear" w:color="auto" w:fill="FFC000"/>
            <w:vAlign w:val="center"/>
          </w:tcPr>
          <w:p w14:paraId="711EEB5C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4A382B06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679EB518" w14:textId="77777777" w:rsidTr="008C7EE5">
        <w:trPr>
          <w:cantSplit/>
          <w:trHeight w:val="1313"/>
        </w:trPr>
        <w:tc>
          <w:tcPr>
            <w:tcW w:w="4878" w:type="dxa"/>
            <w:shd w:val="clear" w:color="auto" w:fill="FFFFFF"/>
          </w:tcPr>
          <w:p w14:paraId="4A1AAEDF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7CB3771A" w14:textId="77777777" w:rsidR="008C7EE5" w:rsidRDefault="008C7EE5" w:rsidP="005C1C24"/>
          <w:p w14:paraId="0BED1556" w14:textId="77777777" w:rsidR="008C7EE5" w:rsidRDefault="008C7EE5" w:rsidP="005C1C24"/>
          <w:p w14:paraId="21584582" w14:textId="77777777" w:rsidR="008C7EE5" w:rsidRDefault="008C7EE5" w:rsidP="005C1C24"/>
        </w:tc>
        <w:tc>
          <w:tcPr>
            <w:tcW w:w="5310" w:type="dxa"/>
            <w:gridSpan w:val="2"/>
            <w:shd w:val="clear" w:color="auto" w:fill="FFFFFF"/>
          </w:tcPr>
          <w:p w14:paraId="526F47B8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121F403A" w14:textId="77777777" w:rsidR="008C7EE5" w:rsidRPr="0085391F" w:rsidRDefault="00DE2F24" w:rsidP="005C1C24">
            <w:pPr>
              <w:rPr>
                <w:rFonts w:ascii="Arial Rounded MT Bold" w:hAnsi="Arial Rounded MT Bold" w:cs="Arial"/>
                <w:sz w:val="40"/>
                <w:szCs w:val="40"/>
              </w:rPr>
            </w:pPr>
            <w:r w:rsidRPr="0085391F">
              <w:rPr>
                <w:rFonts w:ascii="Arial Rounded MT Bold" w:hAnsi="Arial Rounded MT Bold" w:cs="Arial"/>
                <w:sz w:val="40"/>
                <w:szCs w:val="40"/>
              </w:rPr>
              <w:t>Social Isolation</w:t>
            </w:r>
          </w:p>
          <w:p w14:paraId="53EFB781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2E5F9FD0" w14:textId="77777777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DE2F24" w:rsidRPr="00DE2F24">
              <w:rPr>
                <w:rFonts w:ascii="Arial Narrow" w:hAnsi="Arial Narrow" w:cs="Arial"/>
                <w:i/>
                <w:color w:val="000000"/>
                <w:sz w:val="20"/>
              </w:rPr>
              <w:t>Aloneness experienced by the individual and perceived as imposed by others and as a negative or threatening state</w:t>
            </w:r>
          </w:p>
        </w:tc>
        <w:tc>
          <w:tcPr>
            <w:tcW w:w="2970" w:type="dxa"/>
            <w:shd w:val="clear" w:color="auto" w:fill="FFFFFF"/>
          </w:tcPr>
          <w:p w14:paraId="2582C123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243815A3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16A2D15A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7F4639F1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4429C0FF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10DDC697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27183B11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34B9CC7D" w14:textId="77777777" w:rsidTr="002C46E4">
        <w:trPr>
          <w:cantSplit/>
          <w:trHeight w:val="340"/>
        </w:trPr>
        <w:tc>
          <w:tcPr>
            <w:tcW w:w="4878" w:type="dxa"/>
            <w:vMerge w:val="restart"/>
            <w:shd w:val="clear" w:color="auto" w:fill="FFFFFF"/>
          </w:tcPr>
          <w:p w14:paraId="4E964338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3F779B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759D8B97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38010E4D" w14:textId="77777777" w:rsidR="00A753A2" w:rsidRDefault="00A753A2" w:rsidP="005C1C24">
            <w:pPr>
              <w:rPr>
                <w:rFonts w:ascii="Arial Narrow" w:hAnsi="Arial Narrow"/>
                <w:sz w:val="20"/>
              </w:rPr>
            </w:pPr>
          </w:p>
          <w:p w14:paraId="1B8E6FEC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280" w:type="dxa"/>
            <w:gridSpan w:val="3"/>
            <w:shd w:val="clear" w:color="auto" w:fill="FFFFFF"/>
          </w:tcPr>
          <w:p w14:paraId="4268834E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3E82279F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2236C1E6" w14:textId="77777777" w:rsidR="00C27808" w:rsidRPr="00C27808" w:rsidRDefault="00DE2F2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Absence of support system</w:t>
            </w:r>
            <w:r w:rsidR="00C27808" w:rsidRPr="00C27808">
              <w:rPr>
                <w:rFonts w:ascii="Arial Narrow" w:hAnsi="Arial Narrow" w:cs="Arial"/>
                <w:color w:val="000000"/>
              </w:rPr>
              <w:tab/>
              <w:t xml:space="preserve"> </w:t>
            </w:r>
          </w:p>
          <w:p w14:paraId="29B964CE" w14:textId="77777777" w:rsidR="00C27808" w:rsidRPr="00C27808" w:rsidRDefault="00DE2F2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Cultural incongruence</w:t>
            </w:r>
          </w:p>
          <w:p w14:paraId="485CFAEB" w14:textId="77777777" w:rsidR="00C27808" w:rsidRPr="00C27808" w:rsidRDefault="00DE2F2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Disabling condition</w:t>
            </w:r>
          </w:p>
          <w:p w14:paraId="3212D92C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1822319F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72D662EC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259DE07C" w14:textId="77777777" w:rsidR="00BE6EEE" w:rsidRDefault="00BE6EEE" w:rsidP="00BE6EEE">
            <w:pPr>
              <w:pStyle w:val="ListParagraph"/>
            </w:pPr>
          </w:p>
        </w:tc>
      </w:tr>
      <w:tr w:rsidR="00C27808" w14:paraId="119A5E9F" w14:textId="77777777" w:rsidTr="002C46E4">
        <w:trPr>
          <w:cantSplit/>
          <w:trHeight w:val="340"/>
        </w:trPr>
        <w:tc>
          <w:tcPr>
            <w:tcW w:w="4878" w:type="dxa"/>
            <w:vMerge/>
            <w:shd w:val="clear" w:color="auto" w:fill="FFFFFF"/>
          </w:tcPr>
          <w:p w14:paraId="56E6B046" w14:textId="77777777" w:rsidR="00C27808" w:rsidRDefault="00C27808" w:rsidP="005C1C24"/>
        </w:tc>
        <w:tc>
          <w:tcPr>
            <w:tcW w:w="8280" w:type="dxa"/>
            <w:gridSpan w:val="3"/>
            <w:shd w:val="clear" w:color="auto" w:fill="FFFFFF"/>
          </w:tcPr>
          <w:p w14:paraId="6B05579A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>(These are the signs and/or symptoms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46FE978C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30089F37" w14:textId="77777777" w:rsidR="00C27808" w:rsidRDefault="00C27808" w:rsidP="005C1C24"/>
          <w:p w14:paraId="55D0D426" w14:textId="77777777" w:rsidR="00C924CE" w:rsidRDefault="00C924CE" w:rsidP="005C1C24"/>
          <w:p w14:paraId="4767A779" w14:textId="77777777" w:rsidR="00C924CE" w:rsidRDefault="00C924CE" w:rsidP="005C1C24"/>
          <w:p w14:paraId="6E90957C" w14:textId="77777777" w:rsidR="00C924CE" w:rsidRDefault="00C924CE" w:rsidP="005C1C24"/>
          <w:p w14:paraId="3BC3AFA8" w14:textId="77777777" w:rsidR="00C924CE" w:rsidRDefault="00C924CE" w:rsidP="005C1C24"/>
          <w:p w14:paraId="5D369260" w14:textId="77777777" w:rsidR="00C27808" w:rsidRDefault="00C27808" w:rsidP="005C1C24"/>
        </w:tc>
      </w:tr>
      <w:tr w:rsidR="005B51EC" w14:paraId="2E5C85DC" w14:textId="77777777" w:rsidTr="004209AC">
        <w:trPr>
          <w:cantSplit/>
          <w:trHeight w:val="278"/>
        </w:trPr>
        <w:tc>
          <w:tcPr>
            <w:tcW w:w="4878" w:type="dxa"/>
            <w:shd w:val="clear" w:color="auto" w:fill="D9D9D9" w:themeFill="background1" w:themeFillShade="D9"/>
            <w:vAlign w:val="center"/>
          </w:tcPr>
          <w:p w14:paraId="6A2CA2E5" w14:textId="77777777" w:rsidR="005B51EC" w:rsidRPr="001E1EED" w:rsidRDefault="005B51EC" w:rsidP="0079459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280" w:type="dxa"/>
            <w:gridSpan w:val="3"/>
            <w:shd w:val="clear" w:color="auto" w:fill="D9D9D9" w:themeFill="background1" w:themeFillShade="D9"/>
            <w:vAlign w:val="center"/>
          </w:tcPr>
          <w:p w14:paraId="4D7220AE" w14:textId="77777777" w:rsidR="005B51EC" w:rsidRPr="001E1EED" w:rsidRDefault="005B51EC" w:rsidP="00794594">
            <w:pPr>
              <w:rPr>
                <w:b/>
              </w:rPr>
            </w:pPr>
          </w:p>
        </w:tc>
      </w:tr>
      <w:tr w:rsidR="001E1EED" w14:paraId="2D471164" w14:textId="77777777" w:rsidTr="004209AC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2E8809D0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33ED2F94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0362AABC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1A72EDE4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461CFF05" w14:textId="77777777" w:rsidR="001E1EED" w:rsidRPr="001E1EED" w:rsidRDefault="00DE2F2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 w:rsidRPr="00DE2F24">
              <w:rPr>
                <w:rFonts w:ascii="Arial Narrow" w:hAnsi="Arial Narrow"/>
                <w:color w:val="000000"/>
              </w:rPr>
              <w:t>Participate in</w:t>
            </w:r>
            <w:r>
              <w:rPr>
                <w:rFonts w:ascii="Arial Narrow" w:hAnsi="Arial Narrow"/>
                <w:color w:val="000000"/>
              </w:rPr>
              <w:t xml:space="preserve"> 2</w:t>
            </w:r>
            <w:r w:rsidRPr="00DE2F24">
              <w:rPr>
                <w:rFonts w:ascii="Arial Narrow" w:hAnsi="Arial Narrow"/>
                <w:color w:val="000000"/>
              </w:rPr>
              <w:t xml:space="preserve"> activities at level of ability and desire</w:t>
            </w:r>
          </w:p>
          <w:p w14:paraId="61704FAF" w14:textId="77777777" w:rsidR="001E1EED" w:rsidRDefault="00DE2F2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Meet and interact with 1 new person</w:t>
            </w:r>
          </w:p>
          <w:p w14:paraId="2CADE9DB" w14:textId="77777777" w:rsidR="001E1EED" w:rsidRDefault="001E1EED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</w:t>
            </w:r>
            <w:r w:rsidRPr="001E1EED">
              <w:rPr>
                <w:rFonts w:ascii="Arial Narrow" w:hAnsi="Arial Narrow"/>
                <w:color w:val="000000"/>
              </w:rPr>
              <w:t xml:space="preserve">dentify 2 </w:t>
            </w:r>
            <w:r w:rsidR="00DE2F24">
              <w:rPr>
                <w:rFonts w:ascii="Arial Narrow" w:hAnsi="Arial Narrow"/>
                <w:color w:val="000000"/>
              </w:rPr>
              <w:t>feelings of isolation</w:t>
            </w:r>
          </w:p>
          <w:p w14:paraId="26F14503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10F13E63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11F31B95" w14:textId="77777777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By the end of hospital day _____  </w:t>
            </w:r>
            <w:r w:rsidR="00DE2F24">
              <w:rPr>
                <w:rFonts w:ascii="Arial Narrow" w:hAnsi="Arial Narrow"/>
                <w:color w:val="000000"/>
              </w:rPr>
              <w:t xml:space="preserve"> </w:t>
            </w:r>
            <w:r w:rsidRPr="00164F95">
              <w:rPr>
                <w:rFonts w:ascii="Arial Narrow" w:hAnsi="Arial Narrow"/>
                <w:i/>
                <w:color w:val="000000"/>
              </w:rPr>
              <w:t>(1, 2, 3?)</w:t>
            </w:r>
          </w:p>
          <w:p w14:paraId="3675DEC6" w14:textId="77777777" w:rsidR="001E1EED" w:rsidRDefault="00DE2F2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Every day / week / month </w:t>
            </w:r>
            <w:r w:rsidRPr="003F779B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62F01BE2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306A91A8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7B3C9375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133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7"/>
        <w:gridCol w:w="5703"/>
      </w:tblGrid>
      <w:tr w:rsidR="00876CC9" w14:paraId="45041D9C" w14:textId="77777777" w:rsidTr="004209AC">
        <w:tc>
          <w:tcPr>
            <w:tcW w:w="7617" w:type="dxa"/>
            <w:shd w:val="clear" w:color="auto" w:fill="FFC000"/>
          </w:tcPr>
          <w:p w14:paraId="5DF1F34D" w14:textId="6F1BD931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  <w:r w:rsidR="004209AC">
              <w:rPr>
                <w:rFonts w:ascii="Arial Narrow" w:hAnsi="Arial Narrow"/>
                <w:i/>
                <w:sz w:val="20"/>
              </w:rPr>
              <w:t xml:space="preserve">. </w:t>
            </w:r>
            <w:r w:rsidR="004209AC">
              <w:rPr>
                <w:rFonts w:ascii="Arial Narrow" w:hAnsi="Arial Narrow"/>
                <w:b/>
                <w:bCs/>
                <w:i/>
                <w:sz w:val="20"/>
              </w:rPr>
              <w:t>Make sure to cite the source (Ackley book) and add the page number at the end of each rationale in the box(es) below.</w:t>
            </w:r>
          </w:p>
        </w:tc>
        <w:tc>
          <w:tcPr>
            <w:tcW w:w="5703" w:type="dxa"/>
            <w:shd w:val="clear" w:color="auto" w:fill="FFC000"/>
          </w:tcPr>
          <w:p w14:paraId="260FBE4C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4209AC">
              <w:rPr>
                <w:rFonts w:ascii="Arial Narrow" w:hAnsi="Arial Narrow"/>
                <w:b/>
                <w:bCs/>
                <w:i/>
                <w:sz w:val="20"/>
              </w:rPr>
              <w:t>Document how you implemented the interve</w:t>
            </w:r>
            <w:r w:rsidR="00A01340" w:rsidRPr="004209AC">
              <w:rPr>
                <w:rFonts w:ascii="Arial Narrow" w:hAnsi="Arial Narrow"/>
                <w:b/>
                <w:bCs/>
                <w:i/>
                <w:sz w:val="20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35330FB8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49F0C5C2" w14:textId="77777777" w:rsidR="00B807A7" w:rsidRDefault="00B807A7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34DF8662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7E332E72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C89CB3F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1D46DEDF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2E0C037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33AE874" w14:textId="77777777" w:rsidR="006E2350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45F48840" w14:textId="77777777" w:rsidR="006E2350" w:rsidRPr="0042423F" w:rsidRDefault="006E2350" w:rsidP="006E2350">
            <w:pPr>
              <w:pStyle w:val="NoSpacing"/>
              <w:rPr>
                <w:rFonts w:ascii="Arial Narrow" w:hAnsi="Arial Narrow"/>
                <w:sz w:val="20"/>
              </w:rPr>
            </w:pPr>
          </w:p>
        </w:tc>
        <w:tc>
          <w:tcPr>
            <w:tcW w:w="5703" w:type="dxa"/>
            <w:shd w:val="clear" w:color="auto" w:fill="auto"/>
          </w:tcPr>
          <w:p w14:paraId="511BDE7C" w14:textId="77777777" w:rsidR="00B807A7" w:rsidRDefault="00B807A7"/>
        </w:tc>
      </w:tr>
      <w:tr w:rsidR="00876CC9" w14:paraId="2E21D8E2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02EEC310" w14:textId="77777777" w:rsidR="00B807A7" w:rsidRDefault="00B807A7" w:rsidP="006E2350">
            <w:pPr>
              <w:rPr>
                <w:rFonts w:ascii="Arial Narrow" w:hAnsi="Arial Narrow"/>
              </w:rPr>
            </w:pPr>
          </w:p>
          <w:p w14:paraId="1CBDFFA7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40055E0C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28F5BB91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6296EE8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2E90B431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005D83A9" w14:textId="77777777" w:rsidR="006E2350" w:rsidRPr="00DA73F8" w:rsidRDefault="006E2350" w:rsidP="006E2350">
            <w:pPr>
              <w:rPr>
                <w:rFonts w:ascii="Arial Narrow" w:hAnsi="Arial Narrow"/>
              </w:rPr>
            </w:pPr>
          </w:p>
        </w:tc>
        <w:tc>
          <w:tcPr>
            <w:tcW w:w="5703" w:type="dxa"/>
            <w:shd w:val="clear" w:color="auto" w:fill="auto"/>
          </w:tcPr>
          <w:p w14:paraId="1E90A54A" w14:textId="77777777" w:rsidR="00B807A7" w:rsidRDefault="00B807A7"/>
        </w:tc>
      </w:tr>
      <w:tr w:rsidR="00876CC9" w14:paraId="7B648982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638A2586" w14:textId="77777777" w:rsidR="00B807A7" w:rsidRDefault="00B807A7" w:rsidP="006E2350">
            <w:pPr>
              <w:rPr>
                <w:rFonts w:ascii="Arial Narrow" w:hAnsi="Arial Narrow"/>
              </w:rPr>
            </w:pPr>
          </w:p>
          <w:p w14:paraId="45CE7433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1C4C9F4C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4287E71F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2BA7929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6C6FF1F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4B363163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91176CE" w14:textId="77777777" w:rsidR="006E2350" w:rsidRPr="00375302" w:rsidRDefault="006E2350" w:rsidP="006E2350">
            <w:pPr>
              <w:rPr>
                <w:rFonts w:ascii="Arial Narrow" w:hAnsi="Arial Narrow"/>
              </w:rPr>
            </w:pPr>
          </w:p>
        </w:tc>
        <w:tc>
          <w:tcPr>
            <w:tcW w:w="5703" w:type="dxa"/>
            <w:shd w:val="clear" w:color="auto" w:fill="auto"/>
          </w:tcPr>
          <w:p w14:paraId="2E07C6DB" w14:textId="77777777" w:rsidR="00B807A7" w:rsidRDefault="00B807A7"/>
        </w:tc>
      </w:tr>
      <w:tr w:rsidR="00876CC9" w14:paraId="674DD09D" w14:textId="77777777" w:rsidTr="006E2350">
        <w:trPr>
          <w:trHeight w:val="994"/>
        </w:trPr>
        <w:tc>
          <w:tcPr>
            <w:tcW w:w="7617" w:type="dxa"/>
            <w:shd w:val="clear" w:color="auto" w:fill="auto"/>
          </w:tcPr>
          <w:p w14:paraId="5AFC4B24" w14:textId="77777777" w:rsidR="00876CC9" w:rsidRDefault="00876CC9" w:rsidP="006E2350">
            <w:pPr>
              <w:rPr>
                <w:rFonts w:ascii="Arial Narrow" w:hAnsi="Arial Narrow"/>
              </w:rPr>
            </w:pPr>
          </w:p>
          <w:p w14:paraId="1BDB9B4B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52E13F59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26480E87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356218AD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0F597134" w14:textId="77777777" w:rsidR="006E2350" w:rsidRDefault="006E2350" w:rsidP="006E2350">
            <w:pPr>
              <w:rPr>
                <w:rFonts w:ascii="Arial Narrow" w:hAnsi="Arial Narrow"/>
              </w:rPr>
            </w:pPr>
          </w:p>
          <w:p w14:paraId="75588EE3" w14:textId="77777777" w:rsidR="006E2350" w:rsidRPr="00375302" w:rsidRDefault="006E2350" w:rsidP="006E2350">
            <w:pPr>
              <w:rPr>
                <w:rFonts w:ascii="Arial Narrow" w:hAnsi="Arial Narrow"/>
              </w:rPr>
            </w:pPr>
          </w:p>
        </w:tc>
        <w:tc>
          <w:tcPr>
            <w:tcW w:w="5703" w:type="dxa"/>
            <w:shd w:val="clear" w:color="auto" w:fill="auto"/>
          </w:tcPr>
          <w:p w14:paraId="616E80BE" w14:textId="77777777" w:rsidR="00876CC9" w:rsidRDefault="00876CC9"/>
        </w:tc>
      </w:tr>
      <w:tr w:rsidR="004F5860" w:rsidRPr="004F5860" w14:paraId="1A7CA07D" w14:textId="77777777" w:rsidTr="004209AC">
        <w:trPr>
          <w:trHeight w:val="350"/>
        </w:trPr>
        <w:tc>
          <w:tcPr>
            <w:tcW w:w="13320" w:type="dxa"/>
            <w:gridSpan w:val="2"/>
            <w:shd w:val="clear" w:color="auto" w:fill="FFC000"/>
          </w:tcPr>
          <w:p w14:paraId="01FB230F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>EVALUATION of OUTCOME</w:t>
            </w:r>
            <w:proofErr w:type="gramStart"/>
            <w:r w:rsidRPr="004F5860">
              <w:rPr>
                <w:rFonts w:ascii="Arial Narrow" w:hAnsi="Arial Narrow"/>
                <w:b/>
                <w:sz w:val="28"/>
              </w:rPr>
              <w:t xml:space="preserve">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</w:t>
            </w:r>
            <w:proofErr w:type="gramEnd"/>
            <w:r w:rsidRPr="008C7EE5">
              <w:rPr>
                <w:rFonts w:ascii="Arial Narrow" w:hAnsi="Arial Narrow"/>
                <w:b/>
                <w:i/>
                <w:sz w:val="28"/>
              </w:rPr>
              <w:t>Documented in a Nurse’s Note)</w:t>
            </w:r>
          </w:p>
        </w:tc>
      </w:tr>
      <w:tr w:rsidR="004F5860" w:rsidRPr="004F5860" w14:paraId="4D54E9BC" w14:textId="77777777" w:rsidTr="006E2350">
        <w:trPr>
          <w:trHeight w:val="170"/>
        </w:trPr>
        <w:tc>
          <w:tcPr>
            <w:tcW w:w="13320" w:type="dxa"/>
            <w:gridSpan w:val="2"/>
            <w:shd w:val="clear" w:color="auto" w:fill="auto"/>
          </w:tcPr>
          <w:p w14:paraId="3A258B11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4FE06020" w14:textId="77777777" w:rsidTr="006E2350">
        <w:trPr>
          <w:trHeight w:val="170"/>
        </w:trPr>
        <w:tc>
          <w:tcPr>
            <w:tcW w:w="13320" w:type="dxa"/>
            <w:gridSpan w:val="2"/>
            <w:shd w:val="clear" w:color="auto" w:fill="auto"/>
          </w:tcPr>
          <w:p w14:paraId="4D97B3FA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EDCE337" w14:textId="77777777" w:rsidTr="006E2350">
        <w:trPr>
          <w:trHeight w:val="170"/>
        </w:trPr>
        <w:tc>
          <w:tcPr>
            <w:tcW w:w="13320" w:type="dxa"/>
            <w:gridSpan w:val="2"/>
            <w:shd w:val="clear" w:color="auto" w:fill="auto"/>
          </w:tcPr>
          <w:p w14:paraId="6DD49173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4B0560F7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72AE" w14:textId="77777777" w:rsidR="00640B69" w:rsidRDefault="00640B69" w:rsidP="005B2B33">
      <w:r>
        <w:separator/>
      </w:r>
    </w:p>
  </w:endnote>
  <w:endnote w:type="continuationSeparator" w:id="0">
    <w:p w14:paraId="51FE4DB1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EE43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EC3CFF">
      <w:rPr>
        <w:rFonts w:ascii="Arial Narrow" w:hAnsi="Arial Narrow"/>
        <w:b/>
        <w:i/>
      </w:rPr>
      <w:t>Social Isolation</w:t>
    </w:r>
  </w:p>
  <w:p w14:paraId="1C6B6D37" w14:textId="77777777" w:rsidR="005B2B33" w:rsidRPr="005B2B33" w:rsidRDefault="007F72B9" w:rsidP="007F72B9">
    <w:pPr>
      <w:pStyle w:val="Footer"/>
      <w:jc w:val="center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>
      <w:rPr>
        <w:rFonts w:ascii="Arial Narrow" w:hAnsi="Arial Narrow"/>
        <w:i/>
        <w:sz w:val="18"/>
      </w:rPr>
      <w:tab/>
    </w:r>
    <w:r w:rsidR="004F5860">
      <w:rPr>
        <w:rFonts w:ascii="Arial Narrow" w:hAnsi="Arial Narrow"/>
        <w:i/>
        <w:sz w:val="18"/>
      </w:rPr>
      <w:t xml:space="preserve">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6E2350">
      <w:rPr>
        <w:rFonts w:ascii="Arial Narrow" w:hAnsi="Arial Narrow"/>
        <w:b/>
        <w:bCs/>
        <w:i/>
        <w:noProof/>
        <w:sz w:val="18"/>
      </w:rPr>
      <w:t>1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6E2350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60498788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AF1C" w14:textId="77777777" w:rsidR="00640B69" w:rsidRDefault="00640B69" w:rsidP="005B2B33">
      <w:r>
        <w:separator/>
      </w:r>
    </w:p>
  </w:footnote>
  <w:footnote w:type="continuationSeparator" w:id="0">
    <w:p w14:paraId="5183599C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666EE"/>
    <w:rsid w:val="00164F95"/>
    <w:rsid w:val="001B4A26"/>
    <w:rsid w:val="001E1EED"/>
    <w:rsid w:val="00214E89"/>
    <w:rsid w:val="002446A3"/>
    <w:rsid w:val="0028765C"/>
    <w:rsid w:val="002C46E4"/>
    <w:rsid w:val="00320797"/>
    <w:rsid w:val="00351556"/>
    <w:rsid w:val="003737C0"/>
    <w:rsid w:val="00373F40"/>
    <w:rsid w:val="00375302"/>
    <w:rsid w:val="00382B78"/>
    <w:rsid w:val="003B2C59"/>
    <w:rsid w:val="003F779B"/>
    <w:rsid w:val="004209AC"/>
    <w:rsid w:val="0042423F"/>
    <w:rsid w:val="00446B2E"/>
    <w:rsid w:val="004A1B1E"/>
    <w:rsid w:val="004F5860"/>
    <w:rsid w:val="00553B2D"/>
    <w:rsid w:val="005605EC"/>
    <w:rsid w:val="00561F74"/>
    <w:rsid w:val="00562E53"/>
    <w:rsid w:val="00595D4A"/>
    <w:rsid w:val="005B2B33"/>
    <w:rsid w:val="005B51EC"/>
    <w:rsid w:val="005C1C24"/>
    <w:rsid w:val="00640B69"/>
    <w:rsid w:val="00653AF1"/>
    <w:rsid w:val="00680F83"/>
    <w:rsid w:val="006E2350"/>
    <w:rsid w:val="006F2DFC"/>
    <w:rsid w:val="00794594"/>
    <w:rsid w:val="007A246E"/>
    <w:rsid w:val="007F72B9"/>
    <w:rsid w:val="0085391F"/>
    <w:rsid w:val="00870C82"/>
    <w:rsid w:val="00876CC9"/>
    <w:rsid w:val="008B5482"/>
    <w:rsid w:val="008C7EE5"/>
    <w:rsid w:val="009210C5"/>
    <w:rsid w:val="00942AAB"/>
    <w:rsid w:val="009A0192"/>
    <w:rsid w:val="009E2BFE"/>
    <w:rsid w:val="00A01340"/>
    <w:rsid w:val="00A14166"/>
    <w:rsid w:val="00A753A2"/>
    <w:rsid w:val="00A925AD"/>
    <w:rsid w:val="00A96EA0"/>
    <w:rsid w:val="00B72F56"/>
    <w:rsid w:val="00B807A7"/>
    <w:rsid w:val="00BE6EEE"/>
    <w:rsid w:val="00C02647"/>
    <w:rsid w:val="00C10DF2"/>
    <w:rsid w:val="00C27808"/>
    <w:rsid w:val="00C3345C"/>
    <w:rsid w:val="00C924CE"/>
    <w:rsid w:val="00CB3862"/>
    <w:rsid w:val="00D01A83"/>
    <w:rsid w:val="00D30936"/>
    <w:rsid w:val="00D54207"/>
    <w:rsid w:val="00D72654"/>
    <w:rsid w:val="00DA73F8"/>
    <w:rsid w:val="00DC4885"/>
    <w:rsid w:val="00DE2F24"/>
    <w:rsid w:val="00E02ED6"/>
    <w:rsid w:val="00EC3CFF"/>
    <w:rsid w:val="00F2419B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85B91"/>
  <w15:docId w15:val="{F75F64DB-DD8A-4EA8-8444-2F89389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78DF300-A142-455E-8B30-CD0EA4BF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Claudia;Jewelle Welleh</dc:creator>
  <cp:lastModifiedBy>Jewelle Welleh</cp:lastModifiedBy>
  <cp:revision>3</cp:revision>
  <cp:lastPrinted>2019-08-27T16:39:00Z</cp:lastPrinted>
  <dcterms:created xsi:type="dcterms:W3CDTF">2021-12-15T09:29:00Z</dcterms:created>
  <dcterms:modified xsi:type="dcterms:W3CDTF">2021-12-15T09:29:00Z</dcterms:modified>
</cp:coreProperties>
</file>