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08C79C" w14:textId="77777777" w:rsidR="00550AAA" w:rsidRDefault="00E93578">
      <w:pPr>
        <w:pBdr>
          <w:top w:val="nil"/>
          <w:left w:val="nil"/>
          <w:bottom w:val="nil"/>
          <w:right w:val="nil"/>
          <w:between w:val="nil"/>
        </w:pBdr>
        <w:tabs>
          <w:tab w:val="left" w:pos="180"/>
        </w:tabs>
        <w:spacing w:after="120"/>
        <w:rPr>
          <w:rFonts w:ascii="Helvetica Neue" w:eastAsia="Helvetica Neue" w:hAnsi="Helvetica Neue" w:cs="Helvetica Neue"/>
          <w:color w:val="000000"/>
          <w:sz w:val="14"/>
          <w:szCs w:val="14"/>
        </w:rPr>
      </w:pPr>
      <w:r>
        <w:rPr>
          <w:rFonts w:ascii="Helvetica Neue" w:eastAsia="Helvetica Neue" w:hAnsi="Helvetica Neue" w:cs="Helvetica Neue"/>
          <w:color w:val="000000"/>
          <w:sz w:val="14"/>
          <w:szCs w:val="14"/>
        </w:rPr>
        <w:t>Date of publication xxxx 00, 0000, date of current version xxxx 00, 0000.</w:t>
      </w:r>
    </w:p>
    <w:p w14:paraId="0EDE971F" w14:textId="77777777" w:rsidR="00550AAA" w:rsidRDefault="00E93578">
      <w:pPr>
        <w:pBdr>
          <w:top w:val="nil"/>
          <w:left w:val="nil"/>
          <w:bottom w:val="nil"/>
          <w:right w:val="nil"/>
          <w:between w:val="nil"/>
        </w:pBdr>
        <w:rPr>
          <w:i/>
          <w:color w:val="000000"/>
          <w:sz w:val="12"/>
          <w:szCs w:val="12"/>
        </w:rPr>
      </w:pPr>
      <w:r>
        <w:rPr>
          <w:i/>
          <w:color w:val="000000"/>
          <w:sz w:val="12"/>
          <w:szCs w:val="12"/>
        </w:rPr>
        <w:t>Digital Object Identifier 10.1109/ACCESS.2017.Doi Number</w:t>
      </w:r>
    </w:p>
    <w:p w14:paraId="0C584606" w14:textId="4EE47137" w:rsidR="00550AAA" w:rsidRDefault="00EC58D2">
      <w:pPr>
        <w:pBdr>
          <w:top w:val="nil"/>
          <w:left w:val="nil"/>
          <w:bottom w:val="nil"/>
          <w:right w:val="nil"/>
          <w:between w:val="nil"/>
        </w:pBdr>
        <w:spacing w:before="480" w:after="300"/>
        <w:rPr>
          <w:rFonts w:ascii="Helvetica Neue" w:eastAsia="Helvetica Neue" w:hAnsi="Helvetica Neue" w:cs="Helvetica Neue"/>
          <w:b/>
          <w:color w:val="00629B"/>
          <w:sz w:val="44"/>
          <w:szCs w:val="44"/>
        </w:rPr>
      </w:pPr>
      <w:r>
        <w:rPr>
          <w:rFonts w:ascii="Helvetica Neue" w:eastAsia="Helvetica Neue" w:hAnsi="Helvetica Neue" w:cs="Helvetica Neue"/>
          <w:b/>
          <w:color w:val="00629B"/>
          <w:sz w:val="44"/>
          <w:szCs w:val="44"/>
        </w:rPr>
        <w:t>Lithium Nanoparticle Based Energy Storage</w:t>
      </w:r>
      <w:r w:rsidR="00E93578">
        <w:rPr>
          <w:rFonts w:ascii="Helvetica Neue" w:eastAsia="Helvetica Neue" w:hAnsi="Helvetica Neue" w:cs="Helvetica Neue"/>
          <w:b/>
          <w:color w:val="00629B"/>
          <w:sz w:val="44"/>
          <w:szCs w:val="44"/>
        </w:rPr>
        <w:t xml:space="preserve"> </w:t>
      </w:r>
      <w:r w:rsidR="00C36178">
        <w:rPr>
          <w:rFonts w:ascii="Helvetica Neue" w:eastAsia="Helvetica Neue" w:hAnsi="Helvetica Neue" w:cs="Helvetica Neue"/>
          <w:b/>
          <w:color w:val="00629B"/>
          <w:sz w:val="44"/>
          <w:szCs w:val="44"/>
        </w:rPr>
        <w:t xml:space="preserve"> </w:t>
      </w:r>
      <w:r w:rsidR="00E93578">
        <w:rPr>
          <w:rFonts w:ascii="Helvetica Neue" w:eastAsia="Helvetica Neue" w:hAnsi="Helvetica Neue" w:cs="Helvetica Neue"/>
          <w:b/>
          <w:color w:val="00629B"/>
          <w:sz w:val="44"/>
          <w:szCs w:val="44"/>
        </w:rPr>
        <w:t>(</w:t>
      </w:r>
      <w:r w:rsidR="002C1691">
        <w:rPr>
          <w:rFonts w:ascii="Helvetica Neue" w:eastAsia="Helvetica Neue" w:hAnsi="Helvetica Neue" w:cs="Helvetica Neue"/>
          <w:b/>
          <w:color w:val="00629B"/>
          <w:sz w:val="44"/>
          <w:szCs w:val="44"/>
        </w:rPr>
        <w:t>J</w:t>
      </w:r>
      <w:r>
        <w:rPr>
          <w:rFonts w:ascii="Helvetica Neue" w:eastAsia="Helvetica Neue" w:hAnsi="Helvetica Neue" w:cs="Helvetica Neue"/>
          <w:b/>
          <w:color w:val="00629B"/>
          <w:sz w:val="44"/>
          <w:szCs w:val="44"/>
        </w:rPr>
        <w:t>une</w:t>
      </w:r>
      <w:r w:rsidR="00E93578">
        <w:rPr>
          <w:rFonts w:ascii="Helvetica Neue" w:eastAsia="Helvetica Neue" w:hAnsi="Helvetica Neue" w:cs="Helvetica Neue"/>
          <w:b/>
          <w:color w:val="00629B"/>
          <w:sz w:val="44"/>
          <w:szCs w:val="44"/>
        </w:rPr>
        <w:t xml:space="preserve"> 20</w:t>
      </w:r>
      <w:r w:rsidR="002C1691">
        <w:rPr>
          <w:rFonts w:ascii="Helvetica Neue" w:eastAsia="Helvetica Neue" w:hAnsi="Helvetica Neue" w:cs="Helvetica Neue"/>
          <w:b/>
          <w:color w:val="00629B"/>
          <w:sz w:val="44"/>
          <w:szCs w:val="44"/>
        </w:rPr>
        <w:t>25</w:t>
      </w:r>
      <w:r w:rsidR="00E93578">
        <w:rPr>
          <w:rFonts w:ascii="Helvetica Neue" w:eastAsia="Helvetica Neue" w:hAnsi="Helvetica Neue" w:cs="Helvetica Neue"/>
          <w:b/>
          <w:color w:val="00629B"/>
          <w:sz w:val="44"/>
          <w:szCs w:val="44"/>
        </w:rPr>
        <w:t>)</w:t>
      </w:r>
    </w:p>
    <w:p w14:paraId="31830BC7" w14:textId="1E202C3E" w:rsidR="00550AAA" w:rsidRDefault="00C36178">
      <w:pPr>
        <w:pBdr>
          <w:top w:val="nil"/>
          <w:left w:val="nil"/>
          <w:bottom w:val="nil"/>
          <w:right w:val="nil"/>
          <w:between w:val="nil"/>
        </w:pBdr>
        <w:ind w:right="1380"/>
        <w:rPr>
          <w:rFonts w:ascii="Helvetica Neue" w:eastAsia="Helvetica Neue" w:hAnsi="Helvetica Neue" w:cs="Helvetica Neue"/>
          <w:b/>
          <w:color w:val="000000"/>
          <w:sz w:val="20"/>
          <w:szCs w:val="20"/>
        </w:rPr>
      </w:pPr>
      <w:r>
        <w:rPr>
          <w:rFonts w:ascii="Helvetica Neue" w:eastAsia="Helvetica Neue" w:hAnsi="Helvetica Neue" w:cs="Helvetica Neue"/>
          <w:b/>
          <w:color w:val="000000"/>
          <w:sz w:val="20"/>
          <w:szCs w:val="20"/>
        </w:rPr>
        <w:t>Dakshraj Shetty</w:t>
      </w:r>
      <w:r w:rsidR="00E93578">
        <w:rPr>
          <w:rFonts w:ascii="Helvetica Neue" w:eastAsia="Helvetica Neue" w:hAnsi="Helvetica Neue" w:cs="Helvetica Neue"/>
          <w:b/>
          <w:color w:val="000000"/>
          <w:sz w:val="20"/>
          <w:szCs w:val="20"/>
        </w:rPr>
        <w:t xml:space="preserve">, </w:t>
      </w:r>
      <w:r>
        <w:rPr>
          <w:rFonts w:ascii="Helvetica Neue" w:eastAsia="Helvetica Neue" w:hAnsi="Helvetica Neue" w:cs="Helvetica Neue"/>
          <w:b/>
          <w:color w:val="000000"/>
          <w:sz w:val="20"/>
          <w:szCs w:val="20"/>
        </w:rPr>
        <w:t>Abhinav Mallela</w:t>
      </w:r>
      <w:r w:rsidR="00E93578">
        <w:rPr>
          <w:rFonts w:ascii="Helvetica Neue" w:eastAsia="Helvetica Neue" w:hAnsi="Helvetica Neue" w:cs="Helvetica Neue"/>
          <w:b/>
          <w:color w:val="000000"/>
          <w:sz w:val="20"/>
          <w:szCs w:val="20"/>
        </w:rPr>
        <w:t xml:space="preserve">, </w:t>
      </w:r>
      <w:r>
        <w:rPr>
          <w:rFonts w:ascii="Helvetica Neue" w:eastAsia="Helvetica Neue" w:hAnsi="Helvetica Neue" w:cs="Helvetica Neue"/>
          <w:b/>
          <w:color w:val="000000"/>
          <w:sz w:val="20"/>
          <w:szCs w:val="20"/>
        </w:rPr>
        <w:t xml:space="preserve">Manoj Gupta </w:t>
      </w:r>
      <w:r w:rsidR="003E02B4">
        <w:rPr>
          <w:rFonts w:ascii="Helvetica Neue" w:eastAsia="Helvetica Neue" w:hAnsi="Helvetica Neue" w:cs="Helvetica Neue"/>
          <w:b/>
          <w:color w:val="000000"/>
          <w:sz w:val="20"/>
          <w:szCs w:val="20"/>
        </w:rPr>
        <w:t>D B</w:t>
      </w:r>
      <w:r w:rsidR="00E93578">
        <w:rPr>
          <w:rFonts w:ascii="Helvetica Neue" w:eastAsia="Helvetica Neue" w:hAnsi="Helvetica Neue" w:cs="Helvetica Neue"/>
          <w:b/>
          <w:color w:val="000000"/>
          <w:sz w:val="20"/>
          <w:szCs w:val="20"/>
        </w:rPr>
        <w:t xml:space="preserve">, </w:t>
      </w:r>
      <w:r w:rsidR="007F7806">
        <w:rPr>
          <w:rFonts w:ascii="Helvetica Neue" w:eastAsia="Helvetica Neue" w:hAnsi="Helvetica Neue" w:cs="Helvetica Neue"/>
          <w:b/>
          <w:color w:val="000000"/>
          <w:sz w:val="20"/>
          <w:szCs w:val="20"/>
        </w:rPr>
        <w:t>and Vaibhav M</w:t>
      </w:r>
    </w:p>
    <w:p w14:paraId="26E43065" w14:textId="147C126C" w:rsidR="00AF2BA7" w:rsidRPr="00AF2BA7" w:rsidRDefault="00AF2BA7">
      <w:pPr>
        <w:pBdr>
          <w:top w:val="nil"/>
          <w:left w:val="nil"/>
          <w:bottom w:val="nil"/>
          <w:right w:val="nil"/>
          <w:between w:val="nil"/>
        </w:pBdr>
        <w:spacing w:after="540"/>
        <w:jc w:val="both"/>
        <w:rPr>
          <w:color w:val="000000"/>
          <w:sz w:val="14"/>
          <w:szCs w:val="14"/>
          <w:vertAlign w:val="superscript"/>
        </w:rPr>
      </w:pPr>
      <w:r>
        <w:rPr>
          <w:color w:val="000000"/>
          <w:sz w:val="14"/>
          <w:szCs w:val="14"/>
          <w:vertAlign w:val="superscript"/>
        </w:rPr>
        <w:t>RV College of Engineering, Karnataka, India</w:t>
      </w:r>
    </w:p>
    <w:p w14:paraId="43949026" w14:textId="7D86B185" w:rsidR="00550AAA" w:rsidRPr="00820686" w:rsidRDefault="00E93578" w:rsidP="00EC58D2">
      <w:pPr>
        <w:pBdr>
          <w:top w:val="nil"/>
          <w:left w:val="nil"/>
          <w:bottom w:val="nil"/>
          <w:right w:val="nil"/>
          <w:between w:val="nil"/>
        </w:pBdr>
        <w:spacing w:after="340"/>
        <w:ind w:right="1380"/>
        <w:jc w:val="both"/>
        <w:rPr>
          <w:rFonts w:ascii="Helvetica Neue" w:eastAsia="Helvetica Neue" w:hAnsi="Helvetica Neue" w:cs="Helvetica Neue"/>
          <w:b/>
          <w:color w:val="00629B"/>
          <w:sz w:val="20"/>
          <w:szCs w:val="20"/>
        </w:rPr>
      </w:pPr>
      <w:r>
        <w:rPr>
          <w:rFonts w:ascii="Helvetica Neue" w:eastAsia="Helvetica Neue" w:hAnsi="Helvetica Neue" w:cs="Helvetica Neue"/>
          <w:b/>
          <w:color w:val="00629B"/>
          <w:sz w:val="20"/>
          <w:szCs w:val="20"/>
        </w:rPr>
        <w:t>ABSTRACT</w:t>
      </w:r>
      <w:r>
        <w:rPr>
          <w:color w:val="000000"/>
          <w:sz w:val="20"/>
          <w:szCs w:val="20"/>
        </w:rPr>
        <w:t xml:space="preserve"> </w:t>
      </w:r>
      <w:r w:rsidR="00820686">
        <w:rPr>
          <w:color w:val="000000"/>
          <w:sz w:val="20"/>
          <w:szCs w:val="20"/>
        </w:rPr>
        <w:t xml:space="preserve">In this study, we report the synthesis and electrochemical analysis of the </w:t>
      </w:r>
      <w:proofErr w:type="gramStart"/>
      <w:r w:rsidR="00820686">
        <w:rPr>
          <w:color w:val="000000"/>
          <w:sz w:val="20"/>
          <w:szCs w:val="20"/>
        </w:rPr>
        <w:t>lithium based</w:t>
      </w:r>
      <w:proofErr w:type="gramEnd"/>
      <w:r w:rsidR="00820686">
        <w:rPr>
          <w:color w:val="000000"/>
          <w:sz w:val="20"/>
          <w:szCs w:val="20"/>
        </w:rPr>
        <w:t xml:space="preserve"> nanomaterials - </w:t>
      </w:r>
      <w:r w:rsidR="00820686" w:rsidRPr="00820686">
        <w:rPr>
          <w:color w:val="000000"/>
          <w:sz w:val="20"/>
          <w:szCs w:val="20"/>
        </w:rPr>
        <w:t xml:space="preserve">Li₂ZnSiO₄, Li₂Al₂Si₃O₁₀, and </w:t>
      </w:r>
      <w:r w:rsidR="00171813">
        <w:rPr>
          <w:color w:val="000000"/>
          <w:sz w:val="20"/>
          <w:szCs w:val="20"/>
        </w:rPr>
        <w:t>LiAlSiO₄</w:t>
      </w:r>
      <w:r w:rsidR="00820686">
        <w:rPr>
          <w:color w:val="000000"/>
          <w:sz w:val="20"/>
          <w:szCs w:val="20"/>
        </w:rPr>
        <w:t xml:space="preserve"> as potential electrode and solid state electrolyte materials for energy storage applications</w:t>
      </w:r>
      <w:r w:rsidR="00F7684D">
        <w:rPr>
          <w:color w:val="000000"/>
          <w:sz w:val="20"/>
          <w:szCs w:val="20"/>
        </w:rPr>
        <w:t xml:space="preserve">. </w:t>
      </w:r>
      <w:proofErr w:type="spellStart"/>
      <w:r w:rsidR="00171813">
        <w:rPr>
          <w:color w:val="000000"/>
          <w:sz w:val="20"/>
          <w:szCs w:val="20"/>
        </w:rPr>
        <w:t>Li₂ZnSiO</w:t>
      </w:r>
      <w:proofErr w:type="spellEnd"/>
      <w:proofErr w:type="gramStart"/>
      <w:r w:rsidR="00171813">
        <w:rPr>
          <w:color w:val="000000"/>
          <w:sz w:val="20"/>
          <w:szCs w:val="20"/>
        </w:rPr>
        <w:t xml:space="preserve">₄, </w:t>
      </w:r>
      <w:r w:rsidR="00F7684D">
        <w:rPr>
          <w:color w:val="000000"/>
          <w:sz w:val="20"/>
          <w:szCs w:val="20"/>
        </w:rPr>
        <w:t xml:space="preserve"> was</w:t>
      </w:r>
      <w:proofErr w:type="gramEnd"/>
      <w:r w:rsidR="00F7684D">
        <w:rPr>
          <w:color w:val="000000"/>
          <w:sz w:val="20"/>
          <w:szCs w:val="20"/>
        </w:rPr>
        <w:t xml:space="preserve"> synthesized using solution combustion method with ascorbic as a fuel, electrochemical </w:t>
      </w:r>
      <w:r w:rsidR="005171F0">
        <w:rPr>
          <w:color w:val="000000"/>
          <w:sz w:val="20"/>
          <w:szCs w:val="20"/>
        </w:rPr>
        <w:t xml:space="preserve">performance was tested using 6M and 3M KOH aqueous electrolytes. To address </w:t>
      </w:r>
      <w:r w:rsidR="005171F0" w:rsidRPr="005171F0">
        <w:rPr>
          <w:color w:val="000000"/>
          <w:sz w:val="20"/>
          <w:szCs w:val="20"/>
        </w:rPr>
        <w:t xml:space="preserve">the need for a robust solid-state electrolyte, </w:t>
      </w:r>
      <w:proofErr w:type="spellStart"/>
      <w:r w:rsidR="005171F0" w:rsidRPr="005171F0">
        <w:rPr>
          <w:color w:val="000000"/>
          <w:sz w:val="20"/>
          <w:szCs w:val="20"/>
        </w:rPr>
        <w:t>Li₂Al₂Si₃O</w:t>
      </w:r>
      <w:proofErr w:type="spellEnd"/>
      <w:r w:rsidR="005171F0" w:rsidRPr="005171F0">
        <w:rPr>
          <w:color w:val="000000"/>
          <w:sz w:val="20"/>
          <w:szCs w:val="20"/>
        </w:rPr>
        <w:t xml:space="preserve">₁₀ and </w:t>
      </w:r>
      <w:proofErr w:type="spellStart"/>
      <w:r w:rsidR="005171F0" w:rsidRPr="005171F0">
        <w:rPr>
          <w:color w:val="000000"/>
          <w:sz w:val="20"/>
          <w:szCs w:val="20"/>
        </w:rPr>
        <w:t>LiAlSiO</w:t>
      </w:r>
      <w:proofErr w:type="spellEnd"/>
      <w:r w:rsidR="005171F0" w:rsidRPr="005171F0">
        <w:rPr>
          <w:color w:val="000000"/>
          <w:sz w:val="20"/>
          <w:szCs w:val="20"/>
        </w:rPr>
        <w:t xml:space="preserve">₄ were synthesized via solution combustion using ascorbic acid and glycine fuels respectively, followed by calcination to improve crystallinity. Structural properties were analyzed using X-ray diffraction (XRD), and electrochemical properties were assessed via cyclic voltammetry (CV), chronopotentiometry, and electrochemical impedance spectroscopy (EIS). </w:t>
      </w:r>
      <w:proofErr w:type="spellStart"/>
      <w:r w:rsidR="005171F0" w:rsidRPr="005171F0">
        <w:rPr>
          <w:color w:val="000000"/>
          <w:sz w:val="20"/>
          <w:szCs w:val="20"/>
        </w:rPr>
        <w:t>LiAlSiO</w:t>
      </w:r>
      <w:proofErr w:type="spellEnd"/>
      <w:r w:rsidR="005171F0" w:rsidRPr="005171F0">
        <w:rPr>
          <w:color w:val="000000"/>
          <w:sz w:val="20"/>
          <w:szCs w:val="20"/>
        </w:rPr>
        <w:t xml:space="preserve">₄ exhibited higher crystallinity and phase purity compared to </w:t>
      </w:r>
      <w:proofErr w:type="spellStart"/>
      <w:r w:rsidR="005171F0" w:rsidRPr="005171F0">
        <w:rPr>
          <w:color w:val="000000"/>
          <w:sz w:val="20"/>
          <w:szCs w:val="20"/>
        </w:rPr>
        <w:t>Li₂Al₂Si₃O</w:t>
      </w:r>
      <w:proofErr w:type="spellEnd"/>
      <w:r w:rsidR="005171F0" w:rsidRPr="005171F0">
        <w:rPr>
          <w:color w:val="000000"/>
          <w:sz w:val="20"/>
          <w:szCs w:val="20"/>
        </w:rPr>
        <w:t xml:space="preserve">₁₀, and the </w:t>
      </w:r>
      <w:proofErr w:type="spellStart"/>
      <w:r w:rsidR="005171F0" w:rsidRPr="005171F0">
        <w:rPr>
          <w:color w:val="000000"/>
          <w:sz w:val="20"/>
          <w:szCs w:val="20"/>
        </w:rPr>
        <w:t>Li₂ZnSiO</w:t>
      </w:r>
      <w:proofErr w:type="spellEnd"/>
      <w:r w:rsidR="005171F0" w:rsidRPr="005171F0">
        <w:rPr>
          <w:color w:val="000000"/>
          <w:sz w:val="20"/>
          <w:szCs w:val="20"/>
        </w:rPr>
        <w:t>₄ electrode showed improved performance with 6M KOH, reaching a specific capacitance of 104.76 F/g. These findings demonstrate the promise of these synthesized materials for supercapacitor and battery-type energy storage systems.</w:t>
      </w:r>
    </w:p>
    <w:p w14:paraId="356ACCF5" w14:textId="7860D82F" w:rsidR="00550AAA" w:rsidRPr="00E93578" w:rsidRDefault="00E93578">
      <w:pPr>
        <w:pBdr>
          <w:top w:val="nil"/>
          <w:left w:val="nil"/>
          <w:bottom w:val="nil"/>
          <w:right w:val="nil"/>
          <w:between w:val="nil"/>
        </w:pBdr>
        <w:spacing w:after="520"/>
        <w:ind w:right="1380"/>
        <w:rPr>
          <w:rFonts w:ascii="Helvetica Neue" w:eastAsia="Helvetica Neue" w:hAnsi="Helvetica Neue" w:cs="Helvetica Neue"/>
          <w:b/>
          <w:color w:val="00629B"/>
          <w:sz w:val="20"/>
          <w:szCs w:val="20"/>
        </w:rPr>
        <w:sectPr w:rsidR="00550AAA" w:rsidRPr="00E93578">
          <w:headerReference w:type="default" r:id="rId8"/>
          <w:footerReference w:type="default" r:id="rId9"/>
          <w:pgSz w:w="11520" w:h="15660"/>
          <w:pgMar w:top="1280" w:right="740" w:bottom="1040" w:left="740" w:header="360" w:footer="500" w:gutter="0"/>
          <w:pgNumType w:start="1"/>
          <w:cols w:space="720"/>
        </w:sectPr>
      </w:pPr>
      <w:r>
        <w:rPr>
          <w:rFonts w:ascii="Helvetica Neue" w:eastAsia="Helvetica Neue" w:hAnsi="Helvetica Neue" w:cs="Helvetica Neue"/>
          <w:b/>
          <w:color w:val="00629B"/>
          <w:sz w:val="20"/>
          <w:szCs w:val="20"/>
        </w:rPr>
        <w:t>INDEX TERMS</w:t>
      </w:r>
      <w:r w:rsidR="00341906">
        <w:rPr>
          <w:rFonts w:ascii="Helvetica Neue" w:eastAsia="Helvetica Neue" w:hAnsi="Helvetica Neue" w:cs="Helvetica Neue"/>
          <w:b/>
          <w:color w:val="00629B"/>
          <w:sz w:val="20"/>
          <w:szCs w:val="20"/>
        </w:rPr>
        <w:t xml:space="preserve"> </w:t>
      </w:r>
      <w:r>
        <w:rPr>
          <w:color w:val="000000"/>
          <w:sz w:val="20"/>
          <w:szCs w:val="20"/>
        </w:rPr>
        <w:t>A</w:t>
      </w:r>
      <w:r w:rsidRPr="00E93578">
        <w:rPr>
          <w:color w:val="000000"/>
          <w:sz w:val="20"/>
          <w:szCs w:val="20"/>
        </w:rPr>
        <w:t xml:space="preserve">ctivated carbon, chronopotentiometry, cyclic voltammetry, energy density, energy storage, electrochemical impedance spectroscopy, nanomaterials, power density, self-discharge rates, solution combustion method, XRD </w:t>
      </w:r>
      <w:proofErr w:type="gramStart"/>
      <w:r w:rsidRPr="00E93578">
        <w:rPr>
          <w:color w:val="000000"/>
          <w:sz w:val="20"/>
          <w:szCs w:val="20"/>
        </w:rPr>
        <w:t>graph</w:t>
      </w:r>
      <w:r w:rsidR="00E71E5F">
        <w:rPr>
          <w:color w:val="000000"/>
          <w:sz w:val="20"/>
          <w:szCs w:val="20"/>
        </w:rPr>
        <w:t xml:space="preserve">,  </w:t>
      </w:r>
      <w:r w:rsidR="00341906">
        <w:rPr>
          <w:color w:val="000000"/>
          <w:sz w:val="20"/>
          <w:szCs w:val="20"/>
        </w:rPr>
        <w:t>Galvanostatic</w:t>
      </w:r>
      <w:proofErr w:type="gramEnd"/>
      <w:r w:rsidR="00E71E5F">
        <w:rPr>
          <w:color w:val="000000"/>
          <w:sz w:val="20"/>
          <w:szCs w:val="20"/>
        </w:rPr>
        <w:t xml:space="preserve"> Charge/Discharge</w:t>
      </w:r>
    </w:p>
    <w:p w14:paraId="5D45B3F6" w14:textId="77777777" w:rsidR="00550AAA" w:rsidRDefault="00E93578">
      <w:pPr>
        <w:pBdr>
          <w:top w:val="nil"/>
          <w:left w:val="nil"/>
          <w:bottom w:val="nil"/>
          <w:right w:val="nil"/>
          <w:between w:val="nil"/>
        </w:pBdr>
        <w:rPr>
          <w:rFonts w:ascii="Helvetica Neue" w:eastAsia="Helvetica Neue" w:hAnsi="Helvetica Neue" w:cs="Helvetica Neue"/>
          <w:b/>
          <w:color w:val="00629B"/>
          <w:sz w:val="18"/>
          <w:szCs w:val="18"/>
        </w:rPr>
      </w:pPr>
      <w:r>
        <w:rPr>
          <w:rFonts w:ascii="Helvetica Neue" w:eastAsia="Helvetica Neue" w:hAnsi="Helvetica Neue" w:cs="Helvetica Neue"/>
          <w:b/>
          <w:color w:val="00629B"/>
          <w:sz w:val="18"/>
          <w:szCs w:val="18"/>
        </w:rPr>
        <w:t>I.</w:t>
      </w:r>
      <w:r>
        <w:rPr>
          <w:rFonts w:ascii="MS Gothic" w:eastAsia="MS Gothic" w:hAnsi="MS Gothic" w:cs="MS Gothic"/>
          <w:b/>
          <w:color w:val="00629B"/>
          <w:sz w:val="18"/>
          <w:szCs w:val="18"/>
        </w:rPr>
        <w:t> </w:t>
      </w:r>
      <w:r>
        <w:rPr>
          <w:rFonts w:ascii="Helvetica Neue" w:eastAsia="Helvetica Neue" w:hAnsi="Helvetica Neue" w:cs="Helvetica Neue"/>
          <w:b/>
          <w:color w:val="00629B"/>
          <w:sz w:val="18"/>
          <w:szCs w:val="18"/>
        </w:rPr>
        <w:t>INTRODUCTION</w:t>
      </w:r>
    </w:p>
    <w:p w14:paraId="43C58FD5" w14:textId="6BFA6A82" w:rsidR="00E6640F" w:rsidRDefault="00690D93" w:rsidP="00E6640F">
      <w:pPr>
        <w:pBdr>
          <w:top w:val="nil"/>
          <w:left w:val="nil"/>
          <w:bottom w:val="nil"/>
          <w:right w:val="nil"/>
          <w:between w:val="nil"/>
        </w:pBdr>
        <w:ind w:firstLine="200"/>
        <w:jc w:val="both"/>
        <w:rPr>
          <w:color w:val="000000"/>
          <w:sz w:val="20"/>
          <w:szCs w:val="20"/>
        </w:rPr>
      </w:pPr>
      <w:r>
        <w:rPr>
          <w:color w:val="000000"/>
          <w:sz w:val="20"/>
          <w:szCs w:val="20"/>
        </w:rPr>
        <w:t xml:space="preserve">With the shift </w:t>
      </w:r>
      <w:r w:rsidR="00814322">
        <w:rPr>
          <w:color w:val="000000"/>
          <w:sz w:val="20"/>
          <w:szCs w:val="20"/>
        </w:rPr>
        <w:t xml:space="preserve">to more renewable sources of energy, </w:t>
      </w:r>
      <w:r w:rsidR="00CA36A0">
        <w:rPr>
          <w:color w:val="000000"/>
          <w:sz w:val="20"/>
          <w:szCs w:val="20"/>
        </w:rPr>
        <w:t>we as a society</w:t>
      </w:r>
      <w:r w:rsidR="00814322">
        <w:rPr>
          <w:color w:val="000000"/>
          <w:sz w:val="20"/>
          <w:szCs w:val="20"/>
        </w:rPr>
        <w:t xml:space="preserve"> find ourselves in the need of energy storage devices. As renewable sources of energy are abundant, they are not continually available; for </w:t>
      </w:r>
      <w:r w:rsidR="00CA36A0">
        <w:rPr>
          <w:color w:val="000000"/>
          <w:sz w:val="20"/>
          <w:szCs w:val="20"/>
        </w:rPr>
        <w:t>example,</w:t>
      </w:r>
      <w:r w:rsidR="00814322">
        <w:rPr>
          <w:color w:val="000000"/>
          <w:sz w:val="20"/>
          <w:szCs w:val="20"/>
        </w:rPr>
        <w:t xml:space="preserve"> solar energy is not available during cloudy weather or at night. </w:t>
      </w:r>
      <w:r w:rsidR="00CA36A0">
        <w:rPr>
          <w:color w:val="000000"/>
          <w:sz w:val="20"/>
          <w:szCs w:val="20"/>
        </w:rPr>
        <w:t>Thus,</w:t>
      </w:r>
      <w:r w:rsidR="00814322">
        <w:rPr>
          <w:color w:val="000000"/>
          <w:sz w:val="20"/>
          <w:szCs w:val="20"/>
        </w:rPr>
        <w:t xml:space="preserve"> we need to store energy </w:t>
      </w:r>
      <w:r w:rsidR="00A462A5">
        <w:rPr>
          <w:color w:val="000000"/>
          <w:sz w:val="20"/>
          <w:szCs w:val="20"/>
        </w:rPr>
        <w:t xml:space="preserve">to be able to use it when there is no continual supply. Super capacitors have shown themselves to be </w:t>
      </w:r>
      <w:r w:rsidR="00D20527">
        <w:rPr>
          <w:color w:val="000000"/>
          <w:sz w:val="20"/>
          <w:szCs w:val="20"/>
        </w:rPr>
        <w:t>immensely helpful</w:t>
      </w:r>
      <w:r w:rsidR="00A462A5">
        <w:rPr>
          <w:color w:val="000000"/>
          <w:sz w:val="20"/>
          <w:szCs w:val="20"/>
        </w:rPr>
        <w:t xml:space="preserve"> in </w:t>
      </w:r>
      <w:r w:rsidR="00CA36A0">
        <w:rPr>
          <w:color w:val="000000"/>
          <w:sz w:val="20"/>
          <w:szCs w:val="20"/>
        </w:rPr>
        <w:t>this</w:t>
      </w:r>
      <w:r w:rsidR="00A462A5">
        <w:rPr>
          <w:color w:val="000000"/>
          <w:sz w:val="20"/>
          <w:szCs w:val="20"/>
        </w:rPr>
        <w:t xml:space="preserve"> field and if optimized properly can become a </w:t>
      </w:r>
      <w:r w:rsidR="002D3710">
        <w:rPr>
          <w:color w:val="000000"/>
          <w:sz w:val="20"/>
          <w:szCs w:val="20"/>
        </w:rPr>
        <w:t>standard in energy storage globally.</w:t>
      </w:r>
    </w:p>
    <w:p w14:paraId="7083B2ED" w14:textId="3253592D" w:rsidR="00AD3A60" w:rsidRDefault="00EC58D2" w:rsidP="00E6640F">
      <w:pPr>
        <w:pBdr>
          <w:top w:val="nil"/>
          <w:left w:val="nil"/>
          <w:bottom w:val="nil"/>
          <w:right w:val="nil"/>
          <w:between w:val="nil"/>
        </w:pBdr>
        <w:ind w:firstLine="200"/>
        <w:jc w:val="both"/>
        <w:rPr>
          <w:color w:val="000000"/>
          <w:sz w:val="20"/>
          <w:szCs w:val="20"/>
        </w:rPr>
      </w:pPr>
      <w:r>
        <w:rPr>
          <w:color w:val="000000"/>
          <w:sz w:val="20"/>
          <w:szCs w:val="20"/>
        </w:rPr>
        <w:t xml:space="preserve">Batteries tend to have higher energy density while they have lower power densities and capacitors tend to have higher power density while </w:t>
      </w:r>
      <w:r w:rsidR="00AD3A60">
        <w:rPr>
          <w:color w:val="000000"/>
          <w:sz w:val="20"/>
          <w:szCs w:val="20"/>
        </w:rPr>
        <w:t xml:space="preserve">lower energy densities. To increase the charge storage mechanism in these energy storage devices we are employing Lithium based nanoparticles in the electrodes, namely a nanomaterial of </w:t>
      </w:r>
      <w:proofErr w:type="spellStart"/>
      <w:r w:rsidR="00171813">
        <w:rPr>
          <w:color w:val="000000"/>
          <w:sz w:val="20"/>
          <w:szCs w:val="20"/>
        </w:rPr>
        <w:t>Li₂ZnSiO</w:t>
      </w:r>
      <w:proofErr w:type="spellEnd"/>
      <w:proofErr w:type="gramStart"/>
      <w:r w:rsidR="00171813">
        <w:rPr>
          <w:color w:val="000000"/>
          <w:sz w:val="20"/>
          <w:szCs w:val="20"/>
        </w:rPr>
        <w:t xml:space="preserve">₄, </w:t>
      </w:r>
      <w:r w:rsidR="00AD3A60">
        <w:rPr>
          <w:color w:val="000000"/>
          <w:sz w:val="20"/>
          <w:szCs w:val="20"/>
        </w:rPr>
        <w:t xml:space="preserve"> which</w:t>
      </w:r>
      <w:proofErr w:type="gramEnd"/>
      <w:r w:rsidR="00AD3A60">
        <w:rPr>
          <w:color w:val="000000"/>
          <w:sz w:val="20"/>
          <w:szCs w:val="20"/>
        </w:rPr>
        <w:t xml:space="preserve"> is an orthosilicate compound where e</w:t>
      </w:r>
      <w:r w:rsidR="00AD3A60" w:rsidRPr="0095575E">
        <w:rPr>
          <w:color w:val="000000"/>
          <w:sz w:val="20"/>
          <w:szCs w:val="20"/>
        </w:rPr>
        <w:t>ach tetrahedra unit of SiO4 is held together by metal ions such as Li+ and Zn2+</w:t>
      </w:r>
      <w:r w:rsidR="00AD3A60">
        <w:rPr>
          <w:color w:val="000000"/>
          <w:sz w:val="20"/>
          <w:szCs w:val="20"/>
        </w:rPr>
        <w:t xml:space="preserve"> with properties which are suitable for energy storage applications. The lithium ions in the compound facilitate </w:t>
      </w:r>
      <w:r w:rsidR="00AD3A60" w:rsidRPr="00681344">
        <w:rPr>
          <w:color w:val="000000"/>
          <w:sz w:val="20"/>
          <w:szCs w:val="20"/>
        </w:rPr>
        <w:t>ionic conductivity by enabling lithium-ion transport within the electrode.</w:t>
      </w:r>
      <w:r w:rsidR="00AD3A60">
        <w:rPr>
          <w:color w:val="000000"/>
          <w:sz w:val="20"/>
          <w:szCs w:val="20"/>
        </w:rPr>
        <w:t xml:space="preserve"> Zinc provides </w:t>
      </w:r>
      <w:r w:rsidR="00AD3A60" w:rsidRPr="00B0449E">
        <w:rPr>
          <w:color w:val="000000"/>
          <w:sz w:val="20"/>
          <w:szCs w:val="20"/>
        </w:rPr>
        <w:t xml:space="preserve">structural </w:t>
      </w:r>
      <w:r w:rsidR="00AD3A60" w:rsidRPr="00B0449E">
        <w:rPr>
          <w:color w:val="000000"/>
          <w:sz w:val="20"/>
          <w:szCs w:val="20"/>
        </w:rPr>
        <w:t>stability and contributes to the electronic properties of the material. Acts as a stabilizer in the crystal lattice and can improve redox activity</w:t>
      </w:r>
      <w:r w:rsidR="00D501FA">
        <w:rPr>
          <w:color w:val="000000"/>
          <w:sz w:val="20"/>
          <w:szCs w:val="20"/>
        </w:rPr>
        <w:t xml:space="preserve">. </w:t>
      </w:r>
      <w:r w:rsidR="00AD3A60" w:rsidRPr="00B0449E">
        <w:rPr>
          <w:color w:val="000000"/>
          <w:sz w:val="20"/>
          <w:szCs w:val="20"/>
        </w:rPr>
        <w:t>Silicon</w:t>
      </w:r>
      <w:r w:rsidR="00AD3A60">
        <w:rPr>
          <w:color w:val="000000"/>
          <w:sz w:val="20"/>
          <w:szCs w:val="20"/>
        </w:rPr>
        <w:t xml:space="preserve"> f</w:t>
      </w:r>
      <w:r w:rsidR="00AD3A60" w:rsidRPr="00101A15">
        <w:rPr>
          <w:color w:val="000000"/>
          <w:sz w:val="20"/>
          <w:szCs w:val="20"/>
        </w:rPr>
        <w:t>orms the SiO4 tetrahedral framework, which provides mechanical and</w:t>
      </w:r>
      <w:r w:rsidR="00AD3A60">
        <w:rPr>
          <w:color w:val="000000"/>
          <w:sz w:val="20"/>
          <w:szCs w:val="20"/>
        </w:rPr>
        <w:t xml:space="preserve"> chemical stability and enhances the overall thermal stability. To test the </w:t>
      </w:r>
      <w:r w:rsidR="00D501FA">
        <w:rPr>
          <w:color w:val="000000"/>
          <w:sz w:val="20"/>
          <w:szCs w:val="20"/>
        </w:rPr>
        <w:t>electrodes,</w:t>
      </w:r>
      <w:r w:rsidR="00AD3A60">
        <w:rPr>
          <w:color w:val="000000"/>
          <w:sz w:val="20"/>
          <w:szCs w:val="20"/>
        </w:rPr>
        <w:t xml:space="preserve"> we have tested our electrodes by performing Cyclic voltammetry, Chronopotentiometry and Electrochemical Impedance Spectroscopy</w:t>
      </w:r>
    </w:p>
    <w:p w14:paraId="0C7F567B" w14:textId="68016D40" w:rsidR="00E6640F" w:rsidRDefault="00AD3A60" w:rsidP="00E6640F">
      <w:pPr>
        <w:pBdr>
          <w:top w:val="nil"/>
          <w:left w:val="nil"/>
          <w:bottom w:val="nil"/>
          <w:right w:val="nil"/>
          <w:between w:val="nil"/>
        </w:pBdr>
        <w:ind w:firstLine="200"/>
        <w:jc w:val="both"/>
        <w:rPr>
          <w:color w:val="000000"/>
          <w:sz w:val="20"/>
          <w:szCs w:val="20"/>
        </w:rPr>
      </w:pPr>
      <w:r>
        <w:rPr>
          <w:color w:val="000000"/>
          <w:sz w:val="20"/>
          <w:szCs w:val="20"/>
        </w:rPr>
        <w:t xml:space="preserve">For the electrolyte we have manufactured both </w:t>
      </w:r>
      <w:proofErr w:type="spellStart"/>
      <w:r w:rsidR="00171813">
        <w:rPr>
          <w:color w:val="000000"/>
          <w:sz w:val="20"/>
          <w:szCs w:val="20"/>
        </w:rPr>
        <w:t>Li₂Al₂Si₃O</w:t>
      </w:r>
      <w:proofErr w:type="spellEnd"/>
      <w:r w:rsidR="00171813">
        <w:rPr>
          <w:color w:val="000000"/>
          <w:sz w:val="20"/>
          <w:szCs w:val="20"/>
        </w:rPr>
        <w:t>₁₀</w:t>
      </w:r>
      <w:r>
        <w:rPr>
          <w:color w:val="000000"/>
          <w:sz w:val="20"/>
          <w:szCs w:val="20"/>
        </w:rPr>
        <w:t xml:space="preserve"> and </w:t>
      </w:r>
      <w:proofErr w:type="spellStart"/>
      <w:r w:rsidR="00171813">
        <w:rPr>
          <w:color w:val="000000"/>
          <w:sz w:val="20"/>
          <w:szCs w:val="20"/>
        </w:rPr>
        <w:t>LiAlSiO</w:t>
      </w:r>
      <w:proofErr w:type="spellEnd"/>
      <w:r w:rsidR="00171813">
        <w:rPr>
          <w:color w:val="000000"/>
          <w:sz w:val="20"/>
          <w:szCs w:val="20"/>
        </w:rPr>
        <w:t>₄</w:t>
      </w:r>
      <w:r>
        <w:rPr>
          <w:color w:val="000000"/>
          <w:sz w:val="20"/>
          <w:szCs w:val="20"/>
        </w:rPr>
        <w:t xml:space="preserve"> in the solid state. Solid state electrolytes tend to have higher thermal stability and have very high surface area. We calcinated these compounds to increase their overall </w:t>
      </w:r>
      <w:r w:rsidR="00D501FA">
        <w:rPr>
          <w:color w:val="000000"/>
          <w:sz w:val="20"/>
          <w:szCs w:val="20"/>
        </w:rPr>
        <w:t>crystalline</w:t>
      </w:r>
      <w:r>
        <w:rPr>
          <w:color w:val="000000"/>
          <w:sz w:val="20"/>
          <w:szCs w:val="20"/>
        </w:rPr>
        <w:t xml:space="preserve"> hence allowing for doping sites.</w:t>
      </w:r>
    </w:p>
    <w:p w14:paraId="67D571AA" w14:textId="77777777" w:rsidR="009A38A0" w:rsidRPr="004F610C" w:rsidRDefault="009A38A0" w:rsidP="00E6640F">
      <w:pPr>
        <w:pBdr>
          <w:top w:val="nil"/>
          <w:left w:val="nil"/>
          <w:bottom w:val="nil"/>
          <w:right w:val="nil"/>
          <w:between w:val="nil"/>
        </w:pBdr>
        <w:ind w:firstLine="200"/>
        <w:jc w:val="both"/>
        <w:rPr>
          <w:color w:val="000000"/>
          <w:sz w:val="20"/>
          <w:szCs w:val="20"/>
        </w:rPr>
      </w:pPr>
    </w:p>
    <w:p w14:paraId="66EC1F14" w14:textId="5B7F2D17" w:rsidR="00550AAA" w:rsidRDefault="00E93578">
      <w:pPr>
        <w:pBdr>
          <w:top w:val="nil"/>
          <w:left w:val="nil"/>
          <w:bottom w:val="nil"/>
          <w:right w:val="nil"/>
          <w:between w:val="nil"/>
        </w:pBdr>
        <w:rPr>
          <w:rFonts w:ascii="Helvetica Neue" w:eastAsia="Helvetica Neue" w:hAnsi="Helvetica Neue" w:cs="Helvetica Neue"/>
          <w:b/>
          <w:color w:val="00629B"/>
          <w:sz w:val="18"/>
          <w:szCs w:val="18"/>
        </w:rPr>
      </w:pPr>
      <w:r>
        <w:rPr>
          <w:rFonts w:ascii="Helvetica Neue" w:eastAsia="Helvetica Neue" w:hAnsi="Helvetica Neue" w:cs="Helvetica Neue"/>
          <w:b/>
          <w:color w:val="00629B"/>
          <w:sz w:val="18"/>
          <w:szCs w:val="18"/>
        </w:rPr>
        <w:t>II.</w:t>
      </w:r>
      <w:r>
        <w:rPr>
          <w:rFonts w:ascii="MS Gothic" w:eastAsia="MS Gothic" w:hAnsi="MS Gothic" w:cs="MS Gothic"/>
          <w:b/>
          <w:color w:val="00629B"/>
          <w:sz w:val="18"/>
          <w:szCs w:val="18"/>
        </w:rPr>
        <w:t> </w:t>
      </w:r>
      <w:r w:rsidR="00A71AF4">
        <w:rPr>
          <w:rFonts w:ascii="Helvetica Neue" w:eastAsia="Helvetica Neue" w:hAnsi="Helvetica Neue" w:cs="Helvetica Neue"/>
          <w:b/>
          <w:color w:val="00629B"/>
          <w:sz w:val="18"/>
          <w:szCs w:val="18"/>
        </w:rPr>
        <w:t>EXPERIMENTAL</w:t>
      </w:r>
    </w:p>
    <w:p w14:paraId="5ECFF970" w14:textId="250F65C2" w:rsidR="00C8492B" w:rsidRDefault="00C8492B" w:rsidP="00C8492B">
      <w:pPr>
        <w:pBdr>
          <w:top w:val="nil"/>
          <w:left w:val="nil"/>
          <w:bottom w:val="nil"/>
          <w:right w:val="nil"/>
          <w:between w:val="nil"/>
        </w:pBdr>
        <w:spacing w:before="120"/>
        <w:rPr>
          <w:rFonts w:ascii="Helvetica Neue" w:eastAsia="Helvetica Neue" w:hAnsi="Helvetica Neue" w:cs="Helvetica Neue"/>
          <w:b/>
          <w:i/>
          <w:color w:val="58595B"/>
          <w:sz w:val="18"/>
          <w:szCs w:val="18"/>
        </w:rPr>
      </w:pPr>
      <w:r>
        <w:rPr>
          <w:rFonts w:ascii="Helvetica Neue" w:eastAsia="Helvetica Neue" w:hAnsi="Helvetica Neue" w:cs="Helvetica Neue"/>
          <w:b/>
          <w:i/>
          <w:color w:val="58595B"/>
          <w:sz w:val="18"/>
          <w:szCs w:val="18"/>
        </w:rPr>
        <w:t>A.</w:t>
      </w:r>
      <w:r>
        <w:rPr>
          <w:rFonts w:ascii="MS Gothic" w:eastAsia="MS Gothic" w:hAnsi="MS Gothic" w:cs="MS Gothic"/>
          <w:b/>
          <w:i/>
          <w:color w:val="58595B"/>
          <w:sz w:val="18"/>
          <w:szCs w:val="18"/>
        </w:rPr>
        <w:t> </w:t>
      </w:r>
      <w:r>
        <w:rPr>
          <w:rFonts w:ascii="Helvetica Neue" w:eastAsia="Helvetica Neue" w:hAnsi="Helvetica Neue" w:cs="Helvetica Neue"/>
          <w:b/>
          <w:i/>
          <w:color w:val="58595B"/>
          <w:sz w:val="18"/>
          <w:szCs w:val="18"/>
        </w:rPr>
        <w:t>MATERIALS</w:t>
      </w:r>
    </w:p>
    <w:p w14:paraId="17A8495E" w14:textId="279854B7" w:rsidR="009856B2" w:rsidRDefault="00757BB3" w:rsidP="009856B2">
      <w:pPr>
        <w:pBdr>
          <w:top w:val="nil"/>
          <w:left w:val="nil"/>
          <w:bottom w:val="nil"/>
          <w:right w:val="nil"/>
          <w:between w:val="nil"/>
        </w:pBdr>
        <w:jc w:val="both"/>
        <w:rPr>
          <w:color w:val="000000"/>
          <w:sz w:val="20"/>
          <w:szCs w:val="20"/>
        </w:rPr>
        <w:sectPr w:rsidR="009856B2" w:rsidSect="009856B2">
          <w:type w:val="continuous"/>
          <w:pgSz w:w="11520" w:h="15660"/>
          <w:pgMar w:top="1300" w:right="740" w:bottom="1040" w:left="740" w:header="360" w:footer="640" w:gutter="0"/>
          <w:cols w:num="2" w:space="720" w:equalWidth="0">
            <w:col w:w="4820" w:space="400"/>
            <w:col w:w="4820" w:space="0"/>
          </w:cols>
        </w:sectPr>
      </w:pPr>
      <w:r w:rsidRPr="00757BB3">
        <w:rPr>
          <w:color w:val="000000"/>
          <w:sz w:val="20"/>
          <w:szCs w:val="20"/>
        </w:rPr>
        <w:t>Lithium Nitrate</w:t>
      </w:r>
      <w:r>
        <w:rPr>
          <w:color w:val="000000"/>
          <w:sz w:val="20"/>
          <w:szCs w:val="20"/>
        </w:rPr>
        <w:t>,</w:t>
      </w:r>
      <w:r w:rsidRPr="00757BB3">
        <w:rPr>
          <w:color w:val="000000"/>
          <w:sz w:val="20"/>
          <w:szCs w:val="20"/>
        </w:rPr>
        <w:t xml:space="preserve"> Zinc Nitrate</w:t>
      </w:r>
      <w:r>
        <w:rPr>
          <w:color w:val="000000"/>
          <w:sz w:val="20"/>
          <w:szCs w:val="20"/>
        </w:rPr>
        <w:t>,</w:t>
      </w:r>
      <w:r w:rsidRPr="00757BB3">
        <w:rPr>
          <w:color w:val="000000"/>
          <w:sz w:val="20"/>
          <w:szCs w:val="20"/>
        </w:rPr>
        <w:t xml:space="preserve"> Silicic Acid</w:t>
      </w:r>
      <w:r>
        <w:rPr>
          <w:color w:val="000000"/>
          <w:sz w:val="20"/>
          <w:szCs w:val="20"/>
        </w:rPr>
        <w:t xml:space="preserve">, were used as substrate to </w:t>
      </w:r>
      <w:r w:rsidR="00341906">
        <w:rPr>
          <w:color w:val="000000"/>
          <w:sz w:val="20"/>
          <w:szCs w:val="20"/>
        </w:rPr>
        <w:t>synthesize</w:t>
      </w:r>
      <w:r>
        <w:rPr>
          <w:color w:val="000000"/>
          <w:sz w:val="20"/>
          <w:szCs w:val="20"/>
        </w:rPr>
        <w:t xml:space="preserve"> </w:t>
      </w:r>
      <w:proofErr w:type="spellStart"/>
      <w:r w:rsidR="00171813">
        <w:rPr>
          <w:color w:val="000000"/>
          <w:sz w:val="20"/>
          <w:szCs w:val="20"/>
        </w:rPr>
        <w:t>Li₂ZnSiO</w:t>
      </w:r>
      <w:proofErr w:type="spellEnd"/>
      <w:proofErr w:type="gramStart"/>
      <w:r w:rsidR="00171813">
        <w:rPr>
          <w:color w:val="000000"/>
          <w:sz w:val="20"/>
          <w:szCs w:val="20"/>
        </w:rPr>
        <w:t xml:space="preserve">₄, </w:t>
      </w:r>
      <w:r w:rsidR="006C2EE9">
        <w:rPr>
          <w:color w:val="000000"/>
          <w:sz w:val="20"/>
          <w:szCs w:val="20"/>
        </w:rPr>
        <w:t xml:space="preserve"> and</w:t>
      </w:r>
      <w:proofErr w:type="gramEnd"/>
      <w:r w:rsidRPr="00757BB3">
        <w:rPr>
          <w:color w:val="000000"/>
          <w:sz w:val="20"/>
          <w:szCs w:val="20"/>
        </w:rPr>
        <w:t xml:space="preserve"> Oxalic Acid</w:t>
      </w:r>
      <w:r w:rsidR="006C2EE9">
        <w:rPr>
          <w:color w:val="000000"/>
          <w:sz w:val="20"/>
          <w:szCs w:val="20"/>
        </w:rPr>
        <w:t xml:space="preserve"> was used as the fuel.</w:t>
      </w:r>
      <w:r w:rsidR="006C2EE9" w:rsidRPr="006C2EE9">
        <w:rPr>
          <w:color w:val="000000"/>
          <w:sz w:val="20"/>
          <w:szCs w:val="20"/>
        </w:rPr>
        <w:t>6M KOH</w:t>
      </w:r>
      <w:r w:rsidR="006C2EE9">
        <w:rPr>
          <w:color w:val="000000"/>
          <w:sz w:val="20"/>
          <w:szCs w:val="20"/>
        </w:rPr>
        <w:t xml:space="preserve">/3M KOH were used as </w:t>
      </w:r>
      <w:r w:rsidR="00A12443">
        <w:rPr>
          <w:color w:val="000000"/>
          <w:sz w:val="20"/>
          <w:szCs w:val="20"/>
        </w:rPr>
        <w:t xml:space="preserve">the electrolyte. </w:t>
      </w:r>
      <w:r w:rsidR="00A12443" w:rsidRPr="00A12443">
        <w:rPr>
          <w:color w:val="000000"/>
          <w:sz w:val="20"/>
          <w:szCs w:val="20"/>
        </w:rPr>
        <w:t xml:space="preserve">Carbon black:0.5mg NMP(N-Methyl-2-Pyrrolidone)-polar aprotic solvent: 1-2 drops </w:t>
      </w:r>
      <w:proofErr w:type="gramStart"/>
      <w:r w:rsidR="00A12443" w:rsidRPr="00A12443">
        <w:rPr>
          <w:color w:val="000000"/>
          <w:sz w:val="20"/>
          <w:szCs w:val="20"/>
        </w:rPr>
        <w:t>PVDF(</w:t>
      </w:r>
      <w:proofErr w:type="gramEnd"/>
      <w:r w:rsidR="00A12443" w:rsidRPr="00A12443">
        <w:rPr>
          <w:color w:val="000000"/>
          <w:sz w:val="20"/>
          <w:szCs w:val="20"/>
        </w:rPr>
        <w:t>polyvinylidene fluorid</w:t>
      </w:r>
      <w:r w:rsidR="001F679E">
        <w:rPr>
          <w:color w:val="000000"/>
          <w:sz w:val="20"/>
          <w:szCs w:val="20"/>
        </w:rPr>
        <w:t>e</w:t>
      </w:r>
    </w:p>
    <w:p w14:paraId="0B713F1A" w14:textId="22349DB7" w:rsidR="00445F9D" w:rsidRDefault="00445F9D" w:rsidP="00445F9D">
      <w:pPr>
        <w:pBdr>
          <w:top w:val="nil"/>
          <w:left w:val="nil"/>
          <w:bottom w:val="nil"/>
          <w:right w:val="nil"/>
          <w:between w:val="nil"/>
        </w:pBdr>
        <w:jc w:val="both"/>
        <w:rPr>
          <w:color w:val="000000"/>
          <w:sz w:val="20"/>
          <w:szCs w:val="20"/>
        </w:rPr>
        <w:sectPr w:rsidR="00445F9D">
          <w:type w:val="continuous"/>
          <w:pgSz w:w="11520" w:h="15660"/>
          <w:pgMar w:top="1300" w:right="740" w:bottom="1040" w:left="740" w:header="360" w:footer="640" w:gutter="0"/>
          <w:cols w:num="2" w:space="720" w:equalWidth="0">
            <w:col w:w="4820" w:space="400"/>
            <w:col w:w="4820" w:space="0"/>
          </w:cols>
        </w:sectPr>
      </w:pPr>
    </w:p>
    <w:p w14:paraId="68435BBC" w14:textId="28514FAB" w:rsidR="00BD5920" w:rsidRDefault="00BD5920" w:rsidP="00BD5920">
      <w:pPr>
        <w:pBdr>
          <w:top w:val="nil"/>
          <w:left w:val="nil"/>
          <w:bottom w:val="nil"/>
          <w:right w:val="nil"/>
          <w:between w:val="nil"/>
        </w:pBdr>
        <w:jc w:val="both"/>
        <w:rPr>
          <w:color w:val="000000"/>
          <w:sz w:val="20"/>
          <w:szCs w:val="20"/>
        </w:rPr>
      </w:pPr>
      <w:r w:rsidRPr="00A12443">
        <w:rPr>
          <w:color w:val="000000"/>
          <w:sz w:val="20"/>
          <w:szCs w:val="20"/>
        </w:rPr>
        <w:t>binder)-Binder used: 1-2 drops</w:t>
      </w:r>
      <w:r>
        <w:rPr>
          <w:color w:val="000000"/>
          <w:sz w:val="20"/>
          <w:szCs w:val="20"/>
        </w:rPr>
        <w:t xml:space="preserve"> were used along with the synthesized material to create a slurry for the electrode.</w:t>
      </w:r>
      <w:r w:rsidR="001F679E">
        <w:rPr>
          <w:color w:val="000000"/>
          <w:sz w:val="20"/>
          <w:szCs w:val="20"/>
        </w:rPr>
        <w:t xml:space="preserve"> For </w:t>
      </w:r>
      <w:r w:rsidR="001F679E">
        <w:rPr>
          <w:color w:val="000000"/>
          <w:sz w:val="20"/>
          <w:szCs w:val="20"/>
        </w:rPr>
        <w:t xml:space="preserve">the </w:t>
      </w:r>
      <w:proofErr w:type="gramStart"/>
      <w:r w:rsidR="001F679E">
        <w:rPr>
          <w:color w:val="000000"/>
          <w:sz w:val="20"/>
          <w:szCs w:val="20"/>
        </w:rPr>
        <w:t>solid state</w:t>
      </w:r>
      <w:proofErr w:type="gramEnd"/>
      <w:r w:rsidR="001F679E">
        <w:rPr>
          <w:color w:val="000000"/>
          <w:sz w:val="20"/>
          <w:szCs w:val="20"/>
        </w:rPr>
        <w:t xml:space="preserve"> electrolyte synthesis Lithium Nitrate, </w:t>
      </w:r>
      <w:proofErr w:type="spellStart"/>
      <w:r w:rsidR="001F679E">
        <w:rPr>
          <w:color w:val="000000"/>
          <w:sz w:val="20"/>
          <w:szCs w:val="20"/>
        </w:rPr>
        <w:t>Aluminium</w:t>
      </w:r>
      <w:proofErr w:type="spellEnd"/>
      <w:r w:rsidR="001F679E">
        <w:rPr>
          <w:color w:val="000000"/>
          <w:sz w:val="20"/>
          <w:szCs w:val="20"/>
        </w:rPr>
        <w:t xml:space="preserve"> Nitrate, Silicic Acid and Glycine as fuel.</w:t>
      </w:r>
    </w:p>
    <w:p w14:paraId="50F36324" w14:textId="77777777" w:rsidR="00085B69" w:rsidRDefault="00085B69" w:rsidP="00BD5920">
      <w:pPr>
        <w:pBdr>
          <w:top w:val="nil"/>
          <w:left w:val="nil"/>
          <w:bottom w:val="nil"/>
          <w:right w:val="nil"/>
          <w:between w:val="nil"/>
        </w:pBdr>
        <w:jc w:val="both"/>
        <w:rPr>
          <w:color w:val="000000"/>
          <w:sz w:val="20"/>
          <w:szCs w:val="20"/>
        </w:rPr>
      </w:pPr>
    </w:p>
    <w:p w14:paraId="196A455F" w14:textId="4615E180" w:rsidR="00C8492B" w:rsidRDefault="00C8492B" w:rsidP="00C8492B">
      <w:pPr>
        <w:pBdr>
          <w:top w:val="nil"/>
          <w:left w:val="nil"/>
          <w:bottom w:val="nil"/>
          <w:right w:val="nil"/>
          <w:between w:val="nil"/>
        </w:pBdr>
        <w:spacing w:before="120"/>
        <w:rPr>
          <w:rFonts w:ascii="Helvetica Neue" w:eastAsia="Helvetica Neue" w:hAnsi="Helvetica Neue" w:cs="Helvetica Neue"/>
          <w:b/>
          <w:i/>
          <w:color w:val="58595B"/>
          <w:sz w:val="18"/>
          <w:szCs w:val="18"/>
        </w:rPr>
      </w:pPr>
      <w:r>
        <w:rPr>
          <w:rFonts w:ascii="Helvetica Neue" w:eastAsia="Helvetica Neue" w:hAnsi="Helvetica Neue" w:cs="Helvetica Neue"/>
          <w:b/>
          <w:i/>
          <w:color w:val="58595B"/>
          <w:sz w:val="18"/>
          <w:szCs w:val="18"/>
        </w:rPr>
        <w:t>B.</w:t>
      </w:r>
      <w:r>
        <w:rPr>
          <w:rFonts w:ascii="MS Gothic" w:eastAsia="MS Gothic" w:hAnsi="MS Gothic" w:cs="MS Gothic"/>
          <w:b/>
          <w:i/>
          <w:color w:val="58595B"/>
          <w:sz w:val="18"/>
          <w:szCs w:val="18"/>
        </w:rPr>
        <w:t> </w:t>
      </w:r>
      <w:r>
        <w:rPr>
          <w:rFonts w:ascii="Helvetica Neue" w:eastAsia="Helvetica Neue" w:hAnsi="Helvetica Neue" w:cs="Helvetica Neue"/>
          <w:b/>
          <w:i/>
          <w:color w:val="58595B"/>
          <w:sz w:val="18"/>
          <w:szCs w:val="18"/>
        </w:rPr>
        <w:t xml:space="preserve"> SYNTHESIS OF </w:t>
      </w:r>
      <w:proofErr w:type="spellStart"/>
      <w:r w:rsidR="00171813">
        <w:rPr>
          <w:rFonts w:ascii="Helvetica Neue" w:eastAsia="Helvetica Neue" w:hAnsi="Helvetica Neue" w:cs="Helvetica Neue"/>
          <w:b/>
          <w:i/>
          <w:color w:val="58595B"/>
          <w:sz w:val="18"/>
          <w:szCs w:val="18"/>
        </w:rPr>
        <w:t>Li</w:t>
      </w:r>
      <w:r w:rsidR="00171813">
        <w:rPr>
          <w:rFonts w:ascii="Cambria Math" w:eastAsia="Helvetica Neue" w:hAnsi="Cambria Math" w:cs="Cambria Math"/>
          <w:b/>
          <w:i/>
          <w:color w:val="58595B"/>
          <w:sz w:val="18"/>
          <w:szCs w:val="18"/>
        </w:rPr>
        <w:t>₂</w:t>
      </w:r>
      <w:r w:rsidR="00171813">
        <w:rPr>
          <w:rFonts w:ascii="Helvetica Neue" w:eastAsia="Helvetica Neue" w:hAnsi="Helvetica Neue" w:cs="Helvetica Neue"/>
          <w:b/>
          <w:i/>
          <w:color w:val="58595B"/>
          <w:sz w:val="18"/>
          <w:szCs w:val="18"/>
        </w:rPr>
        <w:t>ZnSiO</w:t>
      </w:r>
      <w:proofErr w:type="spellEnd"/>
      <w:r w:rsidR="00171813">
        <w:rPr>
          <w:rFonts w:ascii="Cambria Math" w:eastAsia="Helvetica Neue" w:hAnsi="Cambria Math" w:cs="Cambria Math"/>
          <w:b/>
          <w:i/>
          <w:color w:val="58595B"/>
          <w:sz w:val="18"/>
          <w:szCs w:val="18"/>
        </w:rPr>
        <w:t>₄</w:t>
      </w:r>
      <w:r w:rsidR="00171813">
        <w:rPr>
          <w:rFonts w:ascii="Helvetica Neue" w:eastAsia="Helvetica Neue" w:hAnsi="Helvetica Neue" w:cs="Helvetica Neue"/>
          <w:b/>
          <w:i/>
          <w:color w:val="58595B"/>
          <w:sz w:val="18"/>
          <w:szCs w:val="18"/>
        </w:rPr>
        <w:t xml:space="preserve">, </w:t>
      </w:r>
    </w:p>
    <w:p w14:paraId="4B256299" w14:textId="448DA866" w:rsidR="00424569" w:rsidRDefault="00C0255D" w:rsidP="00BD5920">
      <w:pPr>
        <w:pBdr>
          <w:top w:val="nil"/>
          <w:left w:val="nil"/>
          <w:bottom w:val="nil"/>
          <w:right w:val="nil"/>
          <w:between w:val="nil"/>
        </w:pBdr>
        <w:jc w:val="both"/>
        <w:rPr>
          <w:color w:val="000000"/>
          <w:sz w:val="20"/>
          <w:szCs w:val="20"/>
        </w:rPr>
      </w:pPr>
      <w:r>
        <w:rPr>
          <w:color w:val="000000"/>
          <w:sz w:val="20"/>
          <w:szCs w:val="20"/>
        </w:rPr>
        <w:t xml:space="preserve">The synthesis of </w:t>
      </w:r>
      <w:proofErr w:type="spellStart"/>
      <w:r w:rsidR="00171813">
        <w:rPr>
          <w:color w:val="000000"/>
          <w:sz w:val="20"/>
          <w:szCs w:val="20"/>
        </w:rPr>
        <w:t>Li₂ZnSiO</w:t>
      </w:r>
      <w:proofErr w:type="spellEnd"/>
      <w:proofErr w:type="gramStart"/>
      <w:r w:rsidR="00171813">
        <w:rPr>
          <w:color w:val="000000"/>
          <w:sz w:val="20"/>
          <w:szCs w:val="20"/>
        </w:rPr>
        <w:t xml:space="preserve">₄, </w:t>
      </w:r>
      <w:r>
        <w:rPr>
          <w:color w:val="000000"/>
          <w:sz w:val="20"/>
          <w:szCs w:val="20"/>
        </w:rPr>
        <w:t xml:space="preserve"> was</w:t>
      </w:r>
      <w:proofErr w:type="gramEnd"/>
      <w:r>
        <w:rPr>
          <w:color w:val="000000"/>
          <w:sz w:val="20"/>
          <w:szCs w:val="20"/>
        </w:rPr>
        <w:t xml:space="preserve"> carried out by employing fuel combustion method</w:t>
      </w:r>
      <w:r w:rsidR="00BE475D">
        <w:rPr>
          <w:color w:val="000000"/>
          <w:sz w:val="20"/>
          <w:szCs w:val="20"/>
        </w:rPr>
        <w:t xml:space="preserve"> to obtain nano compound.</w:t>
      </w:r>
      <w:r w:rsidR="00335582">
        <w:rPr>
          <w:color w:val="000000"/>
          <w:sz w:val="20"/>
          <w:szCs w:val="20"/>
        </w:rPr>
        <w:t xml:space="preserve"> </w:t>
      </w:r>
      <w:r w:rsidR="000A0919">
        <w:rPr>
          <w:color w:val="000000"/>
          <w:sz w:val="20"/>
          <w:szCs w:val="20"/>
        </w:rPr>
        <w:t xml:space="preserve">4.024g of lithium nitrate, 8.6809g </w:t>
      </w:r>
      <w:r w:rsidR="0028407E">
        <w:rPr>
          <w:color w:val="000000"/>
          <w:sz w:val="20"/>
          <w:szCs w:val="20"/>
        </w:rPr>
        <w:t xml:space="preserve">of zinc nitrate and 1.7531g of silicic acid were added into a beaker along with </w:t>
      </w:r>
      <w:r w:rsidR="00EC497C">
        <w:rPr>
          <w:color w:val="000000"/>
          <w:sz w:val="20"/>
          <w:szCs w:val="20"/>
        </w:rPr>
        <w:t xml:space="preserve">4.5529g of </w:t>
      </w:r>
      <w:r w:rsidR="004A61E8">
        <w:rPr>
          <w:color w:val="000000"/>
          <w:sz w:val="20"/>
          <w:szCs w:val="20"/>
        </w:rPr>
        <w:t xml:space="preserve">ascorbic acid and dissolved in 100ml of double distilled water and placed in a muffler furnace </w:t>
      </w:r>
      <w:r w:rsidR="00C5109A">
        <w:rPr>
          <w:color w:val="000000"/>
          <w:sz w:val="20"/>
          <w:szCs w:val="20"/>
        </w:rPr>
        <w:t xml:space="preserve">which was preheated up to a </w:t>
      </w:r>
      <w:proofErr w:type="gramStart"/>
      <w:r w:rsidR="00C5109A">
        <w:rPr>
          <w:color w:val="000000"/>
          <w:sz w:val="20"/>
          <w:szCs w:val="20"/>
        </w:rPr>
        <w:t xml:space="preserve">temperature </w:t>
      </w:r>
      <w:r w:rsidR="009B4C3A">
        <w:rPr>
          <w:color w:val="000000"/>
          <w:sz w:val="20"/>
          <w:szCs w:val="20"/>
        </w:rPr>
        <w:t xml:space="preserve"> of</w:t>
      </w:r>
      <w:proofErr w:type="gramEnd"/>
      <w:r w:rsidR="009B4C3A">
        <w:rPr>
          <w:color w:val="000000"/>
          <w:sz w:val="20"/>
          <w:szCs w:val="20"/>
        </w:rPr>
        <w:t xml:space="preserve"> 500</w:t>
      </w:r>
      <w:r w:rsidR="009B4C3A" w:rsidRPr="009B4C3A">
        <w:rPr>
          <w:color w:val="000000"/>
          <w:sz w:val="20"/>
          <w:szCs w:val="20"/>
          <w:vertAlign w:val="superscript"/>
        </w:rPr>
        <w:t>o</w:t>
      </w:r>
      <w:r w:rsidR="009B4C3A">
        <w:rPr>
          <w:color w:val="000000"/>
          <w:sz w:val="20"/>
          <w:szCs w:val="20"/>
        </w:rPr>
        <w:t>C</w:t>
      </w:r>
      <w:r w:rsidR="003156BA">
        <w:rPr>
          <w:color w:val="000000"/>
          <w:sz w:val="20"/>
          <w:szCs w:val="20"/>
        </w:rPr>
        <w:t xml:space="preserve"> and was left in the furnace for </w:t>
      </w:r>
      <w:r w:rsidR="00C5109A">
        <w:rPr>
          <w:color w:val="000000"/>
          <w:sz w:val="20"/>
          <w:szCs w:val="20"/>
        </w:rPr>
        <w:t>thirty minutes</w:t>
      </w:r>
      <w:r w:rsidR="00514A3B">
        <w:rPr>
          <w:color w:val="000000"/>
          <w:sz w:val="20"/>
          <w:szCs w:val="20"/>
        </w:rPr>
        <w:t xml:space="preserve">. </w:t>
      </w:r>
      <w:r w:rsidR="00533A2E">
        <w:rPr>
          <w:color w:val="000000"/>
          <w:sz w:val="20"/>
          <w:szCs w:val="20"/>
        </w:rPr>
        <w:t xml:space="preserve">Then the beaker was carefully </w:t>
      </w:r>
      <w:r w:rsidR="00A81F1B">
        <w:rPr>
          <w:color w:val="000000"/>
          <w:sz w:val="20"/>
          <w:szCs w:val="20"/>
        </w:rPr>
        <w:t xml:space="preserve">extracted from the furnace </w:t>
      </w:r>
      <w:r w:rsidR="00085B69">
        <w:rPr>
          <w:color w:val="000000"/>
          <w:sz w:val="20"/>
          <w:szCs w:val="20"/>
        </w:rPr>
        <w:t>and the yield was then grinded and then transferred into a closed container</w:t>
      </w:r>
      <w:r w:rsidR="00B24BE7">
        <w:rPr>
          <w:color w:val="000000"/>
          <w:sz w:val="20"/>
          <w:szCs w:val="20"/>
        </w:rPr>
        <w:t>.</w:t>
      </w:r>
    </w:p>
    <w:p w14:paraId="54924987" w14:textId="77777777" w:rsidR="00F93ADF" w:rsidRDefault="00F93ADF" w:rsidP="00BD5920">
      <w:pPr>
        <w:pBdr>
          <w:top w:val="nil"/>
          <w:left w:val="nil"/>
          <w:bottom w:val="nil"/>
          <w:right w:val="nil"/>
          <w:between w:val="nil"/>
        </w:pBdr>
        <w:jc w:val="both"/>
        <w:rPr>
          <w:color w:val="000000"/>
          <w:sz w:val="20"/>
          <w:szCs w:val="20"/>
        </w:rPr>
      </w:pPr>
    </w:p>
    <w:p w14:paraId="62629451" w14:textId="77777777" w:rsidR="003E6BF9" w:rsidRDefault="003E6BF9" w:rsidP="000218F6">
      <w:pPr>
        <w:pBdr>
          <w:top w:val="nil"/>
          <w:left w:val="nil"/>
          <w:bottom w:val="nil"/>
          <w:right w:val="nil"/>
          <w:between w:val="nil"/>
        </w:pBdr>
        <w:jc w:val="center"/>
        <w:rPr>
          <w:smallCaps/>
          <w:color w:val="000000"/>
          <w:sz w:val="16"/>
          <w:szCs w:val="16"/>
        </w:rPr>
      </w:pPr>
      <w:r>
        <w:rPr>
          <w:smallCaps/>
          <w:color w:val="000000"/>
          <w:sz w:val="16"/>
          <w:szCs w:val="16"/>
        </w:rPr>
        <w:t>TABLE I</w:t>
      </w:r>
    </w:p>
    <w:p w14:paraId="7AE0D1AC" w14:textId="6BCB6966" w:rsidR="003E6BF9" w:rsidRPr="000218F6" w:rsidRDefault="0001279C" w:rsidP="000218F6">
      <w:pPr>
        <w:pBdr>
          <w:top w:val="nil"/>
          <w:left w:val="nil"/>
          <w:bottom w:val="nil"/>
          <w:right w:val="nil"/>
          <w:between w:val="nil"/>
        </w:pBdr>
        <w:jc w:val="center"/>
        <w:rPr>
          <w:smallCaps/>
          <w:color w:val="000000"/>
          <w:sz w:val="16"/>
          <w:szCs w:val="16"/>
        </w:rPr>
      </w:pPr>
      <w:proofErr w:type="gramStart"/>
      <w:r w:rsidRPr="000218F6">
        <w:rPr>
          <w:smallCaps/>
          <w:color w:val="000000"/>
          <w:sz w:val="16"/>
          <w:szCs w:val="16"/>
        </w:rPr>
        <w:t>Amount</w:t>
      </w:r>
      <w:proofErr w:type="gramEnd"/>
      <w:r w:rsidRPr="000218F6">
        <w:rPr>
          <w:smallCaps/>
          <w:color w:val="000000"/>
          <w:sz w:val="16"/>
          <w:szCs w:val="16"/>
        </w:rPr>
        <w:t xml:space="preserve"> of compounds added</w:t>
      </w:r>
      <w:r w:rsidR="000218F6" w:rsidRPr="000218F6">
        <w:rPr>
          <w:smallCaps/>
          <w:color w:val="000000"/>
          <w:sz w:val="16"/>
          <w:szCs w:val="16"/>
        </w:rPr>
        <w:t xml:space="preserve"> </w:t>
      </w:r>
    </w:p>
    <w:tbl>
      <w:tblPr>
        <w:tblStyle w:val="a"/>
        <w:tblW w:w="4104" w:type="dxa"/>
        <w:tblBorders>
          <w:top w:val="single" w:sz="12" w:space="0" w:color="808080"/>
          <w:left w:val="nil"/>
          <w:bottom w:val="single" w:sz="12" w:space="0" w:color="808080"/>
          <w:right w:val="nil"/>
          <w:insideH w:val="nil"/>
          <w:insideV w:val="nil"/>
        </w:tblBorders>
        <w:tblLayout w:type="fixed"/>
        <w:tblLook w:val="0000" w:firstRow="0" w:lastRow="0" w:firstColumn="0" w:lastColumn="0" w:noHBand="0" w:noVBand="0"/>
      </w:tblPr>
      <w:tblGrid>
        <w:gridCol w:w="1710"/>
        <w:gridCol w:w="2394"/>
      </w:tblGrid>
      <w:tr w:rsidR="00C80F50" w14:paraId="405C5DAC" w14:textId="77777777" w:rsidTr="00C80F50">
        <w:trPr>
          <w:trHeight w:val="440"/>
        </w:trPr>
        <w:tc>
          <w:tcPr>
            <w:tcW w:w="1710" w:type="dxa"/>
            <w:tcBorders>
              <w:top w:val="single" w:sz="6" w:space="0" w:color="000000"/>
              <w:left w:val="nil"/>
              <w:bottom w:val="single" w:sz="6" w:space="0" w:color="000000"/>
              <w:right w:val="nil"/>
            </w:tcBorders>
            <w:vAlign w:val="center"/>
          </w:tcPr>
          <w:p w14:paraId="1AF41566" w14:textId="43549057" w:rsidR="00C80F50" w:rsidRDefault="00DF5F96" w:rsidP="000218F6">
            <w:pPr>
              <w:pBdr>
                <w:top w:val="nil"/>
                <w:left w:val="nil"/>
                <w:bottom w:val="nil"/>
                <w:right w:val="nil"/>
                <w:between w:val="nil"/>
              </w:pBdr>
              <w:jc w:val="center"/>
              <w:rPr>
                <w:color w:val="000000"/>
                <w:sz w:val="16"/>
                <w:szCs w:val="16"/>
              </w:rPr>
            </w:pPr>
            <w:r>
              <w:rPr>
                <w:color w:val="000000"/>
                <w:sz w:val="16"/>
                <w:szCs w:val="16"/>
              </w:rPr>
              <w:t>Compound</w:t>
            </w:r>
          </w:p>
        </w:tc>
        <w:tc>
          <w:tcPr>
            <w:tcW w:w="2394" w:type="dxa"/>
            <w:tcBorders>
              <w:top w:val="single" w:sz="6" w:space="0" w:color="000000"/>
              <w:left w:val="nil"/>
              <w:bottom w:val="single" w:sz="6" w:space="0" w:color="000000"/>
              <w:right w:val="nil"/>
            </w:tcBorders>
            <w:vAlign w:val="center"/>
          </w:tcPr>
          <w:p w14:paraId="23F31AEB" w14:textId="45EA34C4" w:rsidR="00C80F50" w:rsidRDefault="00DF5F96" w:rsidP="000218F6">
            <w:pPr>
              <w:jc w:val="center"/>
              <w:rPr>
                <w:sz w:val="16"/>
                <w:szCs w:val="16"/>
              </w:rPr>
            </w:pPr>
            <w:r>
              <w:rPr>
                <w:sz w:val="16"/>
                <w:szCs w:val="16"/>
              </w:rPr>
              <w:t xml:space="preserve">Weight </w:t>
            </w:r>
            <w:r w:rsidR="00885C5A">
              <w:rPr>
                <w:sz w:val="16"/>
                <w:szCs w:val="16"/>
              </w:rPr>
              <w:t>added</w:t>
            </w:r>
          </w:p>
        </w:tc>
      </w:tr>
      <w:tr w:rsidR="00C80F50" w14:paraId="7DA0ABEA" w14:textId="77777777" w:rsidTr="00C80F50">
        <w:tc>
          <w:tcPr>
            <w:tcW w:w="1710" w:type="dxa"/>
            <w:tcBorders>
              <w:top w:val="nil"/>
              <w:left w:val="nil"/>
              <w:bottom w:val="nil"/>
              <w:right w:val="nil"/>
            </w:tcBorders>
          </w:tcPr>
          <w:p w14:paraId="4ED3350D" w14:textId="48400F50" w:rsidR="00C80F50" w:rsidRDefault="00885C5A" w:rsidP="000218F6">
            <w:pPr>
              <w:jc w:val="center"/>
              <w:rPr>
                <w:sz w:val="16"/>
                <w:szCs w:val="16"/>
              </w:rPr>
            </w:pPr>
            <w:r>
              <w:rPr>
                <w:sz w:val="16"/>
                <w:szCs w:val="16"/>
              </w:rPr>
              <w:t>Lithium Nitrate</w:t>
            </w:r>
          </w:p>
        </w:tc>
        <w:tc>
          <w:tcPr>
            <w:tcW w:w="2394" w:type="dxa"/>
            <w:tcBorders>
              <w:top w:val="nil"/>
              <w:left w:val="nil"/>
              <w:bottom w:val="nil"/>
              <w:right w:val="nil"/>
            </w:tcBorders>
          </w:tcPr>
          <w:p w14:paraId="17A70612" w14:textId="628D2767" w:rsidR="00C80F50" w:rsidRDefault="008C7812" w:rsidP="000218F6">
            <w:pPr>
              <w:jc w:val="center"/>
              <w:rPr>
                <w:sz w:val="16"/>
                <w:szCs w:val="16"/>
              </w:rPr>
            </w:pPr>
            <w:r>
              <w:rPr>
                <w:sz w:val="16"/>
                <w:szCs w:val="16"/>
              </w:rPr>
              <w:t>4.024g</w:t>
            </w:r>
          </w:p>
        </w:tc>
      </w:tr>
      <w:tr w:rsidR="00C80F50" w14:paraId="71299C10" w14:textId="77777777" w:rsidTr="00C80F50">
        <w:tc>
          <w:tcPr>
            <w:tcW w:w="1710" w:type="dxa"/>
            <w:tcBorders>
              <w:top w:val="nil"/>
              <w:left w:val="nil"/>
              <w:bottom w:val="nil"/>
              <w:right w:val="nil"/>
            </w:tcBorders>
          </w:tcPr>
          <w:p w14:paraId="2F972678" w14:textId="77777777" w:rsidR="00885C5A" w:rsidRDefault="00885C5A" w:rsidP="000218F6">
            <w:pPr>
              <w:jc w:val="center"/>
              <w:rPr>
                <w:sz w:val="16"/>
                <w:szCs w:val="16"/>
              </w:rPr>
            </w:pPr>
          </w:p>
          <w:p w14:paraId="095A103C" w14:textId="3C15E8F7" w:rsidR="00C80F50" w:rsidRDefault="00885C5A" w:rsidP="000218F6">
            <w:pPr>
              <w:jc w:val="center"/>
              <w:rPr>
                <w:sz w:val="16"/>
                <w:szCs w:val="16"/>
              </w:rPr>
            </w:pPr>
            <w:r>
              <w:rPr>
                <w:sz w:val="16"/>
                <w:szCs w:val="16"/>
              </w:rPr>
              <w:t>Zinc Nitrate</w:t>
            </w:r>
          </w:p>
        </w:tc>
        <w:tc>
          <w:tcPr>
            <w:tcW w:w="2394" w:type="dxa"/>
            <w:tcBorders>
              <w:top w:val="nil"/>
              <w:left w:val="nil"/>
              <w:bottom w:val="nil"/>
              <w:right w:val="nil"/>
            </w:tcBorders>
          </w:tcPr>
          <w:p w14:paraId="6C2452E5" w14:textId="77777777" w:rsidR="00C80F50" w:rsidRDefault="00C80F50" w:rsidP="000218F6">
            <w:pPr>
              <w:jc w:val="center"/>
              <w:rPr>
                <w:sz w:val="16"/>
                <w:szCs w:val="16"/>
              </w:rPr>
            </w:pPr>
          </w:p>
          <w:p w14:paraId="5F2D8A90" w14:textId="56EE6383" w:rsidR="00B212E2" w:rsidRPr="002E3279" w:rsidRDefault="002E3279" w:rsidP="000218F6">
            <w:pPr>
              <w:jc w:val="center"/>
              <w:rPr>
                <w:sz w:val="16"/>
                <w:szCs w:val="16"/>
              </w:rPr>
            </w:pPr>
            <w:r>
              <w:rPr>
                <w:sz w:val="16"/>
                <w:szCs w:val="16"/>
              </w:rPr>
              <w:t>8.6809g</w:t>
            </w:r>
          </w:p>
        </w:tc>
      </w:tr>
      <w:tr w:rsidR="00C80F50" w14:paraId="08CEDD1A" w14:textId="77777777" w:rsidTr="00C80F50">
        <w:tc>
          <w:tcPr>
            <w:tcW w:w="1710" w:type="dxa"/>
            <w:tcBorders>
              <w:top w:val="nil"/>
              <w:left w:val="nil"/>
              <w:bottom w:val="nil"/>
              <w:right w:val="nil"/>
            </w:tcBorders>
          </w:tcPr>
          <w:p w14:paraId="2CB84B30" w14:textId="735918B6" w:rsidR="00C80F50" w:rsidRDefault="00C80F50" w:rsidP="000218F6">
            <w:pPr>
              <w:jc w:val="center"/>
              <w:rPr>
                <w:sz w:val="16"/>
                <w:szCs w:val="16"/>
              </w:rPr>
            </w:pPr>
          </w:p>
        </w:tc>
        <w:tc>
          <w:tcPr>
            <w:tcW w:w="2394" w:type="dxa"/>
            <w:tcBorders>
              <w:top w:val="nil"/>
              <w:left w:val="nil"/>
              <w:bottom w:val="nil"/>
              <w:right w:val="nil"/>
            </w:tcBorders>
          </w:tcPr>
          <w:p w14:paraId="35293479" w14:textId="367A2A14" w:rsidR="00C80F50" w:rsidRDefault="00C80F50" w:rsidP="000218F6">
            <w:pPr>
              <w:jc w:val="center"/>
              <w:rPr>
                <w:sz w:val="16"/>
                <w:szCs w:val="16"/>
              </w:rPr>
            </w:pPr>
          </w:p>
        </w:tc>
      </w:tr>
      <w:tr w:rsidR="00C80F50" w14:paraId="2EF6E467" w14:textId="77777777" w:rsidTr="00B212E2">
        <w:trPr>
          <w:trHeight w:val="212"/>
        </w:trPr>
        <w:tc>
          <w:tcPr>
            <w:tcW w:w="1710" w:type="dxa"/>
            <w:tcBorders>
              <w:top w:val="nil"/>
              <w:left w:val="nil"/>
              <w:bottom w:val="nil"/>
              <w:right w:val="nil"/>
            </w:tcBorders>
          </w:tcPr>
          <w:p w14:paraId="6EC8FBFB" w14:textId="13241D71" w:rsidR="00C80F50" w:rsidRPr="00296B33" w:rsidRDefault="00296B33" w:rsidP="000218F6">
            <w:pPr>
              <w:jc w:val="center"/>
              <w:rPr>
                <w:sz w:val="16"/>
                <w:szCs w:val="16"/>
              </w:rPr>
            </w:pPr>
            <w:r>
              <w:rPr>
                <w:sz w:val="16"/>
                <w:szCs w:val="16"/>
              </w:rPr>
              <w:t>Silicic Acid</w:t>
            </w:r>
          </w:p>
        </w:tc>
        <w:tc>
          <w:tcPr>
            <w:tcW w:w="2394" w:type="dxa"/>
            <w:tcBorders>
              <w:top w:val="nil"/>
              <w:left w:val="nil"/>
              <w:bottom w:val="nil"/>
              <w:right w:val="nil"/>
            </w:tcBorders>
          </w:tcPr>
          <w:p w14:paraId="2F77B34A" w14:textId="3990A428" w:rsidR="00C80F50" w:rsidRDefault="002E3279" w:rsidP="000218F6">
            <w:pPr>
              <w:jc w:val="center"/>
              <w:rPr>
                <w:sz w:val="16"/>
                <w:szCs w:val="16"/>
              </w:rPr>
            </w:pPr>
            <w:r>
              <w:rPr>
                <w:sz w:val="16"/>
                <w:szCs w:val="16"/>
              </w:rPr>
              <w:t>1.7531g</w:t>
            </w:r>
          </w:p>
          <w:p w14:paraId="1E25E60B" w14:textId="1E322D14" w:rsidR="00C80F50" w:rsidRDefault="00C80F50" w:rsidP="000218F6">
            <w:pPr>
              <w:jc w:val="center"/>
              <w:rPr>
                <w:sz w:val="16"/>
                <w:szCs w:val="16"/>
              </w:rPr>
            </w:pPr>
          </w:p>
        </w:tc>
      </w:tr>
      <w:tr w:rsidR="00C80F50" w14:paraId="682EA938" w14:textId="77777777" w:rsidTr="00C80F50">
        <w:trPr>
          <w:trHeight w:val="279"/>
        </w:trPr>
        <w:tc>
          <w:tcPr>
            <w:tcW w:w="1710" w:type="dxa"/>
            <w:tcBorders>
              <w:top w:val="nil"/>
              <w:left w:val="nil"/>
              <w:bottom w:val="single" w:sz="6" w:space="0" w:color="000000"/>
              <w:right w:val="nil"/>
            </w:tcBorders>
          </w:tcPr>
          <w:p w14:paraId="1CA7818D" w14:textId="3058B977" w:rsidR="00C80F50" w:rsidRDefault="00B212E2" w:rsidP="000218F6">
            <w:pPr>
              <w:jc w:val="center"/>
              <w:rPr>
                <w:sz w:val="16"/>
                <w:szCs w:val="16"/>
              </w:rPr>
            </w:pPr>
            <w:r>
              <w:rPr>
                <w:sz w:val="16"/>
                <w:szCs w:val="16"/>
              </w:rPr>
              <w:t>Ascorbic Acid</w:t>
            </w:r>
          </w:p>
        </w:tc>
        <w:tc>
          <w:tcPr>
            <w:tcW w:w="2394" w:type="dxa"/>
            <w:tcBorders>
              <w:top w:val="nil"/>
              <w:left w:val="nil"/>
              <w:bottom w:val="single" w:sz="6" w:space="0" w:color="000000"/>
              <w:right w:val="nil"/>
            </w:tcBorders>
          </w:tcPr>
          <w:p w14:paraId="6121C926" w14:textId="535F788C" w:rsidR="00C80F50" w:rsidRDefault="000662E1" w:rsidP="000218F6">
            <w:pPr>
              <w:jc w:val="center"/>
              <w:rPr>
                <w:sz w:val="16"/>
                <w:szCs w:val="16"/>
              </w:rPr>
            </w:pPr>
            <w:r>
              <w:rPr>
                <w:sz w:val="16"/>
                <w:szCs w:val="16"/>
              </w:rPr>
              <w:t>4.5529g</w:t>
            </w:r>
          </w:p>
        </w:tc>
      </w:tr>
    </w:tbl>
    <w:p w14:paraId="47FD7AF3" w14:textId="77777777" w:rsidR="003E6BF9" w:rsidRDefault="003E6BF9" w:rsidP="00BD5920">
      <w:pPr>
        <w:pBdr>
          <w:top w:val="nil"/>
          <w:left w:val="nil"/>
          <w:bottom w:val="nil"/>
          <w:right w:val="nil"/>
          <w:between w:val="nil"/>
        </w:pBdr>
        <w:jc w:val="both"/>
        <w:rPr>
          <w:color w:val="000000"/>
          <w:sz w:val="20"/>
          <w:szCs w:val="20"/>
        </w:rPr>
      </w:pPr>
    </w:p>
    <w:p w14:paraId="0150DC69" w14:textId="77777777" w:rsidR="00F93ADF" w:rsidRDefault="00F93ADF" w:rsidP="00BD5920">
      <w:pPr>
        <w:pBdr>
          <w:top w:val="nil"/>
          <w:left w:val="nil"/>
          <w:bottom w:val="nil"/>
          <w:right w:val="nil"/>
          <w:between w:val="nil"/>
        </w:pBdr>
        <w:jc w:val="both"/>
        <w:rPr>
          <w:color w:val="000000"/>
          <w:sz w:val="20"/>
          <w:szCs w:val="20"/>
        </w:rPr>
      </w:pPr>
    </w:p>
    <w:p w14:paraId="4643DDB7" w14:textId="240A1A5C" w:rsidR="00E9478E" w:rsidRDefault="00E9478E" w:rsidP="00E9478E">
      <w:pPr>
        <w:pBdr>
          <w:top w:val="nil"/>
          <w:left w:val="nil"/>
          <w:bottom w:val="nil"/>
          <w:right w:val="nil"/>
          <w:between w:val="nil"/>
        </w:pBdr>
        <w:spacing w:before="120"/>
        <w:rPr>
          <w:rFonts w:ascii="Helvetica Neue" w:eastAsia="Helvetica Neue" w:hAnsi="Helvetica Neue" w:cs="Helvetica Neue"/>
          <w:b/>
          <w:i/>
          <w:color w:val="58595B"/>
          <w:sz w:val="18"/>
          <w:szCs w:val="18"/>
        </w:rPr>
      </w:pPr>
      <w:r>
        <w:rPr>
          <w:rFonts w:ascii="Helvetica Neue" w:eastAsia="Helvetica Neue" w:hAnsi="Helvetica Neue" w:cs="Helvetica Neue"/>
          <w:b/>
          <w:i/>
          <w:color w:val="58595B"/>
          <w:sz w:val="18"/>
          <w:szCs w:val="18"/>
        </w:rPr>
        <w:t>C.</w:t>
      </w:r>
      <w:r>
        <w:rPr>
          <w:rFonts w:ascii="MS Gothic" w:eastAsia="MS Gothic" w:hAnsi="MS Gothic" w:cs="MS Gothic"/>
          <w:b/>
          <w:i/>
          <w:color w:val="58595B"/>
          <w:sz w:val="18"/>
          <w:szCs w:val="18"/>
        </w:rPr>
        <w:t> </w:t>
      </w:r>
      <w:r>
        <w:rPr>
          <w:rFonts w:ascii="Helvetica Neue" w:eastAsia="Helvetica Neue" w:hAnsi="Helvetica Neue" w:cs="Helvetica Neue"/>
          <w:b/>
          <w:i/>
          <w:color w:val="58595B"/>
          <w:sz w:val="18"/>
          <w:szCs w:val="18"/>
        </w:rPr>
        <w:t xml:space="preserve"> </w:t>
      </w:r>
      <w:r w:rsidR="002B66E3">
        <w:rPr>
          <w:rFonts w:ascii="Helvetica Neue" w:eastAsia="Helvetica Neue" w:hAnsi="Helvetica Neue" w:cs="Helvetica Neue"/>
          <w:b/>
          <w:i/>
          <w:color w:val="58595B"/>
          <w:sz w:val="18"/>
          <w:szCs w:val="18"/>
        </w:rPr>
        <w:t>SYNTHESIS OF ELECTROLYTE</w:t>
      </w:r>
      <w:r w:rsidR="000F430A">
        <w:rPr>
          <w:rFonts w:ascii="Helvetica Neue" w:eastAsia="Helvetica Neue" w:hAnsi="Helvetica Neue" w:cs="Helvetica Neue"/>
          <w:b/>
          <w:i/>
          <w:color w:val="58595B"/>
          <w:sz w:val="18"/>
          <w:szCs w:val="18"/>
        </w:rPr>
        <w:t xml:space="preserve"> FOR PRELIMINARY TESTING</w:t>
      </w:r>
    </w:p>
    <w:p w14:paraId="754FD073" w14:textId="487A8EFC" w:rsidR="00BF5731" w:rsidRDefault="008C0610" w:rsidP="009856B2">
      <w:pPr>
        <w:pBdr>
          <w:top w:val="nil"/>
          <w:left w:val="nil"/>
          <w:bottom w:val="nil"/>
          <w:right w:val="nil"/>
          <w:between w:val="nil"/>
        </w:pBdr>
        <w:jc w:val="both"/>
        <w:rPr>
          <w:color w:val="000000"/>
          <w:sz w:val="20"/>
          <w:szCs w:val="20"/>
        </w:rPr>
      </w:pPr>
      <w:r>
        <w:rPr>
          <w:color w:val="000000"/>
          <w:sz w:val="20"/>
          <w:szCs w:val="20"/>
        </w:rPr>
        <w:t xml:space="preserve">6.73296g of KOH crystals were weighed and </w:t>
      </w:r>
      <w:r w:rsidR="00BF5731">
        <w:rPr>
          <w:color w:val="000000"/>
          <w:sz w:val="20"/>
          <w:szCs w:val="20"/>
        </w:rPr>
        <w:t>transferred</w:t>
      </w:r>
      <w:r>
        <w:rPr>
          <w:color w:val="000000"/>
          <w:sz w:val="20"/>
          <w:szCs w:val="20"/>
        </w:rPr>
        <w:t xml:space="preserve"> into a breaker. </w:t>
      </w:r>
      <w:r w:rsidR="00BF5731">
        <w:rPr>
          <w:color w:val="000000"/>
          <w:sz w:val="20"/>
          <w:szCs w:val="20"/>
        </w:rPr>
        <w:t>20ml of double distilled water was poured into the beaker and crystals were dissolved to make the 6M electrolyte of KOH.</w:t>
      </w:r>
    </w:p>
    <w:p w14:paraId="30FD6E47" w14:textId="7829960F" w:rsidR="00FD25E4" w:rsidRDefault="000C6A95" w:rsidP="009856B2">
      <w:pPr>
        <w:pBdr>
          <w:top w:val="nil"/>
          <w:left w:val="nil"/>
          <w:bottom w:val="nil"/>
          <w:right w:val="nil"/>
          <w:between w:val="nil"/>
        </w:pBdr>
        <w:jc w:val="both"/>
        <w:rPr>
          <w:color w:val="000000"/>
          <w:sz w:val="20"/>
          <w:szCs w:val="20"/>
        </w:rPr>
      </w:pPr>
      <w:r>
        <w:rPr>
          <w:color w:val="000000"/>
          <w:sz w:val="20"/>
          <w:szCs w:val="20"/>
        </w:rPr>
        <w:t xml:space="preserve">3.36648g of KOH crystals were weighed and transferred into a breaker. 20ml oh double distilled water was poured and </w:t>
      </w:r>
      <w:r w:rsidR="00CD7362">
        <w:rPr>
          <w:color w:val="000000"/>
          <w:sz w:val="20"/>
          <w:szCs w:val="20"/>
        </w:rPr>
        <w:t xml:space="preserve">crystals were dissolved </w:t>
      </w:r>
      <w:r w:rsidR="00722CB1">
        <w:rPr>
          <w:color w:val="000000"/>
          <w:sz w:val="20"/>
          <w:szCs w:val="20"/>
        </w:rPr>
        <w:t>to make the 3M electrolyte KOH.</w:t>
      </w:r>
    </w:p>
    <w:p w14:paraId="0E8C8339" w14:textId="77777777" w:rsidR="000F430A" w:rsidRDefault="000F430A" w:rsidP="009856B2">
      <w:pPr>
        <w:pBdr>
          <w:top w:val="nil"/>
          <w:left w:val="nil"/>
          <w:bottom w:val="nil"/>
          <w:right w:val="nil"/>
          <w:between w:val="nil"/>
        </w:pBdr>
        <w:jc w:val="both"/>
        <w:rPr>
          <w:color w:val="000000"/>
          <w:sz w:val="20"/>
          <w:szCs w:val="20"/>
        </w:rPr>
      </w:pPr>
    </w:p>
    <w:p w14:paraId="2ADB6440" w14:textId="1BA7AF42" w:rsidR="000F430A" w:rsidRDefault="000F430A" w:rsidP="000F430A">
      <w:pPr>
        <w:pBdr>
          <w:top w:val="nil"/>
          <w:left w:val="nil"/>
          <w:bottom w:val="nil"/>
          <w:right w:val="nil"/>
          <w:between w:val="nil"/>
        </w:pBdr>
        <w:spacing w:before="120"/>
        <w:rPr>
          <w:rFonts w:ascii="Helvetica Neue" w:eastAsia="Helvetica Neue" w:hAnsi="Helvetica Neue" w:cs="Helvetica Neue"/>
          <w:b/>
          <w:i/>
          <w:color w:val="58595B"/>
          <w:sz w:val="18"/>
          <w:szCs w:val="18"/>
        </w:rPr>
      </w:pPr>
      <w:r>
        <w:rPr>
          <w:rFonts w:ascii="Helvetica Neue" w:eastAsia="Helvetica Neue" w:hAnsi="Helvetica Neue" w:cs="Helvetica Neue"/>
          <w:b/>
          <w:i/>
          <w:color w:val="58595B"/>
          <w:sz w:val="18"/>
          <w:szCs w:val="18"/>
        </w:rPr>
        <w:t>D.</w:t>
      </w:r>
      <w:r>
        <w:rPr>
          <w:rFonts w:ascii="MS Gothic" w:eastAsia="MS Gothic" w:hAnsi="MS Gothic" w:cs="MS Gothic"/>
          <w:b/>
          <w:i/>
          <w:color w:val="58595B"/>
          <w:sz w:val="18"/>
          <w:szCs w:val="18"/>
        </w:rPr>
        <w:t> </w:t>
      </w:r>
      <w:r>
        <w:rPr>
          <w:rFonts w:ascii="Helvetica Neue" w:eastAsia="Helvetica Neue" w:hAnsi="Helvetica Neue" w:cs="Helvetica Neue"/>
          <w:b/>
          <w:i/>
          <w:color w:val="58595B"/>
          <w:sz w:val="18"/>
          <w:szCs w:val="18"/>
        </w:rPr>
        <w:t xml:space="preserve"> SYNTHESIS OF SOLID-STATE ELECTROLYTE</w:t>
      </w:r>
    </w:p>
    <w:p w14:paraId="7FDDF42C" w14:textId="061BBDB5" w:rsidR="000F430A" w:rsidRDefault="000F430A" w:rsidP="009856B2">
      <w:pPr>
        <w:pBdr>
          <w:top w:val="nil"/>
          <w:left w:val="nil"/>
          <w:bottom w:val="nil"/>
          <w:right w:val="nil"/>
          <w:between w:val="nil"/>
        </w:pBdr>
        <w:jc w:val="both"/>
        <w:rPr>
          <w:rFonts w:eastAsia="Helvetica Neue"/>
          <w:bCs/>
          <w:iCs/>
          <w:color w:val="000000" w:themeColor="text1"/>
          <w:sz w:val="20"/>
          <w:szCs w:val="20"/>
        </w:rPr>
      </w:pPr>
      <w:r w:rsidRPr="00FD25E4">
        <w:rPr>
          <w:rFonts w:eastAsia="Helvetica Neue"/>
          <w:bCs/>
          <w:iCs/>
          <w:color w:val="000000" w:themeColor="text1"/>
          <w:sz w:val="20"/>
          <w:szCs w:val="20"/>
        </w:rPr>
        <w:t xml:space="preserve">First, we </w:t>
      </w:r>
      <w:r w:rsidR="00FD25E4" w:rsidRPr="00FD25E4">
        <w:rPr>
          <w:rFonts w:eastAsia="Helvetica Neue"/>
          <w:bCs/>
          <w:iCs/>
          <w:color w:val="000000" w:themeColor="text1"/>
          <w:sz w:val="20"/>
          <w:szCs w:val="20"/>
        </w:rPr>
        <w:t xml:space="preserve">synthesized </w:t>
      </w:r>
      <w:proofErr w:type="spellStart"/>
      <w:r w:rsidR="00171813">
        <w:rPr>
          <w:rFonts w:eastAsia="Helvetica Neue"/>
          <w:bCs/>
          <w:iCs/>
          <w:color w:val="000000" w:themeColor="text1"/>
          <w:sz w:val="20"/>
          <w:szCs w:val="20"/>
        </w:rPr>
        <w:t>Li₂Al₂Si₃O</w:t>
      </w:r>
      <w:proofErr w:type="spellEnd"/>
      <w:r w:rsidR="00171813">
        <w:rPr>
          <w:rFonts w:eastAsia="Helvetica Neue"/>
          <w:bCs/>
          <w:iCs/>
          <w:color w:val="000000" w:themeColor="text1"/>
          <w:sz w:val="20"/>
          <w:szCs w:val="20"/>
        </w:rPr>
        <w:t>₁₀</w:t>
      </w:r>
      <w:r w:rsidR="00FD25E4" w:rsidRPr="00FD25E4">
        <w:rPr>
          <w:rFonts w:eastAsia="Helvetica Neue"/>
          <w:bCs/>
          <w:iCs/>
          <w:color w:val="000000" w:themeColor="text1"/>
          <w:sz w:val="20"/>
          <w:szCs w:val="20"/>
        </w:rPr>
        <w:t xml:space="preserve"> nanomaterials </w:t>
      </w:r>
      <w:r w:rsidR="00FD25E4">
        <w:rPr>
          <w:rFonts w:eastAsia="Helvetica Neue"/>
          <w:bCs/>
          <w:iCs/>
          <w:color w:val="000000" w:themeColor="text1"/>
          <w:sz w:val="20"/>
          <w:szCs w:val="20"/>
        </w:rPr>
        <w:t xml:space="preserve">as the solid-state electrolyte and we employed solution combustion method by using Ascorbic Acid as the fuel. The compounds we weighed in order to synthesize 5g of the compound and then heated it in a muffle furnace at 450 degrees </w:t>
      </w:r>
      <w:r w:rsidR="00341906">
        <w:rPr>
          <w:rFonts w:eastAsia="Helvetica Neue"/>
          <w:bCs/>
          <w:iCs/>
          <w:color w:val="000000" w:themeColor="text1"/>
          <w:sz w:val="20"/>
          <w:szCs w:val="20"/>
        </w:rPr>
        <w:t>Celsius</w:t>
      </w:r>
      <w:r w:rsidR="00FD25E4">
        <w:rPr>
          <w:rFonts w:eastAsia="Helvetica Neue"/>
          <w:bCs/>
          <w:iCs/>
          <w:color w:val="000000" w:themeColor="text1"/>
          <w:sz w:val="20"/>
          <w:szCs w:val="20"/>
        </w:rPr>
        <w:t xml:space="preserve"> for 35 minutes</w:t>
      </w:r>
      <w:r w:rsidR="0017272E">
        <w:rPr>
          <w:rFonts w:eastAsia="Helvetica Neue"/>
          <w:bCs/>
          <w:iCs/>
          <w:color w:val="000000" w:themeColor="text1"/>
          <w:sz w:val="20"/>
          <w:szCs w:val="20"/>
        </w:rPr>
        <w:t xml:space="preserve">. </w:t>
      </w:r>
    </w:p>
    <w:p w14:paraId="083E70D1" w14:textId="77777777" w:rsidR="00FD25E4" w:rsidRDefault="00FD25E4" w:rsidP="009856B2">
      <w:pPr>
        <w:pBdr>
          <w:top w:val="nil"/>
          <w:left w:val="nil"/>
          <w:bottom w:val="nil"/>
          <w:right w:val="nil"/>
          <w:between w:val="nil"/>
        </w:pBdr>
        <w:jc w:val="both"/>
        <w:rPr>
          <w:rFonts w:eastAsia="Helvetica Neue"/>
          <w:bCs/>
          <w:iCs/>
          <w:color w:val="000000" w:themeColor="text1"/>
          <w:sz w:val="20"/>
          <w:szCs w:val="20"/>
        </w:rPr>
      </w:pPr>
    </w:p>
    <w:p w14:paraId="5DA0B04A" w14:textId="77777777" w:rsidR="00F92A8F" w:rsidRDefault="00F92A8F" w:rsidP="009856B2">
      <w:pPr>
        <w:pBdr>
          <w:top w:val="nil"/>
          <w:left w:val="nil"/>
          <w:bottom w:val="nil"/>
          <w:right w:val="nil"/>
          <w:between w:val="nil"/>
        </w:pBdr>
        <w:jc w:val="both"/>
        <w:rPr>
          <w:rFonts w:eastAsia="Helvetica Neue"/>
          <w:bCs/>
          <w:iCs/>
          <w:color w:val="000000" w:themeColor="text1"/>
          <w:sz w:val="20"/>
          <w:szCs w:val="20"/>
        </w:rPr>
      </w:pPr>
    </w:p>
    <w:p w14:paraId="37318F0D" w14:textId="42D81DE1" w:rsidR="00FD25E4" w:rsidRDefault="00FD25E4" w:rsidP="005B08C7">
      <w:pPr>
        <w:pBdr>
          <w:top w:val="nil"/>
          <w:left w:val="nil"/>
          <w:bottom w:val="nil"/>
          <w:right w:val="nil"/>
          <w:between w:val="nil"/>
        </w:pBdr>
        <w:jc w:val="center"/>
        <w:rPr>
          <w:smallCaps/>
          <w:color w:val="000000"/>
          <w:sz w:val="16"/>
          <w:szCs w:val="16"/>
        </w:rPr>
      </w:pPr>
      <w:r>
        <w:rPr>
          <w:smallCaps/>
          <w:color w:val="000000"/>
          <w:sz w:val="16"/>
          <w:szCs w:val="16"/>
        </w:rPr>
        <w:t>TABLE 2</w:t>
      </w:r>
    </w:p>
    <w:p w14:paraId="0804B21C" w14:textId="3B729516" w:rsidR="00FD25E4" w:rsidRPr="00FD25E4" w:rsidRDefault="00FD25E4" w:rsidP="00FD25E4">
      <w:pPr>
        <w:pBdr>
          <w:top w:val="nil"/>
          <w:left w:val="nil"/>
          <w:bottom w:val="nil"/>
          <w:right w:val="nil"/>
          <w:between w:val="nil"/>
        </w:pBdr>
        <w:jc w:val="center"/>
        <w:rPr>
          <w:smallCaps/>
          <w:color w:val="000000"/>
          <w:sz w:val="16"/>
          <w:szCs w:val="16"/>
        </w:rPr>
      </w:pPr>
      <w:proofErr w:type="gramStart"/>
      <w:r>
        <w:rPr>
          <w:smallCaps/>
          <w:color w:val="000000"/>
          <w:sz w:val="16"/>
          <w:szCs w:val="16"/>
        </w:rPr>
        <w:t>Amount</w:t>
      </w:r>
      <w:proofErr w:type="gramEnd"/>
      <w:r>
        <w:rPr>
          <w:smallCaps/>
          <w:color w:val="000000"/>
          <w:sz w:val="16"/>
          <w:szCs w:val="16"/>
        </w:rPr>
        <w:t xml:space="preserve"> of compounds added</w:t>
      </w:r>
    </w:p>
    <w:tbl>
      <w:tblPr>
        <w:tblStyle w:val="a"/>
        <w:tblW w:w="4104" w:type="dxa"/>
        <w:tblBorders>
          <w:top w:val="single" w:sz="12" w:space="0" w:color="808080"/>
          <w:left w:val="nil"/>
          <w:bottom w:val="single" w:sz="12" w:space="0" w:color="808080"/>
          <w:right w:val="nil"/>
          <w:insideH w:val="nil"/>
          <w:insideV w:val="nil"/>
        </w:tblBorders>
        <w:tblLayout w:type="fixed"/>
        <w:tblLook w:val="0000" w:firstRow="0" w:lastRow="0" w:firstColumn="0" w:lastColumn="0" w:noHBand="0" w:noVBand="0"/>
      </w:tblPr>
      <w:tblGrid>
        <w:gridCol w:w="1710"/>
        <w:gridCol w:w="2394"/>
      </w:tblGrid>
      <w:tr w:rsidR="00FD25E4" w14:paraId="4CC590CE" w14:textId="77777777" w:rsidTr="00175779">
        <w:trPr>
          <w:trHeight w:val="440"/>
        </w:trPr>
        <w:tc>
          <w:tcPr>
            <w:tcW w:w="1710" w:type="dxa"/>
            <w:tcBorders>
              <w:top w:val="single" w:sz="6" w:space="0" w:color="000000"/>
              <w:left w:val="nil"/>
              <w:bottom w:val="single" w:sz="6" w:space="0" w:color="000000"/>
              <w:right w:val="nil"/>
            </w:tcBorders>
            <w:vAlign w:val="center"/>
          </w:tcPr>
          <w:p w14:paraId="1327E496" w14:textId="77777777" w:rsidR="00FD25E4" w:rsidRDefault="00FD25E4" w:rsidP="00175779">
            <w:pPr>
              <w:pBdr>
                <w:top w:val="nil"/>
                <w:left w:val="nil"/>
                <w:bottom w:val="nil"/>
                <w:right w:val="nil"/>
                <w:between w:val="nil"/>
              </w:pBdr>
              <w:jc w:val="center"/>
              <w:rPr>
                <w:color w:val="000000"/>
                <w:sz w:val="16"/>
                <w:szCs w:val="16"/>
              </w:rPr>
            </w:pPr>
            <w:r>
              <w:rPr>
                <w:color w:val="000000"/>
                <w:sz w:val="16"/>
                <w:szCs w:val="16"/>
              </w:rPr>
              <w:t>Compound</w:t>
            </w:r>
          </w:p>
        </w:tc>
        <w:tc>
          <w:tcPr>
            <w:tcW w:w="2394" w:type="dxa"/>
            <w:tcBorders>
              <w:top w:val="single" w:sz="6" w:space="0" w:color="000000"/>
              <w:left w:val="nil"/>
              <w:bottom w:val="single" w:sz="6" w:space="0" w:color="000000"/>
              <w:right w:val="nil"/>
            </w:tcBorders>
            <w:vAlign w:val="center"/>
          </w:tcPr>
          <w:p w14:paraId="7C79191E" w14:textId="77777777" w:rsidR="00FD25E4" w:rsidRDefault="00FD25E4" w:rsidP="00175779">
            <w:pPr>
              <w:jc w:val="center"/>
              <w:rPr>
                <w:sz w:val="16"/>
                <w:szCs w:val="16"/>
              </w:rPr>
            </w:pPr>
            <w:r>
              <w:rPr>
                <w:sz w:val="16"/>
                <w:szCs w:val="16"/>
              </w:rPr>
              <w:t>Weight added</w:t>
            </w:r>
          </w:p>
        </w:tc>
      </w:tr>
      <w:tr w:rsidR="00FD25E4" w14:paraId="58541113" w14:textId="77777777" w:rsidTr="00175779">
        <w:tc>
          <w:tcPr>
            <w:tcW w:w="1710" w:type="dxa"/>
            <w:tcBorders>
              <w:top w:val="nil"/>
              <w:left w:val="nil"/>
              <w:bottom w:val="nil"/>
              <w:right w:val="nil"/>
            </w:tcBorders>
          </w:tcPr>
          <w:p w14:paraId="525100E2" w14:textId="77777777" w:rsidR="00FD25E4" w:rsidRDefault="00FD25E4" w:rsidP="00175779">
            <w:pPr>
              <w:jc w:val="center"/>
              <w:rPr>
                <w:sz w:val="16"/>
                <w:szCs w:val="16"/>
              </w:rPr>
            </w:pPr>
            <w:r>
              <w:rPr>
                <w:sz w:val="16"/>
                <w:szCs w:val="16"/>
              </w:rPr>
              <w:t>Lithium Nitrate</w:t>
            </w:r>
          </w:p>
        </w:tc>
        <w:tc>
          <w:tcPr>
            <w:tcW w:w="2394" w:type="dxa"/>
            <w:tcBorders>
              <w:top w:val="nil"/>
              <w:left w:val="nil"/>
              <w:bottom w:val="nil"/>
              <w:right w:val="nil"/>
            </w:tcBorders>
          </w:tcPr>
          <w:p w14:paraId="089BB3F9" w14:textId="77777777" w:rsidR="00FD25E4" w:rsidRDefault="00FD25E4" w:rsidP="00175779">
            <w:pPr>
              <w:jc w:val="center"/>
              <w:rPr>
                <w:sz w:val="16"/>
                <w:szCs w:val="16"/>
              </w:rPr>
            </w:pPr>
            <w:r>
              <w:rPr>
                <w:sz w:val="16"/>
                <w:szCs w:val="16"/>
              </w:rPr>
              <w:t>1.4107g</w:t>
            </w:r>
          </w:p>
        </w:tc>
      </w:tr>
      <w:tr w:rsidR="00FD25E4" w14:paraId="296506AC" w14:textId="77777777" w:rsidTr="00175779">
        <w:tc>
          <w:tcPr>
            <w:tcW w:w="1710" w:type="dxa"/>
            <w:tcBorders>
              <w:top w:val="nil"/>
              <w:left w:val="nil"/>
              <w:bottom w:val="nil"/>
              <w:right w:val="nil"/>
            </w:tcBorders>
          </w:tcPr>
          <w:p w14:paraId="2C1FF9E5" w14:textId="77777777" w:rsidR="00FD25E4" w:rsidRDefault="00FD25E4" w:rsidP="00175779">
            <w:pPr>
              <w:jc w:val="center"/>
              <w:rPr>
                <w:sz w:val="16"/>
                <w:szCs w:val="16"/>
              </w:rPr>
            </w:pPr>
          </w:p>
          <w:p w14:paraId="61C2808F" w14:textId="77777777" w:rsidR="00FD25E4" w:rsidRDefault="00FD25E4" w:rsidP="00175779">
            <w:pPr>
              <w:jc w:val="center"/>
              <w:rPr>
                <w:sz w:val="16"/>
                <w:szCs w:val="16"/>
              </w:rPr>
            </w:pPr>
            <w:proofErr w:type="spellStart"/>
            <w:r>
              <w:rPr>
                <w:sz w:val="16"/>
                <w:szCs w:val="16"/>
              </w:rPr>
              <w:t>Aluminium</w:t>
            </w:r>
            <w:proofErr w:type="spellEnd"/>
            <w:r>
              <w:rPr>
                <w:sz w:val="16"/>
                <w:szCs w:val="16"/>
              </w:rPr>
              <w:t xml:space="preserve"> Nitrate</w:t>
            </w:r>
          </w:p>
        </w:tc>
        <w:tc>
          <w:tcPr>
            <w:tcW w:w="2394" w:type="dxa"/>
            <w:tcBorders>
              <w:top w:val="nil"/>
              <w:left w:val="nil"/>
              <w:bottom w:val="nil"/>
              <w:right w:val="nil"/>
            </w:tcBorders>
          </w:tcPr>
          <w:p w14:paraId="7DCADAE4" w14:textId="77777777" w:rsidR="00FD25E4" w:rsidRDefault="00FD25E4" w:rsidP="00175779">
            <w:pPr>
              <w:jc w:val="center"/>
              <w:rPr>
                <w:sz w:val="16"/>
                <w:szCs w:val="16"/>
              </w:rPr>
            </w:pPr>
          </w:p>
          <w:p w14:paraId="6A3C6113" w14:textId="77777777" w:rsidR="00FD25E4" w:rsidRPr="002E3279" w:rsidRDefault="00FD25E4" w:rsidP="00175779">
            <w:pPr>
              <w:jc w:val="center"/>
              <w:rPr>
                <w:sz w:val="16"/>
                <w:szCs w:val="16"/>
              </w:rPr>
            </w:pPr>
            <w:r>
              <w:rPr>
                <w:sz w:val="16"/>
                <w:szCs w:val="16"/>
              </w:rPr>
              <w:t>4.2323g</w:t>
            </w:r>
          </w:p>
        </w:tc>
      </w:tr>
      <w:tr w:rsidR="00FD25E4" w14:paraId="7344385B" w14:textId="77777777" w:rsidTr="00175779">
        <w:tc>
          <w:tcPr>
            <w:tcW w:w="1710" w:type="dxa"/>
            <w:tcBorders>
              <w:top w:val="nil"/>
              <w:left w:val="nil"/>
              <w:bottom w:val="nil"/>
              <w:right w:val="nil"/>
            </w:tcBorders>
          </w:tcPr>
          <w:p w14:paraId="23BDB620" w14:textId="77777777" w:rsidR="00FD25E4" w:rsidRDefault="00FD25E4" w:rsidP="00175779">
            <w:pPr>
              <w:jc w:val="center"/>
              <w:rPr>
                <w:sz w:val="16"/>
                <w:szCs w:val="16"/>
              </w:rPr>
            </w:pPr>
          </w:p>
        </w:tc>
        <w:tc>
          <w:tcPr>
            <w:tcW w:w="2394" w:type="dxa"/>
            <w:tcBorders>
              <w:top w:val="nil"/>
              <w:left w:val="nil"/>
              <w:bottom w:val="nil"/>
              <w:right w:val="nil"/>
            </w:tcBorders>
          </w:tcPr>
          <w:p w14:paraId="4000A199" w14:textId="77777777" w:rsidR="00FD25E4" w:rsidRDefault="00FD25E4" w:rsidP="00175779">
            <w:pPr>
              <w:jc w:val="center"/>
              <w:rPr>
                <w:sz w:val="16"/>
                <w:szCs w:val="16"/>
              </w:rPr>
            </w:pPr>
          </w:p>
        </w:tc>
      </w:tr>
      <w:tr w:rsidR="00FD25E4" w14:paraId="5936965A" w14:textId="77777777" w:rsidTr="00175779">
        <w:trPr>
          <w:trHeight w:val="212"/>
        </w:trPr>
        <w:tc>
          <w:tcPr>
            <w:tcW w:w="1710" w:type="dxa"/>
            <w:tcBorders>
              <w:top w:val="nil"/>
              <w:left w:val="nil"/>
              <w:bottom w:val="nil"/>
              <w:right w:val="nil"/>
            </w:tcBorders>
          </w:tcPr>
          <w:p w14:paraId="1B32E9BB" w14:textId="77777777" w:rsidR="00FD25E4" w:rsidRPr="00296B33" w:rsidRDefault="00FD25E4" w:rsidP="00175779">
            <w:pPr>
              <w:jc w:val="center"/>
              <w:rPr>
                <w:sz w:val="16"/>
                <w:szCs w:val="16"/>
              </w:rPr>
            </w:pPr>
            <w:r>
              <w:rPr>
                <w:sz w:val="16"/>
                <w:szCs w:val="16"/>
              </w:rPr>
              <w:t>Silicic Acid</w:t>
            </w:r>
          </w:p>
        </w:tc>
        <w:tc>
          <w:tcPr>
            <w:tcW w:w="2394" w:type="dxa"/>
            <w:tcBorders>
              <w:top w:val="nil"/>
              <w:left w:val="nil"/>
              <w:bottom w:val="nil"/>
              <w:right w:val="nil"/>
            </w:tcBorders>
          </w:tcPr>
          <w:p w14:paraId="0B3D695A" w14:textId="77777777" w:rsidR="00FD25E4" w:rsidRDefault="00FD25E4" w:rsidP="00175779">
            <w:pPr>
              <w:jc w:val="center"/>
              <w:rPr>
                <w:sz w:val="16"/>
                <w:szCs w:val="16"/>
              </w:rPr>
            </w:pPr>
            <w:r>
              <w:rPr>
                <w:sz w:val="16"/>
                <w:szCs w:val="16"/>
              </w:rPr>
              <w:t>0.9625g</w:t>
            </w:r>
          </w:p>
          <w:p w14:paraId="4DFF60EF" w14:textId="77777777" w:rsidR="00FD25E4" w:rsidRDefault="00FD25E4" w:rsidP="00175779">
            <w:pPr>
              <w:jc w:val="center"/>
              <w:rPr>
                <w:sz w:val="16"/>
                <w:szCs w:val="16"/>
              </w:rPr>
            </w:pPr>
          </w:p>
        </w:tc>
      </w:tr>
      <w:tr w:rsidR="00FD25E4" w14:paraId="7531A08D" w14:textId="77777777" w:rsidTr="00175779">
        <w:trPr>
          <w:trHeight w:val="279"/>
        </w:trPr>
        <w:tc>
          <w:tcPr>
            <w:tcW w:w="1710" w:type="dxa"/>
            <w:tcBorders>
              <w:top w:val="nil"/>
              <w:left w:val="nil"/>
              <w:bottom w:val="single" w:sz="6" w:space="0" w:color="000000"/>
              <w:right w:val="nil"/>
            </w:tcBorders>
          </w:tcPr>
          <w:p w14:paraId="1E32D942" w14:textId="77777777" w:rsidR="00FD25E4" w:rsidRDefault="00FD25E4" w:rsidP="00175779">
            <w:pPr>
              <w:jc w:val="center"/>
              <w:rPr>
                <w:sz w:val="16"/>
                <w:szCs w:val="16"/>
              </w:rPr>
            </w:pPr>
            <w:r>
              <w:rPr>
                <w:sz w:val="16"/>
                <w:szCs w:val="16"/>
              </w:rPr>
              <w:t>Ascorbic Acid</w:t>
            </w:r>
          </w:p>
        </w:tc>
        <w:tc>
          <w:tcPr>
            <w:tcW w:w="2394" w:type="dxa"/>
            <w:tcBorders>
              <w:top w:val="nil"/>
              <w:left w:val="nil"/>
              <w:bottom w:val="single" w:sz="6" w:space="0" w:color="000000"/>
              <w:right w:val="nil"/>
            </w:tcBorders>
          </w:tcPr>
          <w:p w14:paraId="1FC5754C" w14:textId="7B478390" w:rsidR="00FD25E4" w:rsidRDefault="002070AB" w:rsidP="00175779">
            <w:pPr>
              <w:jc w:val="center"/>
              <w:rPr>
                <w:sz w:val="16"/>
                <w:szCs w:val="16"/>
              </w:rPr>
            </w:pPr>
            <w:r>
              <w:rPr>
                <w:sz w:val="16"/>
                <w:szCs w:val="16"/>
              </w:rPr>
              <w:t>5.6430g</w:t>
            </w:r>
          </w:p>
        </w:tc>
      </w:tr>
    </w:tbl>
    <w:p w14:paraId="3FA0B40B" w14:textId="77777777" w:rsidR="00FD25E4" w:rsidRDefault="00FD25E4" w:rsidP="009856B2">
      <w:pPr>
        <w:pBdr>
          <w:top w:val="nil"/>
          <w:left w:val="nil"/>
          <w:bottom w:val="nil"/>
          <w:right w:val="nil"/>
          <w:between w:val="nil"/>
        </w:pBdr>
        <w:jc w:val="both"/>
        <w:rPr>
          <w:bCs/>
          <w:iCs/>
          <w:color w:val="000000"/>
          <w:sz w:val="20"/>
          <w:szCs w:val="20"/>
        </w:rPr>
      </w:pPr>
    </w:p>
    <w:p w14:paraId="4B4CB80F" w14:textId="4CACE5AC" w:rsidR="001C6469" w:rsidRDefault="001C6469" w:rsidP="009856B2">
      <w:pPr>
        <w:pBdr>
          <w:top w:val="nil"/>
          <w:left w:val="nil"/>
          <w:bottom w:val="nil"/>
          <w:right w:val="nil"/>
          <w:between w:val="nil"/>
        </w:pBdr>
        <w:jc w:val="both"/>
        <w:rPr>
          <w:bCs/>
          <w:iCs/>
          <w:color w:val="000000"/>
          <w:sz w:val="20"/>
          <w:szCs w:val="20"/>
        </w:rPr>
      </w:pPr>
      <w:r>
        <w:rPr>
          <w:bCs/>
          <w:iCs/>
          <w:color w:val="000000"/>
          <w:sz w:val="20"/>
          <w:szCs w:val="20"/>
        </w:rPr>
        <w:t xml:space="preserve">To increase the crystallinity of </w:t>
      </w:r>
      <w:proofErr w:type="spellStart"/>
      <w:r w:rsidR="00171813">
        <w:rPr>
          <w:bCs/>
          <w:iCs/>
          <w:color w:val="000000"/>
          <w:sz w:val="20"/>
          <w:szCs w:val="20"/>
        </w:rPr>
        <w:t>Li₂Al₂Si₃O</w:t>
      </w:r>
      <w:proofErr w:type="spellEnd"/>
      <w:r w:rsidR="00171813">
        <w:rPr>
          <w:bCs/>
          <w:iCs/>
          <w:color w:val="000000"/>
          <w:sz w:val="20"/>
          <w:szCs w:val="20"/>
        </w:rPr>
        <w:t>₁₀</w:t>
      </w:r>
      <w:r>
        <w:rPr>
          <w:bCs/>
          <w:iCs/>
          <w:color w:val="000000"/>
          <w:sz w:val="20"/>
          <w:szCs w:val="20"/>
        </w:rPr>
        <w:t xml:space="preserve"> we then performed calcination on the compound at 900 degrees </w:t>
      </w:r>
      <w:r>
        <w:rPr>
          <w:bCs/>
          <w:iCs/>
          <w:color w:val="000000"/>
          <w:sz w:val="20"/>
          <w:szCs w:val="20"/>
        </w:rPr>
        <w:t>Celsius for 2 hours.</w:t>
      </w:r>
      <w:r w:rsidR="0017272E">
        <w:rPr>
          <w:bCs/>
          <w:iCs/>
          <w:color w:val="000000"/>
          <w:sz w:val="20"/>
          <w:szCs w:val="20"/>
        </w:rPr>
        <w:t xml:space="preserve"> The calcinated compound was then crushed and grinded into a fine powder and sent for XRD</w:t>
      </w:r>
    </w:p>
    <w:p w14:paraId="6B8A073C" w14:textId="77777777" w:rsidR="00D501FA" w:rsidRDefault="00D501FA" w:rsidP="009856B2">
      <w:pPr>
        <w:pBdr>
          <w:top w:val="nil"/>
          <w:left w:val="nil"/>
          <w:bottom w:val="nil"/>
          <w:right w:val="nil"/>
          <w:between w:val="nil"/>
        </w:pBdr>
        <w:jc w:val="both"/>
        <w:rPr>
          <w:bCs/>
          <w:iCs/>
          <w:color w:val="000000"/>
          <w:sz w:val="20"/>
          <w:szCs w:val="20"/>
        </w:rPr>
      </w:pPr>
    </w:p>
    <w:p w14:paraId="426E7799" w14:textId="546919ED" w:rsidR="00D501FA" w:rsidRDefault="00D501FA" w:rsidP="009856B2">
      <w:pPr>
        <w:pBdr>
          <w:top w:val="nil"/>
          <w:left w:val="nil"/>
          <w:bottom w:val="nil"/>
          <w:right w:val="nil"/>
          <w:between w:val="nil"/>
        </w:pBdr>
        <w:jc w:val="both"/>
        <w:rPr>
          <w:bCs/>
          <w:iCs/>
          <w:color w:val="000000"/>
          <w:sz w:val="20"/>
          <w:szCs w:val="20"/>
        </w:rPr>
      </w:pPr>
      <w:r>
        <w:rPr>
          <w:bCs/>
          <w:iCs/>
          <w:color w:val="000000"/>
          <w:sz w:val="20"/>
          <w:szCs w:val="20"/>
        </w:rPr>
        <w:t>A problem we faced with the 1</w:t>
      </w:r>
      <w:r w:rsidRPr="00D501FA">
        <w:rPr>
          <w:bCs/>
          <w:iCs/>
          <w:color w:val="000000"/>
          <w:sz w:val="20"/>
          <w:szCs w:val="20"/>
          <w:vertAlign w:val="superscript"/>
        </w:rPr>
        <w:t>st</w:t>
      </w:r>
      <w:r>
        <w:rPr>
          <w:bCs/>
          <w:iCs/>
          <w:color w:val="000000"/>
          <w:sz w:val="20"/>
          <w:szCs w:val="20"/>
        </w:rPr>
        <w:t xml:space="preserve"> compound is that we were finding impurities and hence could not match the XRD effectively,</w:t>
      </w:r>
      <w:r w:rsidR="0017272E">
        <w:rPr>
          <w:bCs/>
          <w:iCs/>
          <w:color w:val="000000"/>
          <w:sz w:val="20"/>
          <w:szCs w:val="20"/>
        </w:rPr>
        <w:t xml:space="preserve"> A few peeks seemed to be matching those of </w:t>
      </w:r>
      <w:proofErr w:type="spellStart"/>
      <w:r w:rsidR="00171813">
        <w:rPr>
          <w:bCs/>
          <w:iCs/>
          <w:color w:val="000000"/>
          <w:sz w:val="20"/>
          <w:szCs w:val="20"/>
        </w:rPr>
        <w:t>LiAlSiO</w:t>
      </w:r>
      <w:proofErr w:type="spellEnd"/>
      <w:r w:rsidR="00171813">
        <w:rPr>
          <w:bCs/>
          <w:iCs/>
          <w:color w:val="000000"/>
          <w:sz w:val="20"/>
          <w:szCs w:val="20"/>
        </w:rPr>
        <w:t>₄</w:t>
      </w:r>
      <w:r w:rsidR="0017272E">
        <w:rPr>
          <w:bCs/>
          <w:iCs/>
          <w:color w:val="000000"/>
          <w:sz w:val="20"/>
          <w:szCs w:val="20"/>
        </w:rPr>
        <w:t>, but a few peeks didn’t match any standard ICDD graphs,</w:t>
      </w:r>
      <w:r>
        <w:rPr>
          <w:bCs/>
          <w:iCs/>
          <w:color w:val="000000"/>
          <w:sz w:val="20"/>
          <w:szCs w:val="20"/>
        </w:rPr>
        <w:t xml:space="preserve"> hence we decided to synthesize another compound as our </w:t>
      </w:r>
      <w:proofErr w:type="gramStart"/>
      <w:r>
        <w:rPr>
          <w:bCs/>
          <w:iCs/>
          <w:color w:val="000000"/>
          <w:sz w:val="20"/>
          <w:szCs w:val="20"/>
        </w:rPr>
        <w:t>solid state</w:t>
      </w:r>
      <w:proofErr w:type="gramEnd"/>
      <w:r>
        <w:rPr>
          <w:bCs/>
          <w:iCs/>
          <w:color w:val="000000"/>
          <w:sz w:val="20"/>
          <w:szCs w:val="20"/>
        </w:rPr>
        <w:t xml:space="preserve"> electrolyte.</w:t>
      </w:r>
    </w:p>
    <w:p w14:paraId="5DFFB46F" w14:textId="77777777" w:rsidR="001C6469" w:rsidRDefault="001C6469" w:rsidP="009856B2">
      <w:pPr>
        <w:pBdr>
          <w:top w:val="nil"/>
          <w:left w:val="nil"/>
          <w:bottom w:val="nil"/>
          <w:right w:val="nil"/>
          <w:between w:val="nil"/>
        </w:pBdr>
        <w:jc w:val="both"/>
        <w:rPr>
          <w:bCs/>
          <w:iCs/>
          <w:color w:val="000000"/>
          <w:sz w:val="20"/>
          <w:szCs w:val="20"/>
        </w:rPr>
      </w:pPr>
    </w:p>
    <w:p w14:paraId="434FBB46" w14:textId="30983B32" w:rsidR="00FD25E4" w:rsidRDefault="00FD25E4" w:rsidP="009856B2">
      <w:pPr>
        <w:pBdr>
          <w:top w:val="nil"/>
          <w:left w:val="nil"/>
          <w:bottom w:val="nil"/>
          <w:right w:val="nil"/>
          <w:between w:val="nil"/>
        </w:pBdr>
        <w:jc w:val="both"/>
        <w:rPr>
          <w:bCs/>
          <w:iCs/>
          <w:color w:val="000000"/>
          <w:sz w:val="20"/>
          <w:szCs w:val="20"/>
        </w:rPr>
      </w:pPr>
      <w:r>
        <w:rPr>
          <w:bCs/>
          <w:iCs/>
          <w:color w:val="000000"/>
          <w:sz w:val="20"/>
          <w:szCs w:val="20"/>
        </w:rPr>
        <w:t xml:space="preserve">Due to impurities being present in the first compound, we also synthesized </w:t>
      </w:r>
      <w:proofErr w:type="spellStart"/>
      <w:r w:rsidR="00171813">
        <w:rPr>
          <w:bCs/>
          <w:iCs/>
          <w:color w:val="000000"/>
          <w:sz w:val="20"/>
          <w:szCs w:val="20"/>
        </w:rPr>
        <w:t>LiAlSiO</w:t>
      </w:r>
      <w:proofErr w:type="spellEnd"/>
      <w:r w:rsidR="00171813">
        <w:rPr>
          <w:bCs/>
          <w:iCs/>
          <w:color w:val="000000"/>
          <w:sz w:val="20"/>
          <w:szCs w:val="20"/>
        </w:rPr>
        <w:t>₄</w:t>
      </w:r>
      <w:r>
        <w:rPr>
          <w:bCs/>
          <w:iCs/>
          <w:color w:val="000000"/>
          <w:sz w:val="20"/>
          <w:szCs w:val="20"/>
        </w:rPr>
        <w:t xml:space="preserve"> this time employing </w:t>
      </w:r>
      <w:r w:rsidR="001C6469">
        <w:rPr>
          <w:bCs/>
          <w:iCs/>
          <w:color w:val="000000"/>
          <w:sz w:val="20"/>
          <w:szCs w:val="20"/>
        </w:rPr>
        <w:t>glycine as the fuel. Stoichiometric calculations were performed for 5g of yield and then measurements were done. The compound was dissolved in 100 cm3 of water and then heated it in the muffle furnace</w:t>
      </w:r>
    </w:p>
    <w:p w14:paraId="3C77DE8D" w14:textId="21325C0C" w:rsidR="001C6469" w:rsidRDefault="001C6469" w:rsidP="001C6469">
      <w:pPr>
        <w:pBdr>
          <w:top w:val="nil"/>
          <w:left w:val="nil"/>
          <w:bottom w:val="nil"/>
          <w:right w:val="nil"/>
          <w:between w:val="nil"/>
        </w:pBdr>
        <w:jc w:val="center"/>
        <w:rPr>
          <w:smallCaps/>
          <w:color w:val="000000"/>
          <w:sz w:val="16"/>
          <w:szCs w:val="16"/>
        </w:rPr>
      </w:pPr>
      <w:r>
        <w:rPr>
          <w:smallCaps/>
          <w:color w:val="000000"/>
          <w:sz w:val="16"/>
          <w:szCs w:val="16"/>
        </w:rPr>
        <w:t>TABLE 3</w:t>
      </w:r>
    </w:p>
    <w:p w14:paraId="41C016C0" w14:textId="1C67B797" w:rsidR="001C6469" w:rsidRPr="001C6469" w:rsidRDefault="001C6469" w:rsidP="001C6469">
      <w:pPr>
        <w:pBdr>
          <w:top w:val="nil"/>
          <w:left w:val="nil"/>
          <w:bottom w:val="nil"/>
          <w:right w:val="nil"/>
          <w:between w:val="nil"/>
        </w:pBdr>
        <w:jc w:val="center"/>
        <w:rPr>
          <w:smallCaps/>
          <w:color w:val="000000"/>
          <w:sz w:val="16"/>
          <w:szCs w:val="16"/>
        </w:rPr>
      </w:pPr>
      <w:proofErr w:type="gramStart"/>
      <w:r>
        <w:rPr>
          <w:smallCaps/>
          <w:color w:val="000000"/>
          <w:sz w:val="16"/>
          <w:szCs w:val="16"/>
        </w:rPr>
        <w:t>Amount</w:t>
      </w:r>
      <w:proofErr w:type="gramEnd"/>
      <w:r>
        <w:rPr>
          <w:smallCaps/>
          <w:color w:val="000000"/>
          <w:sz w:val="16"/>
          <w:szCs w:val="16"/>
        </w:rPr>
        <w:t xml:space="preserve"> of compounds added</w:t>
      </w:r>
    </w:p>
    <w:tbl>
      <w:tblPr>
        <w:tblStyle w:val="a"/>
        <w:tblW w:w="4104" w:type="dxa"/>
        <w:tblBorders>
          <w:top w:val="single" w:sz="12" w:space="0" w:color="808080"/>
          <w:left w:val="nil"/>
          <w:bottom w:val="single" w:sz="12" w:space="0" w:color="808080"/>
          <w:right w:val="nil"/>
          <w:insideH w:val="nil"/>
          <w:insideV w:val="nil"/>
        </w:tblBorders>
        <w:tblLayout w:type="fixed"/>
        <w:tblLook w:val="0000" w:firstRow="0" w:lastRow="0" w:firstColumn="0" w:lastColumn="0" w:noHBand="0" w:noVBand="0"/>
      </w:tblPr>
      <w:tblGrid>
        <w:gridCol w:w="1710"/>
        <w:gridCol w:w="2394"/>
      </w:tblGrid>
      <w:tr w:rsidR="001C6469" w14:paraId="32371217" w14:textId="77777777" w:rsidTr="00175779">
        <w:trPr>
          <w:trHeight w:val="440"/>
        </w:trPr>
        <w:tc>
          <w:tcPr>
            <w:tcW w:w="1710" w:type="dxa"/>
            <w:tcBorders>
              <w:top w:val="single" w:sz="6" w:space="0" w:color="000000"/>
              <w:left w:val="nil"/>
              <w:bottom w:val="single" w:sz="6" w:space="0" w:color="000000"/>
              <w:right w:val="nil"/>
            </w:tcBorders>
            <w:vAlign w:val="center"/>
          </w:tcPr>
          <w:p w14:paraId="0104999D" w14:textId="77777777" w:rsidR="001C6469" w:rsidRDefault="001C6469" w:rsidP="00175779">
            <w:pPr>
              <w:pBdr>
                <w:top w:val="nil"/>
                <w:left w:val="nil"/>
                <w:bottom w:val="nil"/>
                <w:right w:val="nil"/>
                <w:between w:val="nil"/>
              </w:pBdr>
              <w:jc w:val="center"/>
              <w:rPr>
                <w:color w:val="000000"/>
                <w:sz w:val="16"/>
                <w:szCs w:val="16"/>
              </w:rPr>
            </w:pPr>
            <w:r>
              <w:rPr>
                <w:color w:val="000000"/>
                <w:sz w:val="16"/>
                <w:szCs w:val="16"/>
              </w:rPr>
              <w:t>Compound</w:t>
            </w:r>
          </w:p>
        </w:tc>
        <w:tc>
          <w:tcPr>
            <w:tcW w:w="2394" w:type="dxa"/>
            <w:tcBorders>
              <w:top w:val="single" w:sz="6" w:space="0" w:color="000000"/>
              <w:left w:val="nil"/>
              <w:bottom w:val="single" w:sz="6" w:space="0" w:color="000000"/>
              <w:right w:val="nil"/>
            </w:tcBorders>
            <w:vAlign w:val="center"/>
          </w:tcPr>
          <w:p w14:paraId="2885DB34" w14:textId="77777777" w:rsidR="001C6469" w:rsidRDefault="001C6469" w:rsidP="00175779">
            <w:pPr>
              <w:jc w:val="center"/>
              <w:rPr>
                <w:sz w:val="16"/>
                <w:szCs w:val="16"/>
              </w:rPr>
            </w:pPr>
            <w:r>
              <w:rPr>
                <w:sz w:val="16"/>
                <w:szCs w:val="16"/>
              </w:rPr>
              <w:t>Weight added</w:t>
            </w:r>
          </w:p>
        </w:tc>
      </w:tr>
      <w:tr w:rsidR="001C6469" w14:paraId="2F2C296E" w14:textId="77777777" w:rsidTr="00175779">
        <w:tc>
          <w:tcPr>
            <w:tcW w:w="1710" w:type="dxa"/>
            <w:tcBorders>
              <w:top w:val="nil"/>
              <w:left w:val="nil"/>
              <w:bottom w:val="nil"/>
              <w:right w:val="nil"/>
            </w:tcBorders>
          </w:tcPr>
          <w:p w14:paraId="05BDC42E" w14:textId="77777777" w:rsidR="001C6469" w:rsidRDefault="001C6469" w:rsidP="00175779">
            <w:pPr>
              <w:jc w:val="center"/>
              <w:rPr>
                <w:sz w:val="16"/>
                <w:szCs w:val="16"/>
              </w:rPr>
            </w:pPr>
            <w:r>
              <w:rPr>
                <w:sz w:val="16"/>
                <w:szCs w:val="16"/>
              </w:rPr>
              <w:t>Lithium Nitrate</w:t>
            </w:r>
          </w:p>
        </w:tc>
        <w:tc>
          <w:tcPr>
            <w:tcW w:w="2394" w:type="dxa"/>
            <w:tcBorders>
              <w:top w:val="nil"/>
              <w:left w:val="nil"/>
              <w:bottom w:val="nil"/>
              <w:right w:val="nil"/>
            </w:tcBorders>
          </w:tcPr>
          <w:p w14:paraId="5C1BBCF0" w14:textId="69F40B61" w:rsidR="001C6469" w:rsidRDefault="002070AB" w:rsidP="00175779">
            <w:pPr>
              <w:jc w:val="center"/>
              <w:rPr>
                <w:sz w:val="16"/>
                <w:szCs w:val="16"/>
              </w:rPr>
            </w:pPr>
            <w:r>
              <w:rPr>
                <w:sz w:val="16"/>
                <w:szCs w:val="16"/>
              </w:rPr>
              <w:t>2.737g</w:t>
            </w:r>
          </w:p>
        </w:tc>
      </w:tr>
      <w:tr w:rsidR="001C6469" w14:paraId="41B2A530" w14:textId="77777777" w:rsidTr="00175779">
        <w:tc>
          <w:tcPr>
            <w:tcW w:w="1710" w:type="dxa"/>
            <w:tcBorders>
              <w:top w:val="nil"/>
              <w:left w:val="nil"/>
              <w:bottom w:val="nil"/>
              <w:right w:val="nil"/>
            </w:tcBorders>
          </w:tcPr>
          <w:p w14:paraId="4C3E21D9" w14:textId="77777777" w:rsidR="001C6469" w:rsidRDefault="001C6469" w:rsidP="00175779">
            <w:pPr>
              <w:jc w:val="center"/>
              <w:rPr>
                <w:sz w:val="16"/>
                <w:szCs w:val="16"/>
              </w:rPr>
            </w:pPr>
          </w:p>
          <w:p w14:paraId="06A56737" w14:textId="77777777" w:rsidR="001C6469" w:rsidRDefault="001C6469" w:rsidP="00175779">
            <w:pPr>
              <w:jc w:val="center"/>
              <w:rPr>
                <w:sz w:val="16"/>
                <w:szCs w:val="16"/>
              </w:rPr>
            </w:pPr>
            <w:proofErr w:type="spellStart"/>
            <w:r>
              <w:rPr>
                <w:sz w:val="16"/>
                <w:szCs w:val="16"/>
              </w:rPr>
              <w:t>Aluminium</w:t>
            </w:r>
            <w:proofErr w:type="spellEnd"/>
            <w:r>
              <w:rPr>
                <w:sz w:val="16"/>
                <w:szCs w:val="16"/>
              </w:rPr>
              <w:t xml:space="preserve"> Nitrate</w:t>
            </w:r>
          </w:p>
        </w:tc>
        <w:tc>
          <w:tcPr>
            <w:tcW w:w="2394" w:type="dxa"/>
            <w:tcBorders>
              <w:top w:val="nil"/>
              <w:left w:val="nil"/>
              <w:bottom w:val="nil"/>
              <w:right w:val="nil"/>
            </w:tcBorders>
          </w:tcPr>
          <w:p w14:paraId="1275533E" w14:textId="77777777" w:rsidR="001C6469" w:rsidRDefault="001C6469" w:rsidP="00175779">
            <w:pPr>
              <w:jc w:val="center"/>
              <w:rPr>
                <w:sz w:val="16"/>
                <w:szCs w:val="16"/>
              </w:rPr>
            </w:pPr>
          </w:p>
          <w:p w14:paraId="3A073615" w14:textId="51B30EE5" w:rsidR="001C6469" w:rsidRPr="002E3279" w:rsidRDefault="002070AB" w:rsidP="00175779">
            <w:pPr>
              <w:jc w:val="center"/>
              <w:rPr>
                <w:sz w:val="16"/>
                <w:szCs w:val="16"/>
              </w:rPr>
            </w:pPr>
            <w:r>
              <w:rPr>
                <w:sz w:val="16"/>
                <w:szCs w:val="16"/>
              </w:rPr>
              <w:t>14.893g</w:t>
            </w:r>
          </w:p>
        </w:tc>
      </w:tr>
      <w:tr w:rsidR="001C6469" w14:paraId="674C53D4" w14:textId="77777777" w:rsidTr="00175779">
        <w:tc>
          <w:tcPr>
            <w:tcW w:w="1710" w:type="dxa"/>
            <w:tcBorders>
              <w:top w:val="nil"/>
              <w:left w:val="nil"/>
              <w:bottom w:val="nil"/>
              <w:right w:val="nil"/>
            </w:tcBorders>
          </w:tcPr>
          <w:p w14:paraId="7D77E8F1" w14:textId="77777777" w:rsidR="001C6469" w:rsidRDefault="001C6469" w:rsidP="00175779">
            <w:pPr>
              <w:jc w:val="center"/>
              <w:rPr>
                <w:sz w:val="16"/>
                <w:szCs w:val="16"/>
              </w:rPr>
            </w:pPr>
          </w:p>
        </w:tc>
        <w:tc>
          <w:tcPr>
            <w:tcW w:w="2394" w:type="dxa"/>
            <w:tcBorders>
              <w:top w:val="nil"/>
              <w:left w:val="nil"/>
              <w:bottom w:val="nil"/>
              <w:right w:val="nil"/>
            </w:tcBorders>
          </w:tcPr>
          <w:p w14:paraId="7C3062D4" w14:textId="77777777" w:rsidR="001C6469" w:rsidRDefault="001C6469" w:rsidP="00175779">
            <w:pPr>
              <w:jc w:val="center"/>
              <w:rPr>
                <w:sz w:val="16"/>
                <w:szCs w:val="16"/>
              </w:rPr>
            </w:pPr>
          </w:p>
        </w:tc>
      </w:tr>
      <w:tr w:rsidR="001C6469" w14:paraId="06CFC35A" w14:textId="77777777" w:rsidTr="00175779">
        <w:trPr>
          <w:trHeight w:val="212"/>
        </w:trPr>
        <w:tc>
          <w:tcPr>
            <w:tcW w:w="1710" w:type="dxa"/>
            <w:tcBorders>
              <w:top w:val="nil"/>
              <w:left w:val="nil"/>
              <w:bottom w:val="nil"/>
              <w:right w:val="nil"/>
            </w:tcBorders>
          </w:tcPr>
          <w:p w14:paraId="7638CCBF" w14:textId="77777777" w:rsidR="001C6469" w:rsidRPr="00296B33" w:rsidRDefault="001C6469" w:rsidP="00175779">
            <w:pPr>
              <w:jc w:val="center"/>
              <w:rPr>
                <w:sz w:val="16"/>
                <w:szCs w:val="16"/>
              </w:rPr>
            </w:pPr>
            <w:r>
              <w:rPr>
                <w:sz w:val="16"/>
                <w:szCs w:val="16"/>
              </w:rPr>
              <w:t>Silicic Acid</w:t>
            </w:r>
          </w:p>
        </w:tc>
        <w:tc>
          <w:tcPr>
            <w:tcW w:w="2394" w:type="dxa"/>
            <w:tcBorders>
              <w:top w:val="nil"/>
              <w:left w:val="nil"/>
              <w:bottom w:val="nil"/>
              <w:right w:val="nil"/>
            </w:tcBorders>
          </w:tcPr>
          <w:p w14:paraId="7C13A854" w14:textId="53CE5B42" w:rsidR="001C6469" w:rsidRDefault="002070AB" w:rsidP="00175779">
            <w:pPr>
              <w:jc w:val="center"/>
              <w:rPr>
                <w:sz w:val="16"/>
                <w:szCs w:val="16"/>
              </w:rPr>
            </w:pPr>
            <w:r>
              <w:rPr>
                <w:sz w:val="16"/>
                <w:szCs w:val="16"/>
              </w:rPr>
              <w:t>2.385g</w:t>
            </w:r>
          </w:p>
          <w:p w14:paraId="192DA2EB" w14:textId="77777777" w:rsidR="001C6469" w:rsidRDefault="001C6469" w:rsidP="00175779">
            <w:pPr>
              <w:jc w:val="center"/>
              <w:rPr>
                <w:sz w:val="16"/>
                <w:szCs w:val="16"/>
              </w:rPr>
            </w:pPr>
          </w:p>
        </w:tc>
      </w:tr>
      <w:tr w:rsidR="001C6469" w14:paraId="72EA57DB" w14:textId="77777777" w:rsidTr="00175779">
        <w:trPr>
          <w:trHeight w:val="279"/>
        </w:trPr>
        <w:tc>
          <w:tcPr>
            <w:tcW w:w="1710" w:type="dxa"/>
            <w:tcBorders>
              <w:top w:val="nil"/>
              <w:left w:val="nil"/>
              <w:bottom w:val="single" w:sz="6" w:space="0" w:color="000000"/>
              <w:right w:val="nil"/>
            </w:tcBorders>
          </w:tcPr>
          <w:p w14:paraId="6B860D17" w14:textId="3468A5D9" w:rsidR="001C6469" w:rsidRDefault="004D588E" w:rsidP="00175779">
            <w:pPr>
              <w:jc w:val="center"/>
              <w:rPr>
                <w:sz w:val="16"/>
                <w:szCs w:val="16"/>
              </w:rPr>
            </w:pPr>
            <w:r>
              <w:rPr>
                <w:sz w:val="16"/>
                <w:szCs w:val="16"/>
              </w:rPr>
              <w:t>Glycine</w:t>
            </w:r>
          </w:p>
        </w:tc>
        <w:tc>
          <w:tcPr>
            <w:tcW w:w="2394" w:type="dxa"/>
            <w:tcBorders>
              <w:top w:val="nil"/>
              <w:left w:val="nil"/>
              <w:bottom w:val="single" w:sz="6" w:space="0" w:color="000000"/>
              <w:right w:val="nil"/>
            </w:tcBorders>
          </w:tcPr>
          <w:p w14:paraId="10B10A71" w14:textId="4BA1290A" w:rsidR="001C6469" w:rsidRDefault="002070AB" w:rsidP="00175779">
            <w:pPr>
              <w:jc w:val="center"/>
              <w:rPr>
                <w:sz w:val="16"/>
                <w:szCs w:val="16"/>
              </w:rPr>
            </w:pPr>
            <w:r>
              <w:rPr>
                <w:sz w:val="16"/>
                <w:szCs w:val="16"/>
              </w:rPr>
              <w:t>6.6227g</w:t>
            </w:r>
          </w:p>
        </w:tc>
      </w:tr>
    </w:tbl>
    <w:p w14:paraId="7DD21F38" w14:textId="77777777" w:rsidR="001C6469" w:rsidRDefault="001C6469" w:rsidP="009856B2">
      <w:pPr>
        <w:pBdr>
          <w:top w:val="nil"/>
          <w:left w:val="nil"/>
          <w:bottom w:val="nil"/>
          <w:right w:val="nil"/>
          <w:between w:val="nil"/>
        </w:pBdr>
        <w:jc w:val="both"/>
        <w:rPr>
          <w:bCs/>
          <w:iCs/>
          <w:color w:val="000000"/>
          <w:sz w:val="20"/>
          <w:szCs w:val="20"/>
        </w:rPr>
      </w:pPr>
    </w:p>
    <w:p w14:paraId="0782D2C2" w14:textId="71503F9E" w:rsidR="00D501FA" w:rsidRDefault="00D501FA" w:rsidP="009856B2">
      <w:pPr>
        <w:pBdr>
          <w:top w:val="nil"/>
          <w:left w:val="nil"/>
          <w:bottom w:val="nil"/>
          <w:right w:val="nil"/>
          <w:between w:val="nil"/>
        </w:pBdr>
        <w:jc w:val="both"/>
        <w:rPr>
          <w:bCs/>
          <w:iCs/>
          <w:color w:val="000000"/>
          <w:sz w:val="20"/>
          <w:szCs w:val="20"/>
        </w:rPr>
      </w:pPr>
      <w:r>
        <w:rPr>
          <w:bCs/>
          <w:iCs/>
          <w:color w:val="000000"/>
          <w:sz w:val="20"/>
          <w:szCs w:val="20"/>
        </w:rPr>
        <w:t>The obtained compound was then calcinated in the tubular furnace at 950 degrees Celsius for 2 hours and then the obtained compound was</w:t>
      </w:r>
      <w:r w:rsidR="0017272E">
        <w:rPr>
          <w:bCs/>
          <w:iCs/>
          <w:color w:val="000000"/>
          <w:sz w:val="20"/>
          <w:szCs w:val="20"/>
        </w:rPr>
        <w:t xml:space="preserve"> retrieved from the tubular furnace and crushed and then</w:t>
      </w:r>
      <w:r>
        <w:rPr>
          <w:bCs/>
          <w:iCs/>
          <w:color w:val="000000"/>
          <w:sz w:val="20"/>
          <w:szCs w:val="20"/>
        </w:rPr>
        <w:t xml:space="preserve"> sent for XRD.</w:t>
      </w:r>
      <w:r w:rsidR="0017272E">
        <w:rPr>
          <w:bCs/>
          <w:iCs/>
          <w:color w:val="000000"/>
          <w:sz w:val="20"/>
          <w:szCs w:val="20"/>
        </w:rPr>
        <w:t xml:space="preserve"> </w:t>
      </w:r>
    </w:p>
    <w:p w14:paraId="6C996B85" w14:textId="77777777" w:rsidR="00722CB1" w:rsidRDefault="00722CB1" w:rsidP="009856B2">
      <w:pPr>
        <w:pBdr>
          <w:top w:val="nil"/>
          <w:left w:val="nil"/>
          <w:bottom w:val="nil"/>
          <w:right w:val="nil"/>
          <w:between w:val="nil"/>
        </w:pBdr>
        <w:jc w:val="both"/>
        <w:rPr>
          <w:color w:val="000000"/>
          <w:sz w:val="20"/>
          <w:szCs w:val="20"/>
        </w:rPr>
      </w:pPr>
    </w:p>
    <w:p w14:paraId="112F1EB3" w14:textId="291AD61F" w:rsidR="002B66E3" w:rsidRDefault="000F430A" w:rsidP="002B66E3">
      <w:pPr>
        <w:pBdr>
          <w:top w:val="nil"/>
          <w:left w:val="nil"/>
          <w:bottom w:val="nil"/>
          <w:right w:val="nil"/>
          <w:between w:val="nil"/>
        </w:pBdr>
        <w:spacing w:before="120"/>
        <w:rPr>
          <w:rFonts w:ascii="Helvetica Neue" w:eastAsia="Helvetica Neue" w:hAnsi="Helvetica Neue" w:cs="Helvetica Neue"/>
          <w:b/>
          <w:i/>
          <w:color w:val="58595B"/>
          <w:sz w:val="18"/>
          <w:szCs w:val="18"/>
        </w:rPr>
      </w:pPr>
      <w:r>
        <w:rPr>
          <w:rFonts w:ascii="Helvetica Neue" w:eastAsia="Helvetica Neue" w:hAnsi="Helvetica Neue" w:cs="Helvetica Neue"/>
          <w:b/>
          <w:i/>
          <w:color w:val="58595B"/>
          <w:sz w:val="18"/>
          <w:szCs w:val="18"/>
        </w:rPr>
        <w:t>E</w:t>
      </w:r>
      <w:r w:rsidR="002B66E3">
        <w:rPr>
          <w:rFonts w:ascii="Helvetica Neue" w:eastAsia="Helvetica Neue" w:hAnsi="Helvetica Neue" w:cs="Helvetica Neue"/>
          <w:b/>
          <w:i/>
          <w:color w:val="58595B"/>
          <w:sz w:val="18"/>
          <w:szCs w:val="18"/>
        </w:rPr>
        <w:t>.</w:t>
      </w:r>
      <w:r w:rsidR="002B66E3">
        <w:rPr>
          <w:rFonts w:ascii="MS Gothic" w:eastAsia="MS Gothic" w:hAnsi="MS Gothic" w:cs="MS Gothic"/>
          <w:b/>
          <w:i/>
          <w:color w:val="58595B"/>
          <w:sz w:val="18"/>
          <w:szCs w:val="18"/>
        </w:rPr>
        <w:t> </w:t>
      </w:r>
      <w:r w:rsidR="002B66E3">
        <w:rPr>
          <w:rFonts w:ascii="Helvetica Neue" w:eastAsia="Helvetica Neue" w:hAnsi="Helvetica Neue" w:cs="Helvetica Neue"/>
          <w:b/>
          <w:i/>
          <w:color w:val="58595B"/>
          <w:sz w:val="18"/>
          <w:szCs w:val="18"/>
        </w:rPr>
        <w:t xml:space="preserve"> SYNTHESIS OF ELECTRODE</w:t>
      </w:r>
    </w:p>
    <w:p w14:paraId="425A9461" w14:textId="79A265AE" w:rsidR="00A76531" w:rsidRDefault="00DE6599" w:rsidP="009856B2">
      <w:pPr>
        <w:pBdr>
          <w:top w:val="nil"/>
          <w:left w:val="nil"/>
          <w:bottom w:val="nil"/>
          <w:right w:val="nil"/>
          <w:between w:val="nil"/>
        </w:pBdr>
        <w:jc w:val="both"/>
        <w:rPr>
          <w:color w:val="000000"/>
          <w:sz w:val="20"/>
          <w:szCs w:val="20"/>
        </w:rPr>
      </w:pPr>
      <w:r>
        <w:rPr>
          <w:color w:val="000000"/>
          <w:sz w:val="20"/>
          <w:szCs w:val="20"/>
        </w:rPr>
        <w:t>2.5mg of synthesized compound was weighed and added along with 0.5mg of carbon black and activated carbon mixture</w:t>
      </w:r>
      <w:r w:rsidR="00BC6BD9">
        <w:rPr>
          <w:color w:val="000000"/>
          <w:sz w:val="20"/>
          <w:szCs w:val="20"/>
        </w:rPr>
        <w:t xml:space="preserve">. It was then </w:t>
      </w:r>
      <w:r w:rsidR="00D501FA">
        <w:rPr>
          <w:color w:val="000000"/>
          <w:sz w:val="20"/>
          <w:szCs w:val="20"/>
        </w:rPr>
        <w:t>transferred</w:t>
      </w:r>
      <w:r w:rsidR="00BC6BD9">
        <w:rPr>
          <w:color w:val="000000"/>
          <w:sz w:val="20"/>
          <w:szCs w:val="20"/>
        </w:rPr>
        <w:t xml:space="preserve"> into a mortar and 1 or 2 drops of PVDF which was used as a binder and 1 or 2 drops </w:t>
      </w:r>
      <w:r w:rsidR="001D48F2">
        <w:rPr>
          <w:color w:val="000000"/>
          <w:sz w:val="20"/>
          <w:szCs w:val="20"/>
        </w:rPr>
        <w:t xml:space="preserve">of NMP </w:t>
      </w:r>
      <w:r w:rsidR="004464A3">
        <w:rPr>
          <w:color w:val="000000"/>
          <w:sz w:val="20"/>
          <w:szCs w:val="20"/>
        </w:rPr>
        <w:t xml:space="preserve">which is an aprotic polar solvent </w:t>
      </w:r>
      <w:r w:rsidR="001D48F2">
        <w:rPr>
          <w:color w:val="000000"/>
          <w:sz w:val="20"/>
          <w:szCs w:val="20"/>
        </w:rPr>
        <w:t>were added</w:t>
      </w:r>
      <w:r w:rsidR="004464A3">
        <w:rPr>
          <w:color w:val="000000"/>
          <w:sz w:val="20"/>
          <w:szCs w:val="20"/>
        </w:rPr>
        <w:t xml:space="preserve"> and the slurry was then </w:t>
      </w:r>
      <w:r w:rsidR="00B33786">
        <w:rPr>
          <w:color w:val="000000"/>
          <w:sz w:val="20"/>
          <w:szCs w:val="20"/>
        </w:rPr>
        <w:t xml:space="preserve">mixed and coated over a </w:t>
      </w:r>
      <w:r w:rsidR="00341906">
        <w:rPr>
          <w:color w:val="000000"/>
          <w:sz w:val="20"/>
          <w:szCs w:val="20"/>
        </w:rPr>
        <w:t>Toray</w:t>
      </w:r>
      <w:r w:rsidR="00A97808">
        <w:rPr>
          <w:color w:val="000000"/>
          <w:sz w:val="20"/>
          <w:szCs w:val="20"/>
        </w:rPr>
        <w:t xml:space="preserve"> carbon sheet of dimensions </w:t>
      </w:r>
      <w:r w:rsidR="00564F00">
        <w:rPr>
          <w:color w:val="000000"/>
          <w:sz w:val="20"/>
          <w:szCs w:val="20"/>
        </w:rPr>
        <w:t xml:space="preserve">2cm x 1cm. The coating is applied only on </w:t>
      </w:r>
      <w:r w:rsidR="00E30D62">
        <w:rPr>
          <w:color w:val="000000"/>
          <w:sz w:val="20"/>
          <w:szCs w:val="20"/>
        </w:rPr>
        <w:t>half of the sheet.</w:t>
      </w:r>
    </w:p>
    <w:p w14:paraId="667DA7EF" w14:textId="6E62197F" w:rsidR="00550AAA" w:rsidRDefault="00E93578">
      <w:pPr>
        <w:pBdr>
          <w:top w:val="nil"/>
          <w:left w:val="nil"/>
          <w:bottom w:val="nil"/>
          <w:right w:val="nil"/>
          <w:between w:val="nil"/>
        </w:pBdr>
        <w:spacing w:before="240"/>
        <w:rPr>
          <w:rFonts w:ascii="Helvetica Neue" w:eastAsia="Helvetica Neue" w:hAnsi="Helvetica Neue" w:cs="Helvetica Neue"/>
          <w:b/>
          <w:color w:val="00629B"/>
          <w:sz w:val="18"/>
          <w:szCs w:val="18"/>
        </w:rPr>
      </w:pPr>
      <w:r>
        <w:rPr>
          <w:rFonts w:ascii="Helvetica Neue" w:eastAsia="Helvetica Neue" w:hAnsi="Helvetica Neue" w:cs="Helvetica Neue"/>
          <w:b/>
          <w:color w:val="00629B"/>
          <w:sz w:val="18"/>
          <w:szCs w:val="18"/>
        </w:rPr>
        <w:t>III.</w:t>
      </w:r>
      <w:r>
        <w:rPr>
          <w:rFonts w:ascii="MS Gothic" w:eastAsia="MS Gothic" w:hAnsi="MS Gothic" w:cs="MS Gothic"/>
          <w:b/>
          <w:color w:val="00629B"/>
          <w:sz w:val="18"/>
          <w:szCs w:val="18"/>
        </w:rPr>
        <w:t> </w:t>
      </w:r>
      <w:r w:rsidR="00730D41">
        <w:rPr>
          <w:rFonts w:ascii="Helvetica Neue" w:eastAsia="Helvetica Neue" w:hAnsi="Helvetica Neue" w:cs="Helvetica Neue"/>
          <w:b/>
          <w:color w:val="00629B"/>
          <w:sz w:val="18"/>
          <w:szCs w:val="18"/>
        </w:rPr>
        <w:t>ANALYSIS AND TESTING</w:t>
      </w:r>
    </w:p>
    <w:p w14:paraId="176D7B8D" w14:textId="605B7461" w:rsidR="00D501FA" w:rsidRPr="00B36423" w:rsidRDefault="00D501FA" w:rsidP="00B36423">
      <w:pPr>
        <w:pBdr>
          <w:top w:val="nil"/>
          <w:left w:val="nil"/>
          <w:bottom w:val="nil"/>
          <w:right w:val="nil"/>
          <w:between w:val="nil"/>
        </w:pBdr>
        <w:spacing w:before="120"/>
        <w:rPr>
          <w:rFonts w:ascii="Helvetica Neue" w:eastAsia="Helvetica Neue" w:hAnsi="Helvetica Neue" w:cs="Helvetica Neue"/>
          <w:b/>
          <w:i/>
          <w:color w:val="58595B"/>
          <w:sz w:val="18"/>
          <w:szCs w:val="18"/>
        </w:rPr>
      </w:pPr>
      <w:r w:rsidRPr="00D15F0D">
        <w:rPr>
          <w:rFonts w:ascii="Helvetica Neue" w:eastAsia="Helvetica Neue" w:hAnsi="Helvetica Neue" w:cs="Helvetica Neue"/>
          <w:b/>
          <w:i/>
          <w:color w:val="58595B"/>
          <w:sz w:val="18"/>
          <w:szCs w:val="18"/>
        </w:rPr>
        <w:t>A.</w:t>
      </w:r>
      <w:r w:rsidRPr="00D15F0D">
        <w:rPr>
          <w:rFonts w:ascii="MS Gothic" w:eastAsia="MS Gothic" w:hAnsi="MS Gothic" w:cs="MS Gothic"/>
          <w:b/>
          <w:i/>
          <w:color w:val="58595B"/>
          <w:sz w:val="18"/>
          <w:szCs w:val="18"/>
        </w:rPr>
        <w:t> </w:t>
      </w:r>
      <w:r w:rsidRPr="00D15F0D">
        <w:rPr>
          <w:rFonts w:ascii="Helvetica Neue" w:eastAsia="Helvetica Neue" w:hAnsi="Helvetica Neue" w:cs="Helvetica Neue"/>
          <w:b/>
          <w:i/>
          <w:color w:val="58595B"/>
          <w:sz w:val="18"/>
          <w:szCs w:val="18"/>
        </w:rPr>
        <w:t xml:space="preserve">XRD of </w:t>
      </w:r>
      <w:proofErr w:type="spellStart"/>
      <w:r w:rsidR="00171813">
        <w:rPr>
          <w:rFonts w:ascii="Helvetica Neue" w:eastAsia="Helvetica Neue" w:hAnsi="Helvetica Neue" w:cs="Helvetica Neue"/>
          <w:b/>
          <w:i/>
          <w:color w:val="58595B"/>
          <w:sz w:val="18"/>
          <w:szCs w:val="18"/>
        </w:rPr>
        <w:t>Li</w:t>
      </w:r>
      <w:r w:rsidR="00171813">
        <w:rPr>
          <w:rFonts w:ascii="Cambria Math" w:eastAsia="Helvetica Neue" w:hAnsi="Cambria Math" w:cs="Cambria Math"/>
          <w:b/>
          <w:i/>
          <w:color w:val="58595B"/>
          <w:sz w:val="18"/>
          <w:szCs w:val="18"/>
        </w:rPr>
        <w:t>₂</w:t>
      </w:r>
      <w:r w:rsidR="00171813">
        <w:rPr>
          <w:rFonts w:ascii="Helvetica Neue" w:eastAsia="Helvetica Neue" w:hAnsi="Helvetica Neue" w:cs="Helvetica Neue"/>
          <w:b/>
          <w:i/>
          <w:color w:val="58595B"/>
          <w:sz w:val="18"/>
          <w:szCs w:val="18"/>
        </w:rPr>
        <w:t>ZnSiO</w:t>
      </w:r>
      <w:proofErr w:type="spellEnd"/>
      <w:r w:rsidR="00171813">
        <w:rPr>
          <w:rFonts w:ascii="Cambria Math" w:eastAsia="Helvetica Neue" w:hAnsi="Cambria Math" w:cs="Cambria Math"/>
          <w:b/>
          <w:i/>
          <w:color w:val="58595B"/>
          <w:sz w:val="18"/>
          <w:szCs w:val="18"/>
        </w:rPr>
        <w:t>₄</w:t>
      </w:r>
      <w:r w:rsidR="00171813">
        <w:rPr>
          <w:rFonts w:ascii="Helvetica Neue" w:eastAsia="Helvetica Neue" w:hAnsi="Helvetica Neue" w:cs="Helvetica Neue"/>
          <w:b/>
          <w:i/>
          <w:color w:val="58595B"/>
          <w:sz w:val="18"/>
          <w:szCs w:val="18"/>
        </w:rPr>
        <w:t xml:space="preserve">, </w:t>
      </w:r>
    </w:p>
    <w:p w14:paraId="49BF7831" w14:textId="423461BE" w:rsidR="008523DC" w:rsidRDefault="00F26CC2">
      <w:pPr>
        <w:pBdr>
          <w:top w:val="nil"/>
          <w:left w:val="nil"/>
          <w:bottom w:val="nil"/>
          <w:right w:val="nil"/>
          <w:between w:val="nil"/>
        </w:pBdr>
        <w:jc w:val="both"/>
        <w:rPr>
          <w:color w:val="000000"/>
          <w:sz w:val="20"/>
          <w:szCs w:val="20"/>
        </w:rPr>
      </w:pPr>
      <w:r>
        <w:rPr>
          <w:color w:val="000000"/>
          <w:sz w:val="20"/>
          <w:szCs w:val="20"/>
        </w:rPr>
        <w:t>Th</w:t>
      </w:r>
      <w:r w:rsidR="00D501FA">
        <w:rPr>
          <w:color w:val="000000"/>
          <w:sz w:val="20"/>
          <w:szCs w:val="20"/>
        </w:rPr>
        <w:t>e electrode material (</w:t>
      </w:r>
      <w:proofErr w:type="spellStart"/>
      <w:r w:rsidR="00171813">
        <w:rPr>
          <w:color w:val="000000"/>
          <w:sz w:val="20"/>
          <w:szCs w:val="20"/>
        </w:rPr>
        <w:t>Li₂ZnSiO</w:t>
      </w:r>
      <w:proofErr w:type="spellEnd"/>
      <w:r w:rsidR="00171813">
        <w:rPr>
          <w:color w:val="000000"/>
          <w:sz w:val="20"/>
          <w:szCs w:val="20"/>
        </w:rPr>
        <w:t>₄</w:t>
      </w:r>
      <w:proofErr w:type="gramStart"/>
      <w:r w:rsidR="00171813">
        <w:rPr>
          <w:color w:val="000000"/>
          <w:sz w:val="20"/>
          <w:szCs w:val="20"/>
        </w:rPr>
        <w:t xml:space="preserve">, </w:t>
      </w:r>
      <w:r w:rsidR="00D501FA">
        <w:rPr>
          <w:color w:val="000000"/>
          <w:sz w:val="20"/>
          <w:szCs w:val="20"/>
        </w:rPr>
        <w:t>)</w:t>
      </w:r>
      <w:proofErr w:type="gramEnd"/>
      <w:r>
        <w:rPr>
          <w:color w:val="000000"/>
          <w:sz w:val="20"/>
          <w:szCs w:val="20"/>
        </w:rPr>
        <w:t xml:space="preserve"> was sent for XRD </w:t>
      </w:r>
      <w:r w:rsidR="008523DC">
        <w:rPr>
          <w:color w:val="000000"/>
          <w:sz w:val="20"/>
          <w:szCs w:val="20"/>
        </w:rPr>
        <w:t xml:space="preserve">and the following pattern was </w:t>
      </w:r>
      <w:r w:rsidR="00D15F0D">
        <w:rPr>
          <w:color w:val="000000"/>
          <w:sz w:val="20"/>
          <w:szCs w:val="20"/>
        </w:rPr>
        <w:t>received</w:t>
      </w:r>
      <w:r w:rsidR="008523DC">
        <w:rPr>
          <w:color w:val="000000"/>
          <w:sz w:val="20"/>
          <w:szCs w:val="20"/>
        </w:rPr>
        <w:t xml:space="preserve"> as shown(see Fig.1)</w:t>
      </w:r>
      <w:r w:rsidR="00D8128F">
        <w:rPr>
          <w:color w:val="000000"/>
          <w:sz w:val="20"/>
          <w:szCs w:val="20"/>
        </w:rPr>
        <w:t>.</w:t>
      </w:r>
      <w:r w:rsidR="00C00C44">
        <w:rPr>
          <w:color w:val="000000"/>
          <w:sz w:val="20"/>
          <w:szCs w:val="20"/>
        </w:rPr>
        <w:t xml:space="preserve"> </w:t>
      </w:r>
      <w:r w:rsidR="00C00C44" w:rsidRPr="00C00C44">
        <w:rPr>
          <w:color w:val="000000"/>
          <w:sz w:val="20"/>
          <w:szCs w:val="20"/>
        </w:rPr>
        <w:t>X-ray diffraction (XRD) is a non-destructive technique that analyzes the structure, composition, and physical properties of materials</w:t>
      </w:r>
    </w:p>
    <w:p w14:paraId="6A160D11" w14:textId="77777777" w:rsidR="00E32F62" w:rsidRDefault="009966EA" w:rsidP="00F93ADF">
      <w:pPr>
        <w:pBdr>
          <w:top w:val="nil"/>
          <w:left w:val="nil"/>
          <w:bottom w:val="nil"/>
          <w:right w:val="nil"/>
          <w:between w:val="nil"/>
        </w:pBdr>
        <w:spacing w:before="260"/>
        <w:jc w:val="center"/>
        <w:rPr>
          <w:rFonts w:ascii="Helvetica Neue" w:eastAsia="Helvetica Neue" w:hAnsi="Helvetica Neue" w:cs="Helvetica Neue"/>
          <w:bCs/>
          <w:iCs/>
          <w:color w:val="00B0F0"/>
          <w:sz w:val="14"/>
          <w:szCs w:val="14"/>
        </w:rPr>
      </w:pPr>
      <w:r w:rsidRPr="009966EA">
        <w:rPr>
          <w:rFonts w:ascii="Helvetica Neue" w:eastAsia="Helvetica Neue" w:hAnsi="Helvetica Neue" w:cs="Helvetica Neue"/>
          <w:bCs/>
          <w:iCs/>
          <w:color w:val="00B0F0"/>
          <w:sz w:val="14"/>
          <w:szCs w:val="14"/>
        </w:rPr>
        <w:lastRenderedPageBreak/>
        <w:t>F</w:t>
      </w:r>
      <w:r w:rsidR="00E32F62">
        <w:rPr>
          <w:rFonts w:ascii="Helvetica Neue" w:eastAsia="Helvetica Neue" w:hAnsi="Helvetica Neue" w:cs="Helvetica Neue"/>
          <w:bCs/>
          <w:iCs/>
          <w:noProof/>
          <w:color w:val="00B0F0"/>
          <w:sz w:val="14"/>
          <w:szCs w:val="14"/>
        </w:rPr>
        <w:drawing>
          <wp:inline distT="0" distB="0" distL="0" distR="0" wp14:anchorId="7E6FBDB5" wp14:editId="2A321E3D">
            <wp:extent cx="2952115" cy="1999617"/>
            <wp:effectExtent l="0" t="0" r="635" b="635"/>
            <wp:docPr id="2857714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76057" cy="2015834"/>
                    </a:xfrm>
                    <a:prstGeom prst="rect">
                      <a:avLst/>
                    </a:prstGeom>
                    <a:noFill/>
                  </pic:spPr>
                </pic:pic>
              </a:graphicData>
            </a:graphic>
          </wp:inline>
        </w:drawing>
      </w:r>
    </w:p>
    <w:p w14:paraId="43CFDE37" w14:textId="1F147A3D" w:rsidR="00E32F62" w:rsidRDefault="00E32F62" w:rsidP="00E32F62">
      <w:pPr>
        <w:pBdr>
          <w:top w:val="nil"/>
          <w:left w:val="nil"/>
          <w:bottom w:val="nil"/>
          <w:right w:val="nil"/>
          <w:between w:val="nil"/>
        </w:pBdr>
        <w:spacing w:before="260"/>
        <w:jc w:val="center"/>
        <w:rPr>
          <w:rFonts w:ascii="Helvetica Neue" w:eastAsia="Helvetica Neue" w:hAnsi="Helvetica Neue" w:cs="Helvetica Neue"/>
          <w:bCs/>
          <w:iCs/>
          <w:color w:val="58595B"/>
          <w:sz w:val="14"/>
          <w:szCs w:val="14"/>
        </w:rPr>
      </w:pPr>
      <w:r>
        <w:rPr>
          <w:rFonts w:ascii="Helvetica Neue" w:eastAsia="Helvetica Neue" w:hAnsi="Helvetica Neue" w:cs="Helvetica Neue"/>
          <w:bCs/>
          <w:iCs/>
          <w:color w:val="00B0F0"/>
          <w:sz w:val="14"/>
          <w:szCs w:val="14"/>
        </w:rPr>
        <w:t>F</w:t>
      </w:r>
      <w:r w:rsidR="009966EA" w:rsidRPr="009966EA">
        <w:rPr>
          <w:rFonts w:ascii="Helvetica Neue" w:eastAsia="Helvetica Neue" w:hAnsi="Helvetica Neue" w:cs="Helvetica Neue"/>
          <w:bCs/>
          <w:iCs/>
          <w:color w:val="00B0F0"/>
          <w:sz w:val="14"/>
          <w:szCs w:val="14"/>
        </w:rPr>
        <w:t>IGURE 1.</w:t>
      </w:r>
      <w:r w:rsidR="006658E9" w:rsidRPr="009966EA">
        <w:rPr>
          <w:rFonts w:ascii="Helvetica Neue" w:eastAsia="Helvetica Neue" w:hAnsi="Helvetica Neue" w:cs="Helvetica Neue"/>
          <w:bCs/>
          <w:iCs/>
          <w:color w:val="00B0F0"/>
          <w:sz w:val="14"/>
          <w:szCs w:val="14"/>
        </w:rPr>
        <w:t xml:space="preserve"> </w:t>
      </w:r>
      <w:r w:rsidR="006658E9" w:rsidRPr="009966EA">
        <w:rPr>
          <w:rFonts w:ascii="Helvetica Neue" w:eastAsia="Helvetica Neue" w:hAnsi="Helvetica Neue" w:cs="Helvetica Neue"/>
          <w:bCs/>
          <w:iCs/>
          <w:color w:val="58595B"/>
          <w:sz w:val="14"/>
          <w:szCs w:val="14"/>
        </w:rPr>
        <w:t xml:space="preserve">XRD graph of </w:t>
      </w:r>
      <w:proofErr w:type="spellStart"/>
      <w:r w:rsidR="00171813">
        <w:rPr>
          <w:rFonts w:ascii="Helvetica Neue" w:eastAsia="Helvetica Neue" w:hAnsi="Helvetica Neue" w:cs="Helvetica Neue"/>
          <w:bCs/>
          <w:iCs/>
          <w:color w:val="58595B"/>
          <w:sz w:val="14"/>
          <w:szCs w:val="14"/>
        </w:rPr>
        <w:t>Li</w:t>
      </w:r>
      <w:r w:rsidR="00171813">
        <w:rPr>
          <w:rFonts w:ascii="Cambria Math" w:eastAsia="Helvetica Neue" w:hAnsi="Cambria Math" w:cs="Cambria Math"/>
          <w:bCs/>
          <w:iCs/>
          <w:color w:val="58595B"/>
          <w:sz w:val="14"/>
          <w:szCs w:val="14"/>
        </w:rPr>
        <w:t>₂</w:t>
      </w:r>
      <w:r w:rsidR="00171813">
        <w:rPr>
          <w:rFonts w:ascii="Helvetica Neue" w:eastAsia="Helvetica Neue" w:hAnsi="Helvetica Neue" w:cs="Helvetica Neue"/>
          <w:bCs/>
          <w:iCs/>
          <w:color w:val="58595B"/>
          <w:sz w:val="14"/>
          <w:szCs w:val="14"/>
        </w:rPr>
        <w:t>ZnSiO</w:t>
      </w:r>
      <w:proofErr w:type="spellEnd"/>
      <w:r w:rsidR="00171813">
        <w:rPr>
          <w:rFonts w:ascii="Cambria Math" w:eastAsia="Helvetica Neue" w:hAnsi="Cambria Math" w:cs="Cambria Math"/>
          <w:bCs/>
          <w:iCs/>
          <w:color w:val="58595B"/>
          <w:sz w:val="14"/>
          <w:szCs w:val="14"/>
        </w:rPr>
        <w:t>₄</w:t>
      </w:r>
      <w:r w:rsidR="00171813">
        <w:rPr>
          <w:rFonts w:ascii="Helvetica Neue" w:eastAsia="Helvetica Neue" w:hAnsi="Helvetica Neue" w:cs="Helvetica Neue"/>
          <w:bCs/>
          <w:iCs/>
          <w:color w:val="58595B"/>
          <w:sz w:val="14"/>
          <w:szCs w:val="14"/>
        </w:rPr>
        <w:t xml:space="preserve">, </w:t>
      </w:r>
    </w:p>
    <w:p w14:paraId="18DCDFC2" w14:textId="77777777" w:rsidR="00E32F62" w:rsidRDefault="00E32F62" w:rsidP="00E32F62">
      <w:pPr>
        <w:pBdr>
          <w:top w:val="nil"/>
          <w:left w:val="nil"/>
          <w:bottom w:val="nil"/>
          <w:right w:val="nil"/>
          <w:between w:val="nil"/>
        </w:pBdr>
        <w:spacing w:before="260"/>
        <w:jc w:val="center"/>
        <w:rPr>
          <w:rFonts w:ascii="Helvetica Neue" w:eastAsia="Helvetica Neue" w:hAnsi="Helvetica Neue" w:cs="Helvetica Neue"/>
          <w:bCs/>
          <w:iCs/>
          <w:color w:val="58595B"/>
          <w:sz w:val="14"/>
          <w:szCs w:val="14"/>
        </w:rPr>
      </w:pPr>
    </w:p>
    <w:p w14:paraId="26D13A24" w14:textId="3D070E29" w:rsidR="00550AAA" w:rsidRDefault="000943FB">
      <w:pPr>
        <w:pBdr>
          <w:top w:val="nil"/>
          <w:left w:val="nil"/>
          <w:bottom w:val="nil"/>
          <w:right w:val="nil"/>
          <w:between w:val="nil"/>
        </w:pBdr>
        <w:jc w:val="both"/>
        <w:rPr>
          <w:color w:val="000000"/>
          <w:sz w:val="20"/>
          <w:szCs w:val="20"/>
        </w:rPr>
      </w:pPr>
      <w:r>
        <w:rPr>
          <w:color w:val="000000"/>
          <w:sz w:val="20"/>
          <w:szCs w:val="20"/>
        </w:rPr>
        <w:t xml:space="preserve">From the above XRD the properties of </w:t>
      </w:r>
      <w:proofErr w:type="spellStart"/>
      <w:r w:rsidR="00171813">
        <w:rPr>
          <w:color w:val="000000"/>
          <w:sz w:val="20"/>
          <w:szCs w:val="20"/>
        </w:rPr>
        <w:t>Li₂ZnSiO</w:t>
      </w:r>
      <w:proofErr w:type="spellEnd"/>
      <w:proofErr w:type="gramStart"/>
      <w:r w:rsidR="00171813">
        <w:rPr>
          <w:color w:val="000000"/>
          <w:sz w:val="20"/>
          <w:szCs w:val="20"/>
        </w:rPr>
        <w:t xml:space="preserve">₄, </w:t>
      </w:r>
      <w:r>
        <w:rPr>
          <w:color w:val="000000"/>
          <w:sz w:val="20"/>
          <w:szCs w:val="20"/>
        </w:rPr>
        <w:t xml:space="preserve"> were</w:t>
      </w:r>
      <w:proofErr w:type="gramEnd"/>
      <w:r>
        <w:rPr>
          <w:color w:val="000000"/>
          <w:sz w:val="20"/>
          <w:szCs w:val="20"/>
        </w:rPr>
        <w:t xml:space="preserve"> retrieved </w:t>
      </w:r>
      <w:r w:rsidR="00670CD8">
        <w:rPr>
          <w:color w:val="000000"/>
          <w:sz w:val="20"/>
          <w:szCs w:val="20"/>
        </w:rPr>
        <w:t>and electrodes were prepared and electrochemical testing was conducted. For the electrochemical testing, synthesized electrode was used as working electrode, platinum electrode was used as counter electrode and Hg/</w:t>
      </w:r>
      <w:proofErr w:type="spellStart"/>
      <w:r w:rsidR="00670CD8">
        <w:rPr>
          <w:color w:val="000000"/>
          <w:sz w:val="20"/>
          <w:szCs w:val="20"/>
        </w:rPr>
        <w:t>HgO</w:t>
      </w:r>
      <w:proofErr w:type="spellEnd"/>
      <w:r w:rsidR="00670CD8">
        <w:rPr>
          <w:color w:val="000000"/>
          <w:sz w:val="20"/>
          <w:szCs w:val="20"/>
        </w:rPr>
        <w:t xml:space="preserve"> electrode was used as reference electrode. Two separate sets of electrochemical tests were conducted </w:t>
      </w:r>
      <w:r w:rsidR="00573E2E">
        <w:rPr>
          <w:color w:val="000000"/>
          <w:sz w:val="20"/>
          <w:szCs w:val="20"/>
        </w:rPr>
        <w:t>one with using 6M KOH electrolyte and another using 3M KOH electrolyte</w:t>
      </w:r>
      <w:r w:rsidR="00C00C44">
        <w:rPr>
          <w:color w:val="000000"/>
          <w:sz w:val="20"/>
          <w:szCs w:val="20"/>
        </w:rPr>
        <w:t xml:space="preserve">. The electrochemical tests conducted were </w:t>
      </w:r>
      <w:r w:rsidR="00166A92">
        <w:rPr>
          <w:color w:val="000000"/>
          <w:sz w:val="20"/>
          <w:szCs w:val="20"/>
        </w:rPr>
        <w:t>Cyclic voltammetry, chronopotentiometry and electrochemical impedance spectroscopy.</w:t>
      </w:r>
    </w:p>
    <w:p w14:paraId="56459701" w14:textId="77777777" w:rsidR="00D15F0D" w:rsidRDefault="00D15F0D">
      <w:pPr>
        <w:pBdr>
          <w:top w:val="nil"/>
          <w:left w:val="nil"/>
          <w:bottom w:val="nil"/>
          <w:right w:val="nil"/>
          <w:between w:val="nil"/>
        </w:pBdr>
        <w:jc w:val="both"/>
        <w:rPr>
          <w:color w:val="000000"/>
          <w:sz w:val="20"/>
          <w:szCs w:val="20"/>
        </w:rPr>
      </w:pPr>
    </w:p>
    <w:p w14:paraId="2829B8B3" w14:textId="66A3FAFB" w:rsidR="00E32F62" w:rsidRDefault="00B36423" w:rsidP="00D15F0D">
      <w:pPr>
        <w:pBdr>
          <w:top w:val="nil"/>
          <w:left w:val="nil"/>
          <w:bottom w:val="nil"/>
          <w:right w:val="nil"/>
          <w:between w:val="nil"/>
        </w:pBdr>
        <w:spacing w:before="120"/>
        <w:rPr>
          <w:rFonts w:ascii="Helvetica Neue" w:eastAsia="Helvetica Neue" w:hAnsi="Helvetica Neue" w:cs="Helvetica Neue"/>
          <w:b/>
          <w:i/>
          <w:color w:val="58595B"/>
          <w:sz w:val="18"/>
          <w:szCs w:val="18"/>
        </w:rPr>
      </w:pPr>
      <w:r>
        <w:rPr>
          <w:rFonts w:ascii="Helvetica Neue" w:eastAsia="Helvetica Neue" w:hAnsi="Helvetica Neue" w:cs="Helvetica Neue"/>
          <w:b/>
          <w:i/>
          <w:color w:val="58595B"/>
          <w:sz w:val="18"/>
          <w:szCs w:val="18"/>
        </w:rPr>
        <w:t>B</w:t>
      </w:r>
      <w:r w:rsidR="00D15F0D" w:rsidRPr="00D15F0D">
        <w:rPr>
          <w:rFonts w:ascii="Helvetica Neue" w:eastAsia="Helvetica Neue" w:hAnsi="Helvetica Neue" w:cs="Helvetica Neue"/>
          <w:b/>
          <w:i/>
          <w:color w:val="58595B"/>
          <w:sz w:val="18"/>
          <w:szCs w:val="18"/>
        </w:rPr>
        <w:t>.</w:t>
      </w:r>
      <w:r w:rsidR="00D15F0D" w:rsidRPr="00D15F0D">
        <w:rPr>
          <w:rFonts w:ascii="MS Gothic" w:eastAsia="MS Gothic" w:hAnsi="MS Gothic" w:cs="MS Gothic"/>
          <w:b/>
          <w:i/>
          <w:color w:val="58595B"/>
          <w:sz w:val="18"/>
          <w:szCs w:val="18"/>
        </w:rPr>
        <w:t> </w:t>
      </w:r>
      <w:r w:rsidR="00D15F0D" w:rsidRPr="00D15F0D">
        <w:rPr>
          <w:rFonts w:ascii="Helvetica Neue" w:eastAsia="Helvetica Neue" w:hAnsi="Helvetica Neue" w:cs="Helvetica Neue"/>
          <w:b/>
          <w:i/>
          <w:color w:val="58595B"/>
          <w:sz w:val="18"/>
          <w:szCs w:val="18"/>
        </w:rPr>
        <w:t xml:space="preserve">XRD of </w:t>
      </w:r>
      <w:proofErr w:type="spellStart"/>
      <w:r w:rsidR="00171813">
        <w:rPr>
          <w:rFonts w:ascii="Helvetica Neue" w:eastAsia="Helvetica Neue" w:hAnsi="Helvetica Neue" w:cs="Helvetica Neue"/>
          <w:b/>
          <w:i/>
          <w:color w:val="58595B"/>
          <w:sz w:val="18"/>
          <w:szCs w:val="18"/>
        </w:rPr>
        <w:t>Li</w:t>
      </w:r>
      <w:r w:rsidR="00171813">
        <w:rPr>
          <w:rFonts w:ascii="Cambria Math" w:eastAsia="Helvetica Neue" w:hAnsi="Cambria Math" w:cs="Cambria Math"/>
          <w:b/>
          <w:i/>
          <w:color w:val="58595B"/>
          <w:sz w:val="18"/>
          <w:szCs w:val="18"/>
        </w:rPr>
        <w:t>₂</w:t>
      </w:r>
      <w:r w:rsidR="00171813">
        <w:rPr>
          <w:rFonts w:ascii="Helvetica Neue" w:eastAsia="Helvetica Neue" w:hAnsi="Helvetica Neue" w:cs="Helvetica Neue"/>
          <w:b/>
          <w:i/>
          <w:color w:val="58595B"/>
          <w:sz w:val="18"/>
          <w:szCs w:val="18"/>
        </w:rPr>
        <w:t>Al</w:t>
      </w:r>
      <w:r w:rsidR="00171813">
        <w:rPr>
          <w:rFonts w:ascii="Cambria Math" w:eastAsia="Helvetica Neue" w:hAnsi="Cambria Math" w:cs="Cambria Math"/>
          <w:b/>
          <w:i/>
          <w:color w:val="58595B"/>
          <w:sz w:val="18"/>
          <w:szCs w:val="18"/>
        </w:rPr>
        <w:t>₂</w:t>
      </w:r>
      <w:r w:rsidR="00171813">
        <w:rPr>
          <w:rFonts w:ascii="Helvetica Neue" w:eastAsia="Helvetica Neue" w:hAnsi="Helvetica Neue" w:cs="Helvetica Neue"/>
          <w:b/>
          <w:i/>
          <w:color w:val="58595B"/>
          <w:sz w:val="18"/>
          <w:szCs w:val="18"/>
        </w:rPr>
        <w:t>Si</w:t>
      </w:r>
      <w:r w:rsidR="00171813">
        <w:rPr>
          <w:rFonts w:ascii="Cambria Math" w:eastAsia="Helvetica Neue" w:hAnsi="Cambria Math" w:cs="Cambria Math"/>
          <w:b/>
          <w:i/>
          <w:color w:val="58595B"/>
          <w:sz w:val="18"/>
          <w:szCs w:val="18"/>
        </w:rPr>
        <w:t>₃</w:t>
      </w:r>
      <w:r w:rsidR="00171813">
        <w:rPr>
          <w:rFonts w:ascii="Helvetica Neue" w:eastAsia="Helvetica Neue" w:hAnsi="Helvetica Neue" w:cs="Helvetica Neue"/>
          <w:b/>
          <w:i/>
          <w:color w:val="58595B"/>
          <w:sz w:val="18"/>
          <w:szCs w:val="18"/>
        </w:rPr>
        <w:t>O</w:t>
      </w:r>
      <w:proofErr w:type="spellEnd"/>
      <w:r w:rsidR="00171813">
        <w:rPr>
          <w:rFonts w:ascii="Cambria Math" w:eastAsia="Helvetica Neue" w:hAnsi="Cambria Math" w:cs="Cambria Math"/>
          <w:b/>
          <w:i/>
          <w:color w:val="58595B"/>
          <w:sz w:val="18"/>
          <w:szCs w:val="18"/>
        </w:rPr>
        <w:t>₁₀</w:t>
      </w:r>
    </w:p>
    <w:p w14:paraId="2728C0C8" w14:textId="107308EA" w:rsidR="00D15F0D" w:rsidRPr="00E32F62" w:rsidRDefault="00D15F0D" w:rsidP="00D15F0D">
      <w:pPr>
        <w:pBdr>
          <w:top w:val="nil"/>
          <w:left w:val="nil"/>
          <w:bottom w:val="nil"/>
          <w:right w:val="nil"/>
          <w:between w:val="nil"/>
        </w:pBdr>
        <w:spacing w:before="120"/>
        <w:rPr>
          <w:rFonts w:ascii="Helvetica Neue" w:eastAsia="Helvetica Neue" w:hAnsi="Helvetica Neue" w:cs="Helvetica Neue"/>
          <w:b/>
          <w:i/>
          <w:color w:val="58595B"/>
          <w:sz w:val="18"/>
          <w:szCs w:val="18"/>
        </w:rPr>
      </w:pPr>
      <w:r>
        <w:rPr>
          <w:rFonts w:eastAsia="Helvetica Neue"/>
          <w:bCs/>
          <w:iCs/>
          <w:color w:val="000000" w:themeColor="text1"/>
          <w:sz w:val="20"/>
          <w:szCs w:val="20"/>
        </w:rPr>
        <w:t xml:space="preserve">After the compound was prepared a batch was sent for XRD and the following graph was </w:t>
      </w:r>
      <w:proofErr w:type="gramStart"/>
      <w:r>
        <w:rPr>
          <w:rFonts w:eastAsia="Helvetica Neue"/>
          <w:bCs/>
          <w:iCs/>
          <w:color w:val="000000" w:themeColor="text1"/>
          <w:sz w:val="20"/>
          <w:szCs w:val="20"/>
        </w:rPr>
        <w:t>obtained(</w:t>
      </w:r>
      <w:proofErr w:type="gramEnd"/>
      <w:r>
        <w:rPr>
          <w:rFonts w:eastAsia="Helvetica Neue"/>
          <w:bCs/>
          <w:iCs/>
          <w:color w:val="000000" w:themeColor="text1"/>
          <w:sz w:val="20"/>
          <w:szCs w:val="20"/>
        </w:rPr>
        <w:t>see Fig</w:t>
      </w:r>
      <w:r w:rsidR="0017272E">
        <w:rPr>
          <w:rFonts w:eastAsia="Helvetica Neue"/>
          <w:bCs/>
          <w:iCs/>
          <w:color w:val="000000" w:themeColor="text1"/>
          <w:sz w:val="20"/>
          <w:szCs w:val="20"/>
        </w:rPr>
        <w:t>.</w:t>
      </w:r>
      <w:r>
        <w:rPr>
          <w:rFonts w:eastAsia="Helvetica Neue"/>
          <w:bCs/>
          <w:iCs/>
          <w:color w:val="000000" w:themeColor="text1"/>
          <w:sz w:val="20"/>
          <w:szCs w:val="20"/>
        </w:rPr>
        <w:t>2).</w:t>
      </w:r>
    </w:p>
    <w:p w14:paraId="4D856BD5" w14:textId="1CC75C33" w:rsidR="00D15F0D" w:rsidRPr="00D15F0D" w:rsidRDefault="00D15F0D" w:rsidP="00D15F0D">
      <w:pPr>
        <w:pBdr>
          <w:top w:val="nil"/>
          <w:left w:val="nil"/>
          <w:bottom w:val="nil"/>
          <w:right w:val="nil"/>
          <w:between w:val="nil"/>
        </w:pBdr>
        <w:spacing w:before="120"/>
        <w:rPr>
          <w:rFonts w:eastAsia="Helvetica Neue"/>
          <w:bCs/>
          <w:iCs/>
          <w:color w:val="000000" w:themeColor="text1"/>
          <w:sz w:val="20"/>
          <w:szCs w:val="20"/>
        </w:rPr>
      </w:pPr>
      <w:r>
        <w:rPr>
          <w:rFonts w:eastAsia="Helvetica Neue"/>
          <w:bCs/>
          <w:iCs/>
          <w:color w:val="000000" w:themeColor="text1"/>
          <w:sz w:val="20"/>
          <w:szCs w:val="20"/>
        </w:rPr>
        <w:t xml:space="preserve"> </w:t>
      </w:r>
    </w:p>
    <w:p w14:paraId="03D800EF" w14:textId="6C80C341" w:rsidR="000218F6" w:rsidRDefault="00D15F0D" w:rsidP="00E32F62">
      <w:pPr>
        <w:pBdr>
          <w:top w:val="nil"/>
          <w:left w:val="nil"/>
          <w:bottom w:val="nil"/>
          <w:right w:val="nil"/>
          <w:between w:val="nil"/>
        </w:pBdr>
        <w:jc w:val="center"/>
        <w:rPr>
          <w:rFonts w:ascii="Helvetica Neue" w:eastAsia="Helvetica Neue" w:hAnsi="Helvetica Neue" w:cs="Helvetica Neue"/>
          <w:bCs/>
          <w:iCs/>
          <w:color w:val="00B0F0"/>
          <w:sz w:val="14"/>
          <w:szCs w:val="14"/>
        </w:rPr>
      </w:pPr>
      <w:r>
        <w:rPr>
          <w:noProof/>
          <w:color w:val="000000"/>
          <w:sz w:val="20"/>
          <w:szCs w:val="20"/>
        </w:rPr>
        <w:drawing>
          <wp:inline distT="0" distB="0" distL="0" distR="0" wp14:anchorId="0E13B1A4" wp14:editId="5B42BF90">
            <wp:extent cx="2831403" cy="2119062"/>
            <wp:effectExtent l="0" t="0" r="7620" b="0"/>
            <wp:docPr id="21347102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42930" cy="2127689"/>
                    </a:xfrm>
                    <a:prstGeom prst="rect">
                      <a:avLst/>
                    </a:prstGeom>
                    <a:noFill/>
                  </pic:spPr>
                </pic:pic>
              </a:graphicData>
            </a:graphic>
          </wp:inline>
        </w:drawing>
      </w:r>
    </w:p>
    <w:p w14:paraId="03C52D19" w14:textId="26DCB72A" w:rsidR="000218F6" w:rsidRPr="000218F6" w:rsidRDefault="000218F6" w:rsidP="000218F6">
      <w:pPr>
        <w:pBdr>
          <w:top w:val="nil"/>
          <w:left w:val="nil"/>
          <w:bottom w:val="nil"/>
          <w:right w:val="nil"/>
          <w:between w:val="nil"/>
        </w:pBdr>
        <w:ind w:firstLine="720"/>
        <w:jc w:val="center"/>
        <w:rPr>
          <w:color w:val="000000"/>
          <w:sz w:val="20"/>
          <w:szCs w:val="20"/>
        </w:rPr>
      </w:pPr>
      <w:r w:rsidRPr="009966EA">
        <w:rPr>
          <w:rFonts w:ascii="Helvetica Neue" w:eastAsia="Helvetica Neue" w:hAnsi="Helvetica Neue" w:cs="Helvetica Neue"/>
          <w:bCs/>
          <w:iCs/>
          <w:color w:val="00B0F0"/>
          <w:sz w:val="14"/>
          <w:szCs w:val="14"/>
        </w:rPr>
        <w:t xml:space="preserve">FIGURE </w:t>
      </w:r>
      <w:r>
        <w:rPr>
          <w:rFonts w:ascii="Helvetica Neue" w:eastAsia="Helvetica Neue" w:hAnsi="Helvetica Neue" w:cs="Helvetica Neue"/>
          <w:bCs/>
          <w:iCs/>
          <w:color w:val="00B0F0"/>
          <w:sz w:val="14"/>
          <w:szCs w:val="14"/>
        </w:rPr>
        <w:t>2</w:t>
      </w:r>
      <w:r w:rsidRPr="009966EA">
        <w:rPr>
          <w:rFonts w:ascii="Helvetica Neue" w:eastAsia="Helvetica Neue" w:hAnsi="Helvetica Neue" w:cs="Helvetica Neue"/>
          <w:bCs/>
          <w:iCs/>
          <w:color w:val="00B0F0"/>
          <w:sz w:val="14"/>
          <w:szCs w:val="14"/>
        </w:rPr>
        <w:t xml:space="preserve">. </w:t>
      </w:r>
      <w:r w:rsidRPr="009966EA">
        <w:rPr>
          <w:rFonts w:ascii="Helvetica Neue" w:eastAsia="Helvetica Neue" w:hAnsi="Helvetica Neue" w:cs="Helvetica Neue"/>
          <w:bCs/>
          <w:iCs/>
          <w:color w:val="58595B"/>
          <w:sz w:val="14"/>
          <w:szCs w:val="14"/>
        </w:rPr>
        <w:t xml:space="preserve">XRD graph of </w:t>
      </w:r>
      <w:proofErr w:type="spellStart"/>
      <w:r w:rsidR="00171813">
        <w:rPr>
          <w:rFonts w:ascii="Helvetica Neue" w:eastAsia="Helvetica Neue" w:hAnsi="Helvetica Neue" w:cs="Helvetica Neue"/>
          <w:bCs/>
          <w:iCs/>
          <w:color w:val="58595B"/>
          <w:sz w:val="14"/>
          <w:szCs w:val="14"/>
        </w:rPr>
        <w:t>Li</w:t>
      </w:r>
      <w:r w:rsidR="00171813">
        <w:rPr>
          <w:rFonts w:ascii="Cambria Math" w:eastAsia="Helvetica Neue" w:hAnsi="Cambria Math" w:cs="Cambria Math"/>
          <w:bCs/>
          <w:iCs/>
          <w:color w:val="58595B"/>
          <w:sz w:val="14"/>
          <w:szCs w:val="14"/>
        </w:rPr>
        <w:t>₂</w:t>
      </w:r>
      <w:r w:rsidR="00171813">
        <w:rPr>
          <w:rFonts w:ascii="Helvetica Neue" w:eastAsia="Helvetica Neue" w:hAnsi="Helvetica Neue" w:cs="Helvetica Neue"/>
          <w:bCs/>
          <w:iCs/>
          <w:color w:val="58595B"/>
          <w:sz w:val="14"/>
          <w:szCs w:val="14"/>
        </w:rPr>
        <w:t>Al</w:t>
      </w:r>
      <w:r w:rsidR="00171813">
        <w:rPr>
          <w:rFonts w:ascii="Cambria Math" w:eastAsia="Helvetica Neue" w:hAnsi="Cambria Math" w:cs="Cambria Math"/>
          <w:bCs/>
          <w:iCs/>
          <w:color w:val="58595B"/>
          <w:sz w:val="14"/>
          <w:szCs w:val="14"/>
        </w:rPr>
        <w:t>₂</w:t>
      </w:r>
      <w:r w:rsidR="00171813">
        <w:rPr>
          <w:rFonts w:ascii="Helvetica Neue" w:eastAsia="Helvetica Neue" w:hAnsi="Helvetica Neue" w:cs="Helvetica Neue"/>
          <w:bCs/>
          <w:iCs/>
          <w:color w:val="58595B"/>
          <w:sz w:val="14"/>
          <w:szCs w:val="14"/>
        </w:rPr>
        <w:t>Si</w:t>
      </w:r>
      <w:r w:rsidR="00171813">
        <w:rPr>
          <w:rFonts w:ascii="Cambria Math" w:eastAsia="Helvetica Neue" w:hAnsi="Cambria Math" w:cs="Cambria Math"/>
          <w:bCs/>
          <w:iCs/>
          <w:color w:val="58595B"/>
          <w:sz w:val="14"/>
          <w:szCs w:val="14"/>
        </w:rPr>
        <w:t>₃</w:t>
      </w:r>
      <w:r w:rsidR="00171813">
        <w:rPr>
          <w:rFonts w:ascii="Helvetica Neue" w:eastAsia="Helvetica Neue" w:hAnsi="Helvetica Neue" w:cs="Helvetica Neue"/>
          <w:bCs/>
          <w:iCs/>
          <w:color w:val="58595B"/>
          <w:sz w:val="14"/>
          <w:szCs w:val="14"/>
        </w:rPr>
        <w:t>O</w:t>
      </w:r>
      <w:proofErr w:type="spellEnd"/>
      <w:r w:rsidR="00171813">
        <w:rPr>
          <w:rFonts w:ascii="Cambria Math" w:eastAsia="Helvetica Neue" w:hAnsi="Cambria Math" w:cs="Cambria Math"/>
          <w:bCs/>
          <w:iCs/>
          <w:color w:val="58595B"/>
          <w:sz w:val="14"/>
          <w:szCs w:val="14"/>
        </w:rPr>
        <w:t>₁₀</w:t>
      </w:r>
      <w:r>
        <w:rPr>
          <w:rFonts w:ascii="Helvetica Neue" w:eastAsia="Helvetica Neue" w:hAnsi="Helvetica Neue" w:cs="Helvetica Neue"/>
          <w:bCs/>
          <w:iCs/>
          <w:color w:val="58595B"/>
          <w:sz w:val="14"/>
          <w:szCs w:val="14"/>
        </w:rPr>
        <w:t xml:space="preserve"> before calcination</w:t>
      </w:r>
    </w:p>
    <w:p w14:paraId="54EE13E2" w14:textId="77777777" w:rsidR="000218F6" w:rsidRDefault="000218F6">
      <w:pPr>
        <w:pBdr>
          <w:top w:val="nil"/>
          <w:left w:val="nil"/>
          <w:bottom w:val="nil"/>
          <w:right w:val="nil"/>
          <w:between w:val="nil"/>
        </w:pBdr>
        <w:jc w:val="both"/>
        <w:rPr>
          <w:color w:val="000000"/>
          <w:sz w:val="20"/>
          <w:szCs w:val="20"/>
        </w:rPr>
      </w:pPr>
    </w:p>
    <w:p w14:paraId="7E2D3C76" w14:textId="77777777" w:rsidR="00D15F0D" w:rsidRDefault="00D15F0D">
      <w:pPr>
        <w:pBdr>
          <w:top w:val="nil"/>
          <w:left w:val="nil"/>
          <w:bottom w:val="nil"/>
          <w:right w:val="nil"/>
          <w:between w:val="nil"/>
        </w:pBdr>
        <w:jc w:val="both"/>
        <w:rPr>
          <w:color w:val="000000"/>
          <w:sz w:val="20"/>
          <w:szCs w:val="20"/>
        </w:rPr>
      </w:pPr>
    </w:p>
    <w:p w14:paraId="5759B406" w14:textId="731ED649" w:rsidR="00134DC2" w:rsidRDefault="00D15F0D">
      <w:pPr>
        <w:pBdr>
          <w:top w:val="nil"/>
          <w:left w:val="nil"/>
          <w:bottom w:val="nil"/>
          <w:right w:val="nil"/>
          <w:between w:val="nil"/>
        </w:pBdr>
        <w:jc w:val="both"/>
        <w:rPr>
          <w:color w:val="000000"/>
          <w:sz w:val="20"/>
          <w:szCs w:val="20"/>
        </w:rPr>
      </w:pPr>
      <w:r>
        <w:rPr>
          <w:color w:val="000000"/>
          <w:sz w:val="20"/>
          <w:szCs w:val="20"/>
        </w:rPr>
        <w:t xml:space="preserve">As the peaks were not </w:t>
      </w:r>
      <w:r w:rsidR="00134DC2">
        <w:rPr>
          <w:color w:val="000000"/>
          <w:sz w:val="20"/>
          <w:szCs w:val="20"/>
        </w:rPr>
        <w:t xml:space="preserve">very steep, we were able to conclude that the formed compound was amorphous, hence to increase the crystallinity of the compound in order to obtain more sites for doping atoms, the compound was calcinated in a tubular furnace </w:t>
      </w:r>
      <w:r w:rsidR="00BA1157">
        <w:rPr>
          <w:color w:val="000000"/>
          <w:sz w:val="20"/>
          <w:szCs w:val="20"/>
        </w:rPr>
        <w:t xml:space="preserve">at 900 degrees Celsius for 2 hours. After </w:t>
      </w:r>
      <w:r w:rsidR="00BA1157">
        <w:rPr>
          <w:color w:val="000000"/>
          <w:sz w:val="20"/>
          <w:szCs w:val="20"/>
        </w:rPr>
        <w:t xml:space="preserve">doing so the calcinated compound was sent for XRD and the following graph was obtained (see </w:t>
      </w:r>
      <w:r w:rsidR="0017272E">
        <w:rPr>
          <w:color w:val="000000"/>
          <w:sz w:val="20"/>
          <w:szCs w:val="20"/>
        </w:rPr>
        <w:t>F</w:t>
      </w:r>
      <w:r w:rsidR="00BA1157">
        <w:rPr>
          <w:color w:val="000000"/>
          <w:sz w:val="20"/>
          <w:szCs w:val="20"/>
        </w:rPr>
        <w:t>ig</w:t>
      </w:r>
      <w:r w:rsidR="0017272E">
        <w:rPr>
          <w:color w:val="000000"/>
          <w:sz w:val="20"/>
          <w:szCs w:val="20"/>
        </w:rPr>
        <w:t>.</w:t>
      </w:r>
      <w:r w:rsidR="00BA1157">
        <w:rPr>
          <w:color w:val="000000"/>
          <w:sz w:val="20"/>
          <w:szCs w:val="20"/>
        </w:rPr>
        <w:t>3)</w:t>
      </w:r>
    </w:p>
    <w:p w14:paraId="07DF10F4" w14:textId="77777777" w:rsidR="00BA1157" w:rsidRDefault="00BA1157">
      <w:pPr>
        <w:pBdr>
          <w:top w:val="nil"/>
          <w:left w:val="nil"/>
          <w:bottom w:val="nil"/>
          <w:right w:val="nil"/>
          <w:between w:val="nil"/>
        </w:pBdr>
        <w:jc w:val="both"/>
        <w:rPr>
          <w:color w:val="000000"/>
          <w:sz w:val="20"/>
          <w:szCs w:val="20"/>
        </w:rPr>
      </w:pPr>
    </w:p>
    <w:p w14:paraId="3DEBFCED" w14:textId="38E895D0" w:rsidR="00134DC2" w:rsidRDefault="00696B85">
      <w:pPr>
        <w:pBdr>
          <w:top w:val="nil"/>
          <w:left w:val="nil"/>
          <w:bottom w:val="nil"/>
          <w:right w:val="nil"/>
          <w:between w:val="nil"/>
        </w:pBdr>
        <w:jc w:val="both"/>
        <w:rPr>
          <w:color w:val="000000"/>
          <w:sz w:val="20"/>
          <w:szCs w:val="20"/>
        </w:rPr>
      </w:pPr>
      <w:r>
        <w:rPr>
          <w:noProof/>
          <w:color w:val="000000"/>
          <w:sz w:val="20"/>
          <w:szCs w:val="20"/>
        </w:rPr>
        <w:drawing>
          <wp:inline distT="0" distB="0" distL="0" distR="0" wp14:anchorId="626D1D03" wp14:editId="5454F03B">
            <wp:extent cx="3088098" cy="2051050"/>
            <wp:effectExtent l="0" t="0" r="0" b="6350"/>
            <wp:docPr id="1880950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08587" cy="2064658"/>
                    </a:xfrm>
                    <a:prstGeom prst="rect">
                      <a:avLst/>
                    </a:prstGeom>
                    <a:noFill/>
                  </pic:spPr>
                </pic:pic>
              </a:graphicData>
            </a:graphic>
          </wp:inline>
        </w:drawing>
      </w:r>
    </w:p>
    <w:p w14:paraId="744AC29C" w14:textId="77777777" w:rsidR="00E32F62" w:rsidRDefault="00E32F62" w:rsidP="000218F6">
      <w:pPr>
        <w:pBdr>
          <w:top w:val="nil"/>
          <w:left w:val="nil"/>
          <w:bottom w:val="nil"/>
          <w:right w:val="nil"/>
          <w:between w:val="nil"/>
        </w:pBdr>
        <w:jc w:val="center"/>
        <w:rPr>
          <w:rFonts w:ascii="Helvetica Neue" w:eastAsia="Helvetica Neue" w:hAnsi="Helvetica Neue" w:cs="Helvetica Neue"/>
          <w:bCs/>
          <w:iCs/>
          <w:color w:val="00B0F0"/>
          <w:sz w:val="14"/>
          <w:szCs w:val="14"/>
        </w:rPr>
      </w:pPr>
    </w:p>
    <w:p w14:paraId="16A10697" w14:textId="43AB21A4" w:rsidR="000218F6" w:rsidRDefault="000218F6" w:rsidP="000218F6">
      <w:pPr>
        <w:pBdr>
          <w:top w:val="nil"/>
          <w:left w:val="nil"/>
          <w:bottom w:val="nil"/>
          <w:right w:val="nil"/>
          <w:between w:val="nil"/>
        </w:pBdr>
        <w:jc w:val="center"/>
        <w:rPr>
          <w:color w:val="000000"/>
          <w:sz w:val="20"/>
          <w:szCs w:val="20"/>
        </w:rPr>
      </w:pPr>
      <w:r w:rsidRPr="009966EA">
        <w:rPr>
          <w:rFonts w:ascii="Helvetica Neue" w:eastAsia="Helvetica Neue" w:hAnsi="Helvetica Neue" w:cs="Helvetica Neue"/>
          <w:bCs/>
          <w:iCs/>
          <w:color w:val="00B0F0"/>
          <w:sz w:val="14"/>
          <w:szCs w:val="14"/>
        </w:rPr>
        <w:t xml:space="preserve">FIGURE </w:t>
      </w:r>
      <w:r>
        <w:rPr>
          <w:rFonts w:ascii="Helvetica Neue" w:eastAsia="Helvetica Neue" w:hAnsi="Helvetica Neue" w:cs="Helvetica Neue"/>
          <w:bCs/>
          <w:iCs/>
          <w:color w:val="00B0F0"/>
          <w:sz w:val="14"/>
          <w:szCs w:val="14"/>
        </w:rPr>
        <w:t>3</w:t>
      </w:r>
      <w:r w:rsidRPr="009966EA">
        <w:rPr>
          <w:rFonts w:ascii="Helvetica Neue" w:eastAsia="Helvetica Neue" w:hAnsi="Helvetica Neue" w:cs="Helvetica Neue"/>
          <w:bCs/>
          <w:iCs/>
          <w:color w:val="00B0F0"/>
          <w:sz w:val="14"/>
          <w:szCs w:val="14"/>
        </w:rPr>
        <w:t xml:space="preserve">. </w:t>
      </w:r>
      <w:r w:rsidRPr="009966EA">
        <w:rPr>
          <w:rFonts w:ascii="Helvetica Neue" w:eastAsia="Helvetica Neue" w:hAnsi="Helvetica Neue" w:cs="Helvetica Neue"/>
          <w:bCs/>
          <w:iCs/>
          <w:color w:val="58595B"/>
          <w:sz w:val="14"/>
          <w:szCs w:val="14"/>
        </w:rPr>
        <w:t xml:space="preserve">XRD graph of </w:t>
      </w:r>
      <w:proofErr w:type="spellStart"/>
      <w:r w:rsidR="00171813">
        <w:rPr>
          <w:rFonts w:ascii="Helvetica Neue" w:eastAsia="Helvetica Neue" w:hAnsi="Helvetica Neue" w:cs="Helvetica Neue"/>
          <w:bCs/>
          <w:iCs/>
          <w:color w:val="58595B"/>
          <w:sz w:val="14"/>
          <w:szCs w:val="14"/>
        </w:rPr>
        <w:t>Li</w:t>
      </w:r>
      <w:r w:rsidR="00171813">
        <w:rPr>
          <w:rFonts w:ascii="Cambria Math" w:eastAsia="Helvetica Neue" w:hAnsi="Cambria Math" w:cs="Cambria Math"/>
          <w:bCs/>
          <w:iCs/>
          <w:color w:val="58595B"/>
          <w:sz w:val="14"/>
          <w:szCs w:val="14"/>
        </w:rPr>
        <w:t>₂</w:t>
      </w:r>
      <w:r w:rsidR="00171813">
        <w:rPr>
          <w:rFonts w:ascii="Helvetica Neue" w:eastAsia="Helvetica Neue" w:hAnsi="Helvetica Neue" w:cs="Helvetica Neue"/>
          <w:bCs/>
          <w:iCs/>
          <w:color w:val="58595B"/>
          <w:sz w:val="14"/>
          <w:szCs w:val="14"/>
        </w:rPr>
        <w:t>Al</w:t>
      </w:r>
      <w:r w:rsidR="00171813">
        <w:rPr>
          <w:rFonts w:ascii="Cambria Math" w:eastAsia="Helvetica Neue" w:hAnsi="Cambria Math" w:cs="Cambria Math"/>
          <w:bCs/>
          <w:iCs/>
          <w:color w:val="58595B"/>
          <w:sz w:val="14"/>
          <w:szCs w:val="14"/>
        </w:rPr>
        <w:t>₂</w:t>
      </w:r>
      <w:r w:rsidR="00171813">
        <w:rPr>
          <w:rFonts w:ascii="Helvetica Neue" w:eastAsia="Helvetica Neue" w:hAnsi="Helvetica Neue" w:cs="Helvetica Neue"/>
          <w:bCs/>
          <w:iCs/>
          <w:color w:val="58595B"/>
          <w:sz w:val="14"/>
          <w:szCs w:val="14"/>
        </w:rPr>
        <w:t>Si</w:t>
      </w:r>
      <w:r w:rsidR="00171813">
        <w:rPr>
          <w:rFonts w:ascii="Cambria Math" w:eastAsia="Helvetica Neue" w:hAnsi="Cambria Math" w:cs="Cambria Math"/>
          <w:bCs/>
          <w:iCs/>
          <w:color w:val="58595B"/>
          <w:sz w:val="14"/>
          <w:szCs w:val="14"/>
        </w:rPr>
        <w:t>₃</w:t>
      </w:r>
      <w:r w:rsidR="00171813">
        <w:rPr>
          <w:rFonts w:ascii="Helvetica Neue" w:eastAsia="Helvetica Neue" w:hAnsi="Helvetica Neue" w:cs="Helvetica Neue"/>
          <w:bCs/>
          <w:iCs/>
          <w:color w:val="58595B"/>
          <w:sz w:val="14"/>
          <w:szCs w:val="14"/>
        </w:rPr>
        <w:t>O</w:t>
      </w:r>
      <w:proofErr w:type="spellEnd"/>
      <w:r w:rsidR="00171813">
        <w:rPr>
          <w:rFonts w:ascii="Cambria Math" w:eastAsia="Helvetica Neue" w:hAnsi="Cambria Math" w:cs="Cambria Math"/>
          <w:bCs/>
          <w:iCs/>
          <w:color w:val="58595B"/>
          <w:sz w:val="14"/>
          <w:szCs w:val="14"/>
        </w:rPr>
        <w:t>₁₀</w:t>
      </w:r>
      <w:r>
        <w:rPr>
          <w:rFonts w:ascii="Helvetica Neue" w:eastAsia="Helvetica Neue" w:hAnsi="Helvetica Neue" w:cs="Helvetica Neue"/>
          <w:bCs/>
          <w:iCs/>
          <w:color w:val="58595B"/>
          <w:sz w:val="14"/>
          <w:szCs w:val="14"/>
        </w:rPr>
        <w:t xml:space="preserve"> after calcination</w:t>
      </w:r>
    </w:p>
    <w:p w14:paraId="296C3D16" w14:textId="77777777" w:rsidR="00696B85" w:rsidRDefault="00696B85">
      <w:pPr>
        <w:pBdr>
          <w:top w:val="nil"/>
          <w:left w:val="nil"/>
          <w:bottom w:val="nil"/>
          <w:right w:val="nil"/>
          <w:between w:val="nil"/>
        </w:pBdr>
        <w:jc w:val="both"/>
        <w:rPr>
          <w:color w:val="000000"/>
          <w:sz w:val="20"/>
          <w:szCs w:val="20"/>
        </w:rPr>
      </w:pPr>
    </w:p>
    <w:p w14:paraId="42C76A04" w14:textId="7BA48A49" w:rsidR="00696B85" w:rsidRDefault="00696B85">
      <w:pPr>
        <w:pBdr>
          <w:top w:val="nil"/>
          <w:left w:val="nil"/>
          <w:bottom w:val="nil"/>
          <w:right w:val="nil"/>
          <w:between w:val="nil"/>
        </w:pBdr>
        <w:jc w:val="both"/>
        <w:rPr>
          <w:color w:val="000000"/>
          <w:sz w:val="20"/>
          <w:szCs w:val="20"/>
        </w:rPr>
      </w:pPr>
      <w:r>
        <w:rPr>
          <w:color w:val="000000"/>
          <w:sz w:val="20"/>
          <w:szCs w:val="20"/>
        </w:rPr>
        <w:t>As we can see the peaks are much steeper which imply the increase in crystallinity of the compound, which means the goal was reached. But a problem we faced was that not all the peaks were matching with the peaks from the ICDD database which implied the presence of impurities.</w:t>
      </w:r>
    </w:p>
    <w:p w14:paraId="05A3E857" w14:textId="02BC4F66" w:rsidR="00696B85" w:rsidRDefault="00696B85">
      <w:pPr>
        <w:pBdr>
          <w:top w:val="nil"/>
          <w:left w:val="nil"/>
          <w:bottom w:val="nil"/>
          <w:right w:val="nil"/>
          <w:between w:val="nil"/>
        </w:pBdr>
        <w:jc w:val="both"/>
        <w:rPr>
          <w:color w:val="000000"/>
          <w:sz w:val="20"/>
          <w:szCs w:val="20"/>
        </w:rPr>
      </w:pPr>
      <w:r>
        <w:rPr>
          <w:color w:val="000000"/>
          <w:sz w:val="20"/>
          <w:szCs w:val="20"/>
        </w:rPr>
        <w:t xml:space="preserve">Due to this setback it was decided to synthesize another Lithium based nanomaterial, namely </w:t>
      </w:r>
      <w:proofErr w:type="spellStart"/>
      <w:r w:rsidR="00171813">
        <w:rPr>
          <w:color w:val="000000"/>
          <w:sz w:val="20"/>
          <w:szCs w:val="20"/>
        </w:rPr>
        <w:t>LiAlSiO</w:t>
      </w:r>
      <w:proofErr w:type="spellEnd"/>
      <w:r w:rsidR="00171813">
        <w:rPr>
          <w:color w:val="000000"/>
          <w:sz w:val="20"/>
          <w:szCs w:val="20"/>
        </w:rPr>
        <w:t>₄</w:t>
      </w:r>
      <w:r>
        <w:rPr>
          <w:color w:val="000000"/>
          <w:sz w:val="20"/>
          <w:szCs w:val="20"/>
        </w:rPr>
        <w:t>.</w:t>
      </w:r>
    </w:p>
    <w:p w14:paraId="394B2CD2" w14:textId="77777777" w:rsidR="0017272E" w:rsidRDefault="0017272E">
      <w:pPr>
        <w:pBdr>
          <w:top w:val="nil"/>
          <w:left w:val="nil"/>
          <w:bottom w:val="nil"/>
          <w:right w:val="nil"/>
          <w:between w:val="nil"/>
        </w:pBdr>
        <w:jc w:val="both"/>
        <w:rPr>
          <w:color w:val="000000"/>
          <w:sz w:val="20"/>
          <w:szCs w:val="20"/>
        </w:rPr>
      </w:pPr>
    </w:p>
    <w:p w14:paraId="64B18AF7" w14:textId="37EC7113" w:rsidR="00B36423" w:rsidRDefault="00D2030B">
      <w:pPr>
        <w:pBdr>
          <w:top w:val="nil"/>
          <w:left w:val="nil"/>
          <w:bottom w:val="nil"/>
          <w:right w:val="nil"/>
          <w:between w:val="nil"/>
        </w:pBdr>
        <w:jc w:val="both"/>
        <w:rPr>
          <w:color w:val="000000"/>
          <w:sz w:val="20"/>
          <w:szCs w:val="20"/>
        </w:rPr>
      </w:pPr>
      <w:r>
        <w:rPr>
          <w:rFonts w:ascii="Helvetica Neue" w:eastAsia="Helvetica Neue" w:hAnsi="Helvetica Neue" w:cs="Helvetica Neue"/>
          <w:b/>
          <w:i/>
          <w:color w:val="58595B"/>
          <w:sz w:val="18"/>
          <w:szCs w:val="18"/>
        </w:rPr>
        <w:t>C</w:t>
      </w:r>
      <w:r w:rsidR="00B36423" w:rsidRPr="00D15F0D">
        <w:rPr>
          <w:rFonts w:ascii="Helvetica Neue" w:eastAsia="Helvetica Neue" w:hAnsi="Helvetica Neue" w:cs="Helvetica Neue"/>
          <w:b/>
          <w:i/>
          <w:color w:val="58595B"/>
          <w:sz w:val="18"/>
          <w:szCs w:val="18"/>
        </w:rPr>
        <w:t>.</w:t>
      </w:r>
      <w:r w:rsidR="00B36423" w:rsidRPr="00D15F0D">
        <w:rPr>
          <w:rFonts w:ascii="MS Gothic" w:eastAsia="MS Gothic" w:hAnsi="MS Gothic" w:cs="MS Gothic"/>
          <w:b/>
          <w:i/>
          <w:color w:val="58595B"/>
          <w:sz w:val="18"/>
          <w:szCs w:val="18"/>
        </w:rPr>
        <w:t> </w:t>
      </w:r>
      <w:r w:rsidR="00B36423" w:rsidRPr="00D15F0D">
        <w:rPr>
          <w:rFonts w:ascii="Helvetica Neue" w:eastAsia="Helvetica Neue" w:hAnsi="Helvetica Neue" w:cs="Helvetica Neue"/>
          <w:b/>
          <w:i/>
          <w:color w:val="58595B"/>
          <w:sz w:val="18"/>
          <w:szCs w:val="18"/>
        </w:rPr>
        <w:t xml:space="preserve">XRD of </w:t>
      </w:r>
      <w:proofErr w:type="spellStart"/>
      <w:r w:rsidR="00171813">
        <w:rPr>
          <w:rFonts w:ascii="Helvetica Neue" w:eastAsia="Helvetica Neue" w:hAnsi="Helvetica Neue" w:cs="Helvetica Neue"/>
          <w:b/>
          <w:i/>
          <w:color w:val="58595B"/>
          <w:sz w:val="18"/>
          <w:szCs w:val="18"/>
        </w:rPr>
        <w:t>LiAlSiO</w:t>
      </w:r>
      <w:proofErr w:type="spellEnd"/>
      <w:r w:rsidR="00171813">
        <w:rPr>
          <w:rFonts w:ascii="Cambria Math" w:eastAsia="Helvetica Neue" w:hAnsi="Cambria Math" w:cs="Cambria Math"/>
          <w:b/>
          <w:i/>
          <w:color w:val="58595B"/>
          <w:sz w:val="18"/>
          <w:szCs w:val="18"/>
        </w:rPr>
        <w:t>₄</w:t>
      </w:r>
    </w:p>
    <w:p w14:paraId="5C5ACADC" w14:textId="09BC644F" w:rsidR="0017272E" w:rsidRDefault="0017272E">
      <w:pPr>
        <w:pBdr>
          <w:top w:val="nil"/>
          <w:left w:val="nil"/>
          <w:bottom w:val="nil"/>
          <w:right w:val="nil"/>
          <w:between w:val="nil"/>
        </w:pBdr>
        <w:jc w:val="both"/>
        <w:rPr>
          <w:color w:val="000000"/>
          <w:sz w:val="20"/>
          <w:szCs w:val="20"/>
        </w:rPr>
      </w:pPr>
      <w:r>
        <w:rPr>
          <w:color w:val="000000"/>
          <w:sz w:val="20"/>
          <w:szCs w:val="20"/>
        </w:rPr>
        <w:t xml:space="preserve">The </w:t>
      </w:r>
      <w:proofErr w:type="spellStart"/>
      <w:r w:rsidR="00171813">
        <w:rPr>
          <w:color w:val="000000"/>
          <w:sz w:val="20"/>
          <w:szCs w:val="20"/>
        </w:rPr>
        <w:t>LiAlSiO</w:t>
      </w:r>
      <w:proofErr w:type="spellEnd"/>
      <w:r w:rsidR="00171813">
        <w:rPr>
          <w:color w:val="000000"/>
          <w:sz w:val="20"/>
          <w:szCs w:val="20"/>
        </w:rPr>
        <w:t>₄</w:t>
      </w:r>
      <w:r>
        <w:rPr>
          <w:color w:val="000000"/>
          <w:sz w:val="20"/>
          <w:szCs w:val="20"/>
        </w:rPr>
        <w:t xml:space="preserve"> nanomaterial was synthesized using solution combustion method using glycine as the fuel. The obtained compound was then calcinated and the calcinated material was sent for XRD. The following graph was plotted (see Fig4)</w:t>
      </w:r>
    </w:p>
    <w:p w14:paraId="683ACC59" w14:textId="77777777" w:rsidR="0017272E" w:rsidRDefault="0017272E">
      <w:pPr>
        <w:pBdr>
          <w:top w:val="nil"/>
          <w:left w:val="nil"/>
          <w:bottom w:val="nil"/>
          <w:right w:val="nil"/>
          <w:between w:val="nil"/>
        </w:pBdr>
        <w:jc w:val="both"/>
        <w:rPr>
          <w:color w:val="000000"/>
          <w:sz w:val="20"/>
          <w:szCs w:val="20"/>
        </w:rPr>
      </w:pPr>
    </w:p>
    <w:p w14:paraId="4E1790A2" w14:textId="5D59FCA0" w:rsidR="0017272E" w:rsidRDefault="0017272E">
      <w:pPr>
        <w:pBdr>
          <w:top w:val="nil"/>
          <w:left w:val="nil"/>
          <w:bottom w:val="nil"/>
          <w:right w:val="nil"/>
          <w:between w:val="nil"/>
        </w:pBdr>
        <w:jc w:val="both"/>
        <w:rPr>
          <w:color w:val="000000"/>
          <w:sz w:val="20"/>
          <w:szCs w:val="20"/>
        </w:rPr>
      </w:pPr>
      <w:r>
        <w:rPr>
          <w:noProof/>
          <w:color w:val="000000"/>
          <w:sz w:val="20"/>
          <w:szCs w:val="20"/>
        </w:rPr>
        <w:drawing>
          <wp:inline distT="0" distB="0" distL="0" distR="0" wp14:anchorId="18D8B131" wp14:editId="64A16948">
            <wp:extent cx="3168650" cy="2067488"/>
            <wp:effectExtent l="0" t="0" r="0" b="9525"/>
            <wp:docPr id="444746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86194" cy="2078935"/>
                    </a:xfrm>
                    <a:prstGeom prst="rect">
                      <a:avLst/>
                    </a:prstGeom>
                    <a:noFill/>
                  </pic:spPr>
                </pic:pic>
              </a:graphicData>
            </a:graphic>
          </wp:inline>
        </w:drawing>
      </w:r>
    </w:p>
    <w:p w14:paraId="31B42147" w14:textId="77777777" w:rsidR="000218F6" w:rsidRDefault="000218F6" w:rsidP="000218F6">
      <w:pPr>
        <w:pBdr>
          <w:top w:val="nil"/>
          <w:left w:val="nil"/>
          <w:bottom w:val="nil"/>
          <w:right w:val="nil"/>
          <w:between w:val="nil"/>
        </w:pBdr>
        <w:jc w:val="center"/>
        <w:rPr>
          <w:rFonts w:ascii="Helvetica Neue" w:eastAsia="Helvetica Neue" w:hAnsi="Helvetica Neue" w:cs="Helvetica Neue"/>
          <w:bCs/>
          <w:iCs/>
          <w:color w:val="00B0F0"/>
          <w:sz w:val="14"/>
          <w:szCs w:val="14"/>
        </w:rPr>
      </w:pPr>
    </w:p>
    <w:p w14:paraId="1DFA3487" w14:textId="70885B60" w:rsidR="0017272E" w:rsidRDefault="000218F6" w:rsidP="000218F6">
      <w:pPr>
        <w:pBdr>
          <w:top w:val="nil"/>
          <w:left w:val="nil"/>
          <w:bottom w:val="nil"/>
          <w:right w:val="nil"/>
          <w:between w:val="nil"/>
        </w:pBdr>
        <w:jc w:val="center"/>
        <w:rPr>
          <w:color w:val="000000"/>
          <w:sz w:val="20"/>
          <w:szCs w:val="20"/>
        </w:rPr>
      </w:pPr>
      <w:r w:rsidRPr="009966EA">
        <w:rPr>
          <w:rFonts w:ascii="Helvetica Neue" w:eastAsia="Helvetica Neue" w:hAnsi="Helvetica Neue" w:cs="Helvetica Neue"/>
          <w:bCs/>
          <w:iCs/>
          <w:color w:val="00B0F0"/>
          <w:sz w:val="14"/>
          <w:szCs w:val="14"/>
        </w:rPr>
        <w:t xml:space="preserve">FIGURE </w:t>
      </w:r>
      <w:r>
        <w:rPr>
          <w:rFonts w:ascii="Helvetica Neue" w:eastAsia="Helvetica Neue" w:hAnsi="Helvetica Neue" w:cs="Helvetica Neue"/>
          <w:bCs/>
          <w:iCs/>
          <w:color w:val="00B0F0"/>
          <w:sz w:val="14"/>
          <w:szCs w:val="14"/>
        </w:rPr>
        <w:t>4</w:t>
      </w:r>
      <w:r w:rsidRPr="009966EA">
        <w:rPr>
          <w:rFonts w:ascii="Helvetica Neue" w:eastAsia="Helvetica Neue" w:hAnsi="Helvetica Neue" w:cs="Helvetica Neue"/>
          <w:bCs/>
          <w:iCs/>
          <w:color w:val="00B0F0"/>
          <w:sz w:val="14"/>
          <w:szCs w:val="14"/>
        </w:rPr>
        <w:t xml:space="preserve"> </w:t>
      </w:r>
      <w:r w:rsidRPr="009966EA">
        <w:rPr>
          <w:rFonts w:ascii="Helvetica Neue" w:eastAsia="Helvetica Neue" w:hAnsi="Helvetica Neue" w:cs="Helvetica Neue"/>
          <w:bCs/>
          <w:iCs/>
          <w:color w:val="58595B"/>
          <w:sz w:val="14"/>
          <w:szCs w:val="14"/>
        </w:rPr>
        <w:t xml:space="preserve">XRD graph of </w:t>
      </w:r>
      <w:proofErr w:type="spellStart"/>
      <w:r w:rsidR="00171813">
        <w:rPr>
          <w:rFonts w:ascii="Helvetica Neue" w:eastAsia="Helvetica Neue" w:hAnsi="Helvetica Neue" w:cs="Helvetica Neue"/>
          <w:bCs/>
          <w:iCs/>
          <w:color w:val="58595B"/>
          <w:sz w:val="14"/>
          <w:szCs w:val="14"/>
        </w:rPr>
        <w:t>LiAlSiO</w:t>
      </w:r>
      <w:proofErr w:type="spellEnd"/>
      <w:r w:rsidR="00171813">
        <w:rPr>
          <w:rFonts w:ascii="Cambria Math" w:eastAsia="Helvetica Neue" w:hAnsi="Cambria Math" w:cs="Cambria Math"/>
          <w:bCs/>
          <w:iCs/>
          <w:color w:val="58595B"/>
          <w:sz w:val="14"/>
          <w:szCs w:val="14"/>
        </w:rPr>
        <w:t>₄</w:t>
      </w:r>
    </w:p>
    <w:p w14:paraId="6E0774EF" w14:textId="5CAA3C6C" w:rsidR="0017272E" w:rsidRDefault="0017272E">
      <w:pPr>
        <w:pBdr>
          <w:top w:val="nil"/>
          <w:left w:val="nil"/>
          <w:bottom w:val="nil"/>
          <w:right w:val="nil"/>
          <w:between w:val="nil"/>
        </w:pBdr>
        <w:jc w:val="both"/>
        <w:rPr>
          <w:color w:val="000000"/>
          <w:sz w:val="20"/>
          <w:szCs w:val="20"/>
        </w:rPr>
      </w:pPr>
      <w:r>
        <w:rPr>
          <w:color w:val="000000"/>
          <w:sz w:val="20"/>
          <w:szCs w:val="20"/>
        </w:rPr>
        <w:t xml:space="preserve">As seen in the figure (Fig.4) the XRD resulted in narrow and steep peaks indicating the high crystallinity of the compound which </w:t>
      </w:r>
      <w:r w:rsidR="00153A39">
        <w:rPr>
          <w:color w:val="000000"/>
          <w:sz w:val="20"/>
          <w:szCs w:val="20"/>
        </w:rPr>
        <w:t xml:space="preserve">was good as this meant the compound would have multiple dopant sites. The XRD was matched with that of the ICDD standard and multiple peaks matched, hence the synthesized compound was deemed worthy of further </w:t>
      </w:r>
      <w:r w:rsidR="00153A39">
        <w:rPr>
          <w:color w:val="000000"/>
          <w:sz w:val="20"/>
          <w:szCs w:val="20"/>
        </w:rPr>
        <w:lastRenderedPageBreak/>
        <w:t xml:space="preserve">consideration and examination as a </w:t>
      </w:r>
      <w:proofErr w:type="gramStart"/>
      <w:r w:rsidR="00153A39">
        <w:rPr>
          <w:color w:val="000000"/>
          <w:sz w:val="20"/>
          <w:szCs w:val="20"/>
        </w:rPr>
        <w:t>solid state</w:t>
      </w:r>
      <w:proofErr w:type="gramEnd"/>
      <w:r w:rsidR="00153A39">
        <w:rPr>
          <w:color w:val="000000"/>
          <w:sz w:val="20"/>
          <w:szCs w:val="20"/>
        </w:rPr>
        <w:t xml:space="preserve"> electrolyte for our device.</w:t>
      </w:r>
    </w:p>
    <w:p w14:paraId="2427226A" w14:textId="4D64D78F" w:rsidR="00B36423" w:rsidRDefault="00B36423">
      <w:pPr>
        <w:pBdr>
          <w:top w:val="nil"/>
          <w:left w:val="nil"/>
          <w:bottom w:val="nil"/>
          <w:right w:val="nil"/>
          <w:between w:val="nil"/>
        </w:pBdr>
        <w:jc w:val="both"/>
        <w:rPr>
          <w:color w:val="000000"/>
          <w:sz w:val="20"/>
          <w:szCs w:val="20"/>
        </w:rPr>
      </w:pPr>
      <w:r>
        <w:rPr>
          <w:color w:val="000000"/>
          <w:sz w:val="20"/>
          <w:szCs w:val="20"/>
        </w:rPr>
        <w:t>Taking this compound further studies, namely Cyclic Voltammetry and Galvanostatic Charge-Discharge was performed.</w:t>
      </w:r>
    </w:p>
    <w:p w14:paraId="7B79EEEB" w14:textId="77777777" w:rsidR="00A64646" w:rsidRDefault="00A64646">
      <w:pPr>
        <w:pBdr>
          <w:top w:val="nil"/>
          <w:left w:val="nil"/>
          <w:bottom w:val="nil"/>
          <w:right w:val="nil"/>
          <w:between w:val="nil"/>
        </w:pBdr>
        <w:jc w:val="both"/>
        <w:rPr>
          <w:color w:val="000000"/>
          <w:sz w:val="20"/>
          <w:szCs w:val="20"/>
        </w:rPr>
      </w:pPr>
    </w:p>
    <w:p w14:paraId="753E91A1" w14:textId="11228372" w:rsidR="00A64646" w:rsidRDefault="00A64646" w:rsidP="00A64646">
      <w:pPr>
        <w:pBdr>
          <w:top w:val="nil"/>
          <w:left w:val="nil"/>
          <w:bottom w:val="nil"/>
          <w:right w:val="nil"/>
          <w:between w:val="nil"/>
        </w:pBdr>
        <w:jc w:val="both"/>
        <w:rPr>
          <w:rFonts w:ascii="Helvetica Neue" w:eastAsia="Helvetica Neue" w:hAnsi="Helvetica Neue" w:cs="Helvetica Neue"/>
          <w:b/>
          <w:i/>
          <w:color w:val="58595B"/>
          <w:sz w:val="18"/>
          <w:szCs w:val="18"/>
        </w:rPr>
      </w:pPr>
      <w:r>
        <w:rPr>
          <w:rFonts w:ascii="Helvetica Neue" w:eastAsia="Helvetica Neue" w:hAnsi="Helvetica Neue" w:cs="Helvetica Neue"/>
          <w:b/>
          <w:i/>
          <w:color w:val="58595B"/>
          <w:sz w:val="18"/>
          <w:szCs w:val="18"/>
        </w:rPr>
        <w:t>D.</w:t>
      </w:r>
      <w:r>
        <w:rPr>
          <w:rFonts w:ascii="MS Gothic" w:eastAsia="MS Gothic" w:hAnsi="MS Gothic" w:cs="MS Gothic"/>
          <w:b/>
          <w:i/>
          <w:color w:val="58595B"/>
          <w:sz w:val="18"/>
          <w:szCs w:val="18"/>
        </w:rPr>
        <w:t> </w:t>
      </w:r>
      <w:r>
        <w:rPr>
          <w:rFonts w:ascii="Helvetica Neue" w:eastAsia="Helvetica Neue" w:hAnsi="Helvetica Neue" w:cs="Helvetica Neue"/>
          <w:b/>
          <w:i/>
          <w:color w:val="58595B"/>
          <w:sz w:val="18"/>
          <w:szCs w:val="18"/>
        </w:rPr>
        <w:t xml:space="preserve"> ELECTROCHEMICAL TESTING </w:t>
      </w:r>
      <w:r w:rsidR="00F92A8F">
        <w:rPr>
          <w:rFonts w:ascii="Helvetica Neue" w:eastAsia="Helvetica Neue" w:hAnsi="Helvetica Neue" w:cs="Helvetica Neue"/>
          <w:b/>
          <w:i/>
          <w:color w:val="58595B"/>
          <w:sz w:val="18"/>
          <w:szCs w:val="18"/>
        </w:rPr>
        <w:t>ON ELECTRODE</w:t>
      </w:r>
    </w:p>
    <w:p w14:paraId="10124234" w14:textId="77777777" w:rsidR="00F62A8A" w:rsidRDefault="00F62A8A">
      <w:pPr>
        <w:pBdr>
          <w:top w:val="nil"/>
          <w:left w:val="nil"/>
          <w:bottom w:val="nil"/>
          <w:right w:val="nil"/>
          <w:between w:val="nil"/>
        </w:pBdr>
        <w:jc w:val="both"/>
        <w:rPr>
          <w:color w:val="000000"/>
          <w:sz w:val="20"/>
          <w:szCs w:val="20"/>
        </w:rPr>
      </w:pPr>
    </w:p>
    <w:p w14:paraId="4E09D0AF" w14:textId="36BBC604" w:rsidR="00F62A8A" w:rsidRDefault="00D2030B">
      <w:pPr>
        <w:pBdr>
          <w:top w:val="nil"/>
          <w:left w:val="nil"/>
          <w:bottom w:val="nil"/>
          <w:right w:val="nil"/>
          <w:between w:val="nil"/>
        </w:pBdr>
        <w:jc w:val="both"/>
        <w:rPr>
          <w:rFonts w:ascii="Helvetica Neue" w:eastAsia="Helvetica Neue" w:hAnsi="Helvetica Neue" w:cs="Helvetica Neue"/>
          <w:b/>
          <w:i/>
          <w:color w:val="58595B"/>
          <w:sz w:val="18"/>
          <w:szCs w:val="18"/>
        </w:rPr>
      </w:pPr>
      <w:r>
        <w:rPr>
          <w:rFonts w:ascii="Helvetica Neue" w:eastAsia="Helvetica Neue" w:hAnsi="Helvetica Neue" w:cs="Helvetica Neue"/>
          <w:b/>
          <w:i/>
          <w:color w:val="58595B"/>
          <w:sz w:val="18"/>
          <w:szCs w:val="18"/>
        </w:rPr>
        <w:t>D</w:t>
      </w:r>
      <w:r w:rsidR="00F62A8A">
        <w:rPr>
          <w:rFonts w:ascii="Helvetica Neue" w:eastAsia="Helvetica Neue" w:hAnsi="Helvetica Neue" w:cs="Helvetica Neue"/>
          <w:b/>
          <w:i/>
          <w:color w:val="58595B"/>
          <w:sz w:val="18"/>
          <w:szCs w:val="18"/>
        </w:rPr>
        <w:t>.</w:t>
      </w:r>
      <w:r w:rsidR="00A64646">
        <w:rPr>
          <w:rFonts w:ascii="Helvetica Neue" w:eastAsia="Helvetica Neue" w:hAnsi="Helvetica Neue" w:cs="Helvetica Neue"/>
          <w:b/>
          <w:i/>
          <w:color w:val="58595B"/>
          <w:sz w:val="18"/>
          <w:szCs w:val="18"/>
        </w:rPr>
        <w:t>1</w:t>
      </w:r>
      <w:r w:rsidR="00F62A8A">
        <w:rPr>
          <w:rFonts w:ascii="MS Gothic" w:eastAsia="MS Gothic" w:hAnsi="MS Gothic" w:cs="MS Gothic"/>
          <w:b/>
          <w:i/>
          <w:color w:val="58595B"/>
          <w:sz w:val="18"/>
          <w:szCs w:val="18"/>
        </w:rPr>
        <w:t> </w:t>
      </w:r>
      <w:r w:rsidR="00F62A8A">
        <w:rPr>
          <w:rFonts w:ascii="Helvetica Neue" w:eastAsia="Helvetica Neue" w:hAnsi="Helvetica Neue" w:cs="Helvetica Neue"/>
          <w:b/>
          <w:i/>
          <w:color w:val="58595B"/>
          <w:sz w:val="18"/>
          <w:szCs w:val="18"/>
        </w:rPr>
        <w:t xml:space="preserve"> CYCLIC VOLTAMMETRY </w:t>
      </w:r>
    </w:p>
    <w:p w14:paraId="0776A67C" w14:textId="2CD64219" w:rsidR="00F62A8A" w:rsidRDefault="00BC346C">
      <w:pPr>
        <w:pBdr>
          <w:top w:val="nil"/>
          <w:left w:val="nil"/>
          <w:bottom w:val="nil"/>
          <w:right w:val="nil"/>
          <w:between w:val="nil"/>
        </w:pBdr>
        <w:jc w:val="both"/>
        <w:rPr>
          <w:color w:val="000000"/>
          <w:sz w:val="20"/>
          <w:szCs w:val="20"/>
        </w:rPr>
      </w:pPr>
      <w:r w:rsidRPr="00BC346C">
        <w:rPr>
          <w:color w:val="000000"/>
          <w:sz w:val="20"/>
          <w:szCs w:val="20"/>
        </w:rPr>
        <w:t>Cyclic voltammetry (CV) is an electrochemical technique used to study the redox behavior of molecules and materials. It involves sweeping the potential of a working electrode linearly back and forth between two limits while measuring the resulting current.</w:t>
      </w:r>
      <w:r>
        <w:rPr>
          <w:color w:val="000000"/>
          <w:sz w:val="20"/>
          <w:szCs w:val="20"/>
        </w:rPr>
        <w:t xml:space="preserve"> Using the 6M </w:t>
      </w:r>
      <w:r w:rsidR="008C1526">
        <w:rPr>
          <w:color w:val="000000"/>
          <w:sz w:val="20"/>
          <w:szCs w:val="20"/>
        </w:rPr>
        <w:t>electrolyte</w:t>
      </w:r>
      <w:r w:rsidR="000A4682">
        <w:rPr>
          <w:color w:val="000000"/>
          <w:sz w:val="20"/>
          <w:szCs w:val="20"/>
        </w:rPr>
        <w:t xml:space="preserve"> </w:t>
      </w:r>
      <w:r w:rsidR="006F36A1">
        <w:rPr>
          <w:color w:val="000000"/>
          <w:sz w:val="20"/>
          <w:szCs w:val="20"/>
        </w:rPr>
        <w:t xml:space="preserve">highest voltage obtained was 0.43V and lowest </w:t>
      </w:r>
      <w:r w:rsidR="00341906">
        <w:rPr>
          <w:color w:val="000000"/>
          <w:sz w:val="20"/>
          <w:szCs w:val="20"/>
        </w:rPr>
        <w:t>voltage</w:t>
      </w:r>
      <w:r w:rsidR="006F36A1">
        <w:rPr>
          <w:color w:val="000000"/>
          <w:sz w:val="20"/>
          <w:szCs w:val="20"/>
        </w:rPr>
        <w:t xml:space="preserve"> was -0.2V (see </w:t>
      </w:r>
      <w:r w:rsidR="00313181">
        <w:rPr>
          <w:color w:val="000000"/>
          <w:sz w:val="20"/>
          <w:szCs w:val="20"/>
        </w:rPr>
        <w:t>Fig.</w:t>
      </w:r>
      <w:r w:rsidR="00E32F62">
        <w:rPr>
          <w:color w:val="000000"/>
          <w:sz w:val="20"/>
          <w:szCs w:val="20"/>
        </w:rPr>
        <w:t>5</w:t>
      </w:r>
      <w:r w:rsidR="006F36A1">
        <w:rPr>
          <w:color w:val="000000"/>
          <w:sz w:val="20"/>
          <w:szCs w:val="20"/>
        </w:rPr>
        <w:t>)</w:t>
      </w:r>
    </w:p>
    <w:p w14:paraId="0BE90C8B" w14:textId="77777777" w:rsidR="00313181" w:rsidRDefault="00313181">
      <w:pPr>
        <w:pBdr>
          <w:top w:val="nil"/>
          <w:left w:val="nil"/>
          <w:bottom w:val="nil"/>
          <w:right w:val="nil"/>
          <w:between w:val="nil"/>
        </w:pBdr>
        <w:jc w:val="both"/>
        <w:rPr>
          <w:color w:val="000000"/>
          <w:sz w:val="20"/>
          <w:szCs w:val="20"/>
        </w:rPr>
      </w:pPr>
    </w:p>
    <w:p w14:paraId="4D5A4C74" w14:textId="5D6C89A6" w:rsidR="00313181" w:rsidRDefault="00712B9E">
      <w:pPr>
        <w:pBdr>
          <w:top w:val="nil"/>
          <w:left w:val="nil"/>
          <w:bottom w:val="nil"/>
          <w:right w:val="nil"/>
          <w:between w:val="nil"/>
        </w:pBdr>
        <w:jc w:val="both"/>
        <w:rPr>
          <w:color w:val="000000"/>
          <w:sz w:val="20"/>
          <w:szCs w:val="20"/>
        </w:rPr>
      </w:pPr>
      <w:r w:rsidRPr="004A7306">
        <w:rPr>
          <w:rFonts w:ascii="Bookman Old Style" w:hAnsi="Bookman Old Style" w:cs="Bookman Old Style"/>
          <w:noProof/>
        </w:rPr>
        <w:drawing>
          <wp:inline distT="0" distB="0" distL="0" distR="0" wp14:anchorId="27E9A057" wp14:editId="00551A0D">
            <wp:extent cx="3148330" cy="1450340"/>
            <wp:effectExtent l="0" t="0" r="0" b="0"/>
            <wp:docPr id="243215445" name="Picture 1" descr="A graph on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15445" name="Picture 1" descr="A graph on a computer screen&#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48330" cy="1450340"/>
                    </a:xfrm>
                    <a:prstGeom prst="rect">
                      <a:avLst/>
                    </a:prstGeom>
                  </pic:spPr>
                </pic:pic>
              </a:graphicData>
            </a:graphic>
          </wp:inline>
        </w:drawing>
      </w:r>
    </w:p>
    <w:p w14:paraId="43B040A8" w14:textId="40CE381E" w:rsidR="00550AAA" w:rsidRDefault="00F1214C">
      <w:pPr>
        <w:pBdr>
          <w:top w:val="nil"/>
          <w:left w:val="nil"/>
          <w:bottom w:val="nil"/>
          <w:right w:val="nil"/>
          <w:between w:val="nil"/>
        </w:pBdr>
        <w:tabs>
          <w:tab w:val="left" w:pos="4584"/>
        </w:tabs>
        <w:spacing w:before="120" w:after="120"/>
        <w:ind w:left="1600"/>
        <w:rPr>
          <w:color w:val="000000"/>
          <w:sz w:val="20"/>
          <w:szCs w:val="20"/>
        </w:rPr>
      </w:pPr>
      <w:r w:rsidRPr="009966EA">
        <w:rPr>
          <w:rFonts w:ascii="Helvetica Neue" w:eastAsia="Helvetica Neue" w:hAnsi="Helvetica Neue" w:cs="Helvetica Neue"/>
          <w:bCs/>
          <w:iCs/>
          <w:color w:val="00B0F0"/>
          <w:sz w:val="14"/>
          <w:szCs w:val="14"/>
        </w:rPr>
        <w:t xml:space="preserve">FIGURE </w:t>
      </w:r>
      <w:r w:rsidR="000218F6">
        <w:rPr>
          <w:rFonts w:ascii="Helvetica Neue" w:eastAsia="Helvetica Neue" w:hAnsi="Helvetica Neue" w:cs="Helvetica Neue"/>
          <w:bCs/>
          <w:iCs/>
          <w:color w:val="00B0F0"/>
          <w:sz w:val="14"/>
          <w:szCs w:val="14"/>
        </w:rPr>
        <w:t>5</w:t>
      </w:r>
      <w:r w:rsidRPr="009966EA">
        <w:rPr>
          <w:rFonts w:ascii="Helvetica Neue" w:eastAsia="Helvetica Neue" w:hAnsi="Helvetica Neue" w:cs="Helvetica Neue"/>
          <w:bCs/>
          <w:iCs/>
          <w:color w:val="00B0F0"/>
          <w:sz w:val="14"/>
          <w:szCs w:val="14"/>
        </w:rPr>
        <w:t xml:space="preserve">. </w:t>
      </w:r>
      <w:r>
        <w:rPr>
          <w:rFonts w:ascii="Helvetica Neue" w:eastAsia="Helvetica Neue" w:hAnsi="Helvetica Neue" w:cs="Helvetica Neue"/>
          <w:bCs/>
          <w:iCs/>
          <w:color w:val="58595B"/>
          <w:sz w:val="14"/>
          <w:szCs w:val="14"/>
        </w:rPr>
        <w:t>Cyclic Voltammetry for 6M</w:t>
      </w:r>
      <w:r w:rsidR="00E93578">
        <w:rPr>
          <w:color w:val="000000"/>
          <w:sz w:val="20"/>
          <w:szCs w:val="20"/>
        </w:rPr>
        <w:tab/>
      </w:r>
    </w:p>
    <w:p w14:paraId="5BAD551B" w14:textId="36BE0714" w:rsidR="00550AAA" w:rsidRDefault="005B54E4">
      <w:pPr>
        <w:pBdr>
          <w:top w:val="nil"/>
          <w:left w:val="nil"/>
          <w:bottom w:val="nil"/>
          <w:right w:val="nil"/>
          <w:between w:val="nil"/>
        </w:pBdr>
        <w:ind w:firstLine="200"/>
        <w:jc w:val="both"/>
        <w:rPr>
          <w:color w:val="000000"/>
          <w:sz w:val="20"/>
          <w:szCs w:val="20"/>
        </w:rPr>
      </w:pPr>
      <w:r>
        <w:rPr>
          <w:color w:val="000000"/>
          <w:sz w:val="20"/>
          <w:szCs w:val="20"/>
        </w:rPr>
        <w:t xml:space="preserve">When cyclic voltammetry was conducted using a 3M electrolyte the highest </w:t>
      </w:r>
      <w:r w:rsidR="00341906">
        <w:rPr>
          <w:color w:val="000000"/>
          <w:sz w:val="20"/>
          <w:szCs w:val="20"/>
        </w:rPr>
        <w:t>voltage</w:t>
      </w:r>
      <w:r>
        <w:rPr>
          <w:color w:val="000000"/>
          <w:sz w:val="20"/>
          <w:szCs w:val="20"/>
        </w:rPr>
        <w:t xml:space="preserve"> obtained was </w:t>
      </w:r>
      <w:r w:rsidR="00A439C6">
        <w:rPr>
          <w:color w:val="000000"/>
          <w:sz w:val="20"/>
          <w:szCs w:val="20"/>
        </w:rPr>
        <w:t>0.</w:t>
      </w:r>
      <w:r w:rsidR="00C0417E">
        <w:rPr>
          <w:color w:val="000000"/>
          <w:sz w:val="20"/>
          <w:szCs w:val="20"/>
        </w:rPr>
        <w:t>6</w:t>
      </w:r>
      <w:r w:rsidR="00A439C6">
        <w:rPr>
          <w:color w:val="000000"/>
          <w:sz w:val="20"/>
          <w:szCs w:val="20"/>
        </w:rPr>
        <w:t>V</w:t>
      </w:r>
      <w:r w:rsidR="00C0417E">
        <w:rPr>
          <w:color w:val="000000"/>
          <w:sz w:val="20"/>
          <w:szCs w:val="20"/>
        </w:rPr>
        <w:t xml:space="preserve"> and</w:t>
      </w:r>
      <w:r w:rsidR="00123E02">
        <w:rPr>
          <w:color w:val="000000"/>
          <w:sz w:val="20"/>
          <w:szCs w:val="20"/>
        </w:rPr>
        <w:t xml:space="preserve"> lowest voltage obtained was</w:t>
      </w:r>
      <w:r w:rsidR="001F4AC1">
        <w:rPr>
          <w:color w:val="000000"/>
          <w:sz w:val="20"/>
          <w:szCs w:val="20"/>
        </w:rPr>
        <w:t xml:space="preserve"> </w:t>
      </w:r>
      <w:r w:rsidR="00524854">
        <w:rPr>
          <w:color w:val="000000"/>
          <w:sz w:val="20"/>
          <w:szCs w:val="20"/>
        </w:rPr>
        <w:t>-0.2V (see Fig.</w:t>
      </w:r>
      <w:r w:rsidR="00E32F62">
        <w:rPr>
          <w:color w:val="000000"/>
          <w:sz w:val="20"/>
          <w:szCs w:val="20"/>
        </w:rPr>
        <w:t>6</w:t>
      </w:r>
      <w:r w:rsidR="00524854">
        <w:rPr>
          <w:color w:val="000000"/>
          <w:sz w:val="20"/>
          <w:szCs w:val="20"/>
        </w:rPr>
        <w:t>)</w:t>
      </w:r>
      <w:r w:rsidR="00E93578">
        <w:rPr>
          <w:color w:val="000000"/>
          <w:sz w:val="20"/>
          <w:szCs w:val="20"/>
        </w:rPr>
        <w:t xml:space="preserve"> </w:t>
      </w:r>
    </w:p>
    <w:p w14:paraId="100C61E9" w14:textId="77777777" w:rsidR="003D78DD" w:rsidRDefault="003D78DD">
      <w:pPr>
        <w:pBdr>
          <w:top w:val="nil"/>
          <w:left w:val="nil"/>
          <w:bottom w:val="nil"/>
          <w:right w:val="nil"/>
          <w:between w:val="nil"/>
        </w:pBdr>
        <w:spacing w:before="120"/>
      </w:pPr>
    </w:p>
    <w:p w14:paraId="6ED19132" w14:textId="46B8ABAB" w:rsidR="003D78DD" w:rsidRDefault="003D78DD" w:rsidP="003D78DD">
      <w:pPr>
        <w:pBdr>
          <w:top w:val="nil"/>
          <w:left w:val="nil"/>
          <w:bottom w:val="nil"/>
          <w:right w:val="nil"/>
          <w:between w:val="nil"/>
        </w:pBdr>
        <w:ind w:firstLine="200"/>
        <w:jc w:val="both"/>
        <w:rPr>
          <w:color w:val="000000"/>
          <w:sz w:val="20"/>
          <w:szCs w:val="20"/>
        </w:rPr>
      </w:pPr>
      <w:r w:rsidRPr="004A7306">
        <w:rPr>
          <w:rFonts w:ascii="Bookman Old Style" w:hAnsi="Bookman Old Style" w:cs="Bookman Old Style"/>
          <w:noProof/>
        </w:rPr>
        <w:drawing>
          <wp:inline distT="0" distB="0" distL="0" distR="0" wp14:anchorId="51CFB3FE" wp14:editId="0413B57E">
            <wp:extent cx="2445385" cy="1863725"/>
            <wp:effectExtent l="0" t="0" r="0" b="3175"/>
            <wp:docPr id="1194095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095871"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45385" cy="1863725"/>
                    </a:xfrm>
                    <a:prstGeom prst="rect">
                      <a:avLst/>
                    </a:prstGeom>
                  </pic:spPr>
                </pic:pic>
              </a:graphicData>
            </a:graphic>
          </wp:inline>
        </w:drawing>
      </w:r>
    </w:p>
    <w:p w14:paraId="78BC0C7E" w14:textId="6E40A363" w:rsidR="003D78DD" w:rsidRDefault="003D78DD" w:rsidP="003D78DD">
      <w:pPr>
        <w:pBdr>
          <w:top w:val="nil"/>
          <w:left w:val="nil"/>
          <w:bottom w:val="nil"/>
          <w:right w:val="nil"/>
          <w:between w:val="nil"/>
        </w:pBdr>
        <w:spacing w:before="240"/>
        <w:jc w:val="center"/>
        <w:rPr>
          <w:rFonts w:ascii="Helvetica Neue" w:eastAsia="Helvetica Neue" w:hAnsi="Helvetica Neue" w:cs="Helvetica Neue"/>
          <w:bCs/>
          <w:iCs/>
          <w:color w:val="58595B"/>
          <w:sz w:val="14"/>
          <w:szCs w:val="14"/>
        </w:rPr>
      </w:pPr>
      <w:r w:rsidRPr="009966EA">
        <w:rPr>
          <w:rFonts w:ascii="Helvetica Neue" w:eastAsia="Helvetica Neue" w:hAnsi="Helvetica Neue" w:cs="Helvetica Neue"/>
          <w:bCs/>
          <w:iCs/>
          <w:color w:val="00B0F0"/>
          <w:sz w:val="14"/>
          <w:szCs w:val="14"/>
        </w:rPr>
        <w:t xml:space="preserve">FIGURE </w:t>
      </w:r>
      <w:r w:rsidR="000218F6">
        <w:rPr>
          <w:rFonts w:ascii="Helvetica Neue" w:eastAsia="Helvetica Neue" w:hAnsi="Helvetica Neue" w:cs="Helvetica Neue"/>
          <w:bCs/>
          <w:iCs/>
          <w:color w:val="00B0F0"/>
          <w:sz w:val="14"/>
          <w:szCs w:val="14"/>
        </w:rPr>
        <w:t>6</w:t>
      </w:r>
      <w:r w:rsidRPr="009966EA">
        <w:rPr>
          <w:rFonts w:ascii="Helvetica Neue" w:eastAsia="Helvetica Neue" w:hAnsi="Helvetica Neue" w:cs="Helvetica Neue"/>
          <w:bCs/>
          <w:iCs/>
          <w:color w:val="00B0F0"/>
          <w:sz w:val="14"/>
          <w:szCs w:val="14"/>
        </w:rPr>
        <w:t xml:space="preserve">. </w:t>
      </w:r>
      <w:r>
        <w:rPr>
          <w:rFonts w:ascii="Helvetica Neue" w:eastAsia="Helvetica Neue" w:hAnsi="Helvetica Neue" w:cs="Helvetica Neue"/>
          <w:bCs/>
          <w:iCs/>
          <w:color w:val="58595B"/>
          <w:sz w:val="14"/>
          <w:szCs w:val="14"/>
        </w:rPr>
        <w:t>Cyclic Voltammetry for 3M</w:t>
      </w:r>
    </w:p>
    <w:p w14:paraId="61383C2D" w14:textId="77777777" w:rsidR="003D78DD" w:rsidRDefault="003D78DD" w:rsidP="003D78DD">
      <w:pPr>
        <w:pBdr>
          <w:top w:val="nil"/>
          <w:left w:val="nil"/>
          <w:bottom w:val="nil"/>
          <w:right w:val="nil"/>
          <w:between w:val="nil"/>
        </w:pBdr>
        <w:jc w:val="both"/>
        <w:rPr>
          <w:rFonts w:ascii="Helvetica Neue" w:eastAsia="Helvetica Neue" w:hAnsi="Helvetica Neue" w:cs="Helvetica Neue"/>
          <w:b/>
          <w:i/>
          <w:color w:val="58595B"/>
          <w:sz w:val="18"/>
          <w:szCs w:val="18"/>
        </w:rPr>
      </w:pPr>
    </w:p>
    <w:p w14:paraId="456974AC" w14:textId="30844807" w:rsidR="003D78DD" w:rsidRDefault="00D2030B" w:rsidP="003D78DD">
      <w:pPr>
        <w:pBdr>
          <w:top w:val="nil"/>
          <w:left w:val="nil"/>
          <w:bottom w:val="nil"/>
          <w:right w:val="nil"/>
          <w:between w:val="nil"/>
        </w:pBdr>
        <w:jc w:val="both"/>
        <w:rPr>
          <w:rFonts w:ascii="Helvetica Neue" w:eastAsia="Helvetica Neue" w:hAnsi="Helvetica Neue" w:cs="Helvetica Neue"/>
          <w:b/>
          <w:i/>
          <w:color w:val="58595B"/>
          <w:sz w:val="18"/>
          <w:szCs w:val="18"/>
        </w:rPr>
      </w:pPr>
      <w:r>
        <w:rPr>
          <w:rFonts w:ascii="Helvetica Neue" w:eastAsia="Helvetica Neue" w:hAnsi="Helvetica Neue" w:cs="Helvetica Neue"/>
          <w:b/>
          <w:i/>
          <w:color w:val="58595B"/>
          <w:sz w:val="18"/>
          <w:szCs w:val="18"/>
        </w:rPr>
        <w:t>D</w:t>
      </w:r>
      <w:r w:rsidR="003D78DD">
        <w:rPr>
          <w:rFonts w:ascii="Helvetica Neue" w:eastAsia="Helvetica Neue" w:hAnsi="Helvetica Neue" w:cs="Helvetica Neue"/>
          <w:b/>
          <w:i/>
          <w:color w:val="58595B"/>
          <w:sz w:val="18"/>
          <w:szCs w:val="18"/>
        </w:rPr>
        <w:t>.</w:t>
      </w:r>
      <w:r>
        <w:rPr>
          <w:rFonts w:ascii="Helvetica Neue" w:eastAsia="Helvetica Neue" w:hAnsi="Helvetica Neue" w:cs="Helvetica Neue"/>
          <w:b/>
          <w:i/>
          <w:color w:val="58595B"/>
          <w:sz w:val="18"/>
          <w:szCs w:val="18"/>
        </w:rPr>
        <w:t>2</w:t>
      </w:r>
      <w:r w:rsidR="003D78DD">
        <w:rPr>
          <w:rFonts w:ascii="MS Gothic" w:eastAsia="MS Gothic" w:hAnsi="MS Gothic" w:cs="MS Gothic"/>
          <w:b/>
          <w:i/>
          <w:color w:val="58595B"/>
          <w:sz w:val="18"/>
          <w:szCs w:val="18"/>
        </w:rPr>
        <w:t> </w:t>
      </w:r>
      <w:r w:rsidR="003D78DD">
        <w:rPr>
          <w:rFonts w:ascii="Helvetica Neue" w:eastAsia="Helvetica Neue" w:hAnsi="Helvetica Neue" w:cs="Helvetica Neue"/>
          <w:b/>
          <w:i/>
          <w:color w:val="58595B"/>
          <w:sz w:val="18"/>
          <w:szCs w:val="18"/>
        </w:rPr>
        <w:t xml:space="preserve"> CHRONOPOTENTIOMETRY</w:t>
      </w:r>
      <w:r w:rsidR="00F92A8F">
        <w:rPr>
          <w:rFonts w:ascii="Helvetica Neue" w:eastAsia="Helvetica Neue" w:hAnsi="Helvetica Neue" w:cs="Helvetica Neue"/>
          <w:b/>
          <w:i/>
          <w:color w:val="58595B"/>
          <w:sz w:val="18"/>
          <w:szCs w:val="18"/>
        </w:rPr>
        <w:t xml:space="preserve"> FOR ELECTRODE</w:t>
      </w:r>
    </w:p>
    <w:p w14:paraId="79ADBAA8" w14:textId="48A69A25" w:rsidR="003D78DD" w:rsidRDefault="003D78DD" w:rsidP="003D78DD">
      <w:pPr>
        <w:pBdr>
          <w:top w:val="nil"/>
          <w:left w:val="nil"/>
          <w:bottom w:val="nil"/>
          <w:right w:val="nil"/>
          <w:between w:val="nil"/>
        </w:pBdr>
        <w:ind w:firstLine="200"/>
        <w:jc w:val="both"/>
        <w:rPr>
          <w:rFonts w:eastAsia="Helvetica Neue"/>
          <w:iCs/>
          <w:sz w:val="20"/>
          <w:szCs w:val="20"/>
        </w:rPr>
      </w:pPr>
      <w:r w:rsidRPr="008839C4">
        <w:rPr>
          <w:rFonts w:eastAsia="Helvetica Neue"/>
          <w:iCs/>
          <w:sz w:val="20"/>
          <w:szCs w:val="20"/>
        </w:rPr>
        <w:t>Chronopotentiometry is an electrochemical technique used to study materials and reactions by applying a constant current to an electrochemical system and monitoring the resulting potential over</w:t>
      </w:r>
      <w:r>
        <w:rPr>
          <w:rFonts w:eastAsia="Helvetica Neue"/>
          <w:iCs/>
          <w:sz w:val="20"/>
          <w:szCs w:val="20"/>
        </w:rPr>
        <w:t xml:space="preserve"> time. When the chronopotentiometry was conducted using the 6M KOH electrolyte the time gap between the start and end of the curves were 66</w:t>
      </w:r>
      <w:proofErr w:type="gramStart"/>
      <w:r>
        <w:rPr>
          <w:rFonts w:eastAsia="Helvetica Neue"/>
          <w:iCs/>
          <w:sz w:val="20"/>
          <w:szCs w:val="20"/>
        </w:rPr>
        <w:t>s(</w:t>
      </w:r>
      <w:proofErr w:type="gramEnd"/>
      <w:r>
        <w:rPr>
          <w:rFonts w:eastAsia="Helvetica Neue"/>
          <w:iCs/>
          <w:sz w:val="20"/>
          <w:szCs w:val="20"/>
        </w:rPr>
        <w:t>see Fig.</w:t>
      </w:r>
      <w:r w:rsidR="00E32F62">
        <w:rPr>
          <w:rFonts w:eastAsia="Helvetica Neue"/>
          <w:iCs/>
          <w:sz w:val="20"/>
          <w:szCs w:val="20"/>
        </w:rPr>
        <w:t>7</w:t>
      </w:r>
      <w:r>
        <w:rPr>
          <w:rFonts w:eastAsia="Helvetica Neue"/>
          <w:iCs/>
          <w:sz w:val="20"/>
          <w:szCs w:val="20"/>
        </w:rPr>
        <w:t xml:space="preserve">). Using this the </w:t>
      </w:r>
      <w:r w:rsidR="00341906">
        <w:rPr>
          <w:rFonts w:eastAsia="Helvetica Neue"/>
          <w:iCs/>
          <w:sz w:val="20"/>
          <w:szCs w:val="20"/>
        </w:rPr>
        <w:t>specific</w:t>
      </w:r>
      <w:r>
        <w:rPr>
          <w:rFonts w:eastAsia="Helvetica Neue"/>
          <w:iCs/>
          <w:sz w:val="20"/>
          <w:szCs w:val="20"/>
        </w:rPr>
        <w:t xml:space="preserve"> capacitance of the compound was found to be 104.76 F/g </w:t>
      </w:r>
    </w:p>
    <w:p w14:paraId="18DEA683" w14:textId="77777777" w:rsidR="003D78DD" w:rsidRDefault="003D78DD" w:rsidP="003D78DD">
      <w:pPr>
        <w:pBdr>
          <w:top w:val="nil"/>
          <w:left w:val="nil"/>
          <w:bottom w:val="nil"/>
          <w:right w:val="nil"/>
          <w:between w:val="nil"/>
        </w:pBdr>
        <w:ind w:firstLine="200"/>
        <w:jc w:val="both"/>
        <w:rPr>
          <w:rFonts w:eastAsia="Helvetica Neue"/>
          <w:iCs/>
          <w:sz w:val="20"/>
          <w:szCs w:val="20"/>
        </w:rPr>
      </w:pPr>
    </w:p>
    <w:p w14:paraId="0EC250C5" w14:textId="77777777" w:rsidR="000218F6" w:rsidRDefault="003D78DD" w:rsidP="00E71E5F">
      <w:pPr>
        <w:pBdr>
          <w:top w:val="nil"/>
          <w:left w:val="nil"/>
          <w:bottom w:val="nil"/>
          <w:right w:val="nil"/>
          <w:between w:val="nil"/>
        </w:pBdr>
        <w:ind w:firstLine="200"/>
        <w:jc w:val="center"/>
        <w:rPr>
          <w:rFonts w:ascii="Helvetica Neue" w:eastAsia="Helvetica Neue" w:hAnsi="Helvetica Neue" w:cs="Helvetica Neue"/>
          <w:bCs/>
          <w:iCs/>
          <w:color w:val="00B0F0"/>
          <w:sz w:val="14"/>
          <w:szCs w:val="14"/>
        </w:rPr>
      </w:pPr>
      <w:r>
        <w:rPr>
          <w:rFonts w:ascii="Bookman Old Style" w:hAnsi="Bookman Old Style" w:cs="Bookman Old Style"/>
          <w:b/>
          <w:bCs/>
          <w:noProof/>
        </w:rPr>
        <w:drawing>
          <wp:inline distT="0" distB="0" distL="0" distR="0" wp14:anchorId="2DFF1AC2" wp14:editId="2EB24597">
            <wp:extent cx="2802018" cy="1582616"/>
            <wp:effectExtent l="0" t="0" r="0" b="0"/>
            <wp:docPr id="188169141" name="Picture 15"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9141" name="Picture 15" descr="A screen shot of a graph&#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37063" cy="1602410"/>
                    </a:xfrm>
                    <a:prstGeom prst="rect">
                      <a:avLst/>
                    </a:prstGeom>
                    <a:noFill/>
                  </pic:spPr>
                </pic:pic>
              </a:graphicData>
            </a:graphic>
          </wp:inline>
        </w:drawing>
      </w:r>
    </w:p>
    <w:p w14:paraId="7C2AFDC1" w14:textId="77777777" w:rsidR="000218F6" w:rsidRDefault="000218F6" w:rsidP="000218F6">
      <w:pPr>
        <w:pBdr>
          <w:top w:val="nil"/>
          <w:left w:val="nil"/>
          <w:bottom w:val="nil"/>
          <w:right w:val="nil"/>
          <w:between w:val="nil"/>
        </w:pBdr>
        <w:ind w:firstLine="200"/>
        <w:rPr>
          <w:rFonts w:ascii="Helvetica Neue" w:eastAsia="Helvetica Neue" w:hAnsi="Helvetica Neue" w:cs="Helvetica Neue"/>
          <w:bCs/>
          <w:iCs/>
          <w:color w:val="00B0F0"/>
          <w:sz w:val="14"/>
          <w:szCs w:val="14"/>
        </w:rPr>
      </w:pPr>
    </w:p>
    <w:p w14:paraId="04E84DBC" w14:textId="4FA15AF3" w:rsidR="00134DC2" w:rsidRDefault="003D78DD" w:rsidP="000218F6">
      <w:pPr>
        <w:pBdr>
          <w:top w:val="nil"/>
          <w:left w:val="nil"/>
          <w:bottom w:val="nil"/>
          <w:right w:val="nil"/>
          <w:between w:val="nil"/>
        </w:pBdr>
        <w:ind w:firstLine="200"/>
        <w:jc w:val="center"/>
        <w:rPr>
          <w:rFonts w:ascii="Helvetica Neue" w:eastAsia="Helvetica Neue" w:hAnsi="Helvetica Neue" w:cs="Helvetica Neue"/>
          <w:bCs/>
          <w:iCs/>
          <w:color w:val="58595B"/>
          <w:sz w:val="14"/>
          <w:szCs w:val="14"/>
        </w:rPr>
      </w:pPr>
      <w:r w:rsidRPr="009966EA">
        <w:rPr>
          <w:rFonts w:ascii="Helvetica Neue" w:eastAsia="Helvetica Neue" w:hAnsi="Helvetica Neue" w:cs="Helvetica Neue"/>
          <w:bCs/>
          <w:iCs/>
          <w:color w:val="00B0F0"/>
          <w:sz w:val="14"/>
          <w:szCs w:val="14"/>
        </w:rPr>
        <w:t xml:space="preserve">FIGURE </w:t>
      </w:r>
      <w:r w:rsidR="000218F6">
        <w:rPr>
          <w:rFonts w:ascii="Helvetica Neue" w:eastAsia="Helvetica Neue" w:hAnsi="Helvetica Neue" w:cs="Helvetica Neue"/>
          <w:bCs/>
          <w:iCs/>
          <w:color w:val="00B0F0"/>
          <w:sz w:val="14"/>
          <w:szCs w:val="14"/>
        </w:rPr>
        <w:t>7</w:t>
      </w:r>
      <w:r w:rsidRPr="009966EA">
        <w:rPr>
          <w:rFonts w:ascii="Helvetica Neue" w:eastAsia="Helvetica Neue" w:hAnsi="Helvetica Neue" w:cs="Helvetica Neue"/>
          <w:bCs/>
          <w:iCs/>
          <w:color w:val="00B0F0"/>
          <w:sz w:val="14"/>
          <w:szCs w:val="14"/>
        </w:rPr>
        <w:t xml:space="preserve">. </w:t>
      </w:r>
      <w:r>
        <w:rPr>
          <w:rFonts w:ascii="Helvetica Neue" w:eastAsia="Helvetica Neue" w:hAnsi="Helvetica Neue" w:cs="Helvetica Neue"/>
          <w:bCs/>
          <w:iCs/>
          <w:color w:val="58595B"/>
          <w:sz w:val="14"/>
          <w:szCs w:val="14"/>
        </w:rPr>
        <w:t>Chronopotentiometry for 6M</w:t>
      </w:r>
    </w:p>
    <w:p w14:paraId="7448DEBF" w14:textId="0320AE6F" w:rsidR="003D78DD" w:rsidRPr="00E93578" w:rsidRDefault="003D78DD" w:rsidP="00E93578">
      <w:pPr>
        <w:pBdr>
          <w:top w:val="nil"/>
          <w:left w:val="nil"/>
          <w:bottom w:val="nil"/>
          <w:right w:val="nil"/>
          <w:between w:val="nil"/>
        </w:pBdr>
        <w:ind w:firstLine="200"/>
        <w:rPr>
          <w:rFonts w:eastAsia="Helvetica Neue"/>
          <w:iCs/>
          <w:sz w:val="20"/>
          <w:szCs w:val="20"/>
        </w:rPr>
      </w:pPr>
      <w:proofErr w:type="spellStart"/>
      <w:r>
        <w:rPr>
          <w:rFonts w:eastAsia="Helvetica Neue"/>
          <w:bCs/>
          <w:iCs/>
          <w:sz w:val="20"/>
          <w:szCs w:val="20"/>
        </w:rPr>
        <w:t>Chronopotentiometric</w:t>
      </w:r>
      <w:proofErr w:type="spellEnd"/>
      <w:r>
        <w:rPr>
          <w:rFonts w:eastAsia="Helvetica Neue"/>
          <w:bCs/>
          <w:iCs/>
          <w:sz w:val="20"/>
          <w:szCs w:val="20"/>
        </w:rPr>
        <w:t xml:space="preserve"> tests</w:t>
      </w:r>
      <w:r w:rsidR="00E93578">
        <w:rPr>
          <w:rFonts w:eastAsia="Helvetica Neue"/>
          <w:bCs/>
          <w:iCs/>
          <w:sz w:val="20"/>
          <w:szCs w:val="20"/>
        </w:rPr>
        <w:t xml:space="preserve"> </w:t>
      </w:r>
      <w:r>
        <w:rPr>
          <w:rFonts w:eastAsia="Helvetica Neue"/>
          <w:bCs/>
          <w:iCs/>
          <w:sz w:val="20"/>
          <w:szCs w:val="20"/>
        </w:rPr>
        <w:t>on using the 3M KOH solution gave rise to a time difference of 28s (see Fig.</w:t>
      </w:r>
      <w:proofErr w:type="gramStart"/>
      <w:r w:rsidR="00E32F62">
        <w:rPr>
          <w:rFonts w:eastAsia="Helvetica Neue"/>
          <w:bCs/>
          <w:iCs/>
          <w:sz w:val="20"/>
          <w:szCs w:val="20"/>
        </w:rPr>
        <w:t>8</w:t>
      </w:r>
      <w:r>
        <w:rPr>
          <w:rFonts w:eastAsia="Helvetica Neue"/>
          <w:bCs/>
          <w:iCs/>
          <w:sz w:val="20"/>
          <w:szCs w:val="20"/>
        </w:rPr>
        <w:t>)leading</w:t>
      </w:r>
      <w:proofErr w:type="gramEnd"/>
      <w:r>
        <w:rPr>
          <w:rFonts w:eastAsia="Helvetica Neue"/>
          <w:bCs/>
          <w:iCs/>
          <w:sz w:val="20"/>
          <w:szCs w:val="20"/>
        </w:rPr>
        <w:t xml:space="preserve"> to a </w:t>
      </w:r>
      <w:r w:rsidR="00341906">
        <w:rPr>
          <w:rFonts w:eastAsia="Helvetica Neue"/>
          <w:bCs/>
          <w:iCs/>
          <w:sz w:val="20"/>
          <w:szCs w:val="20"/>
        </w:rPr>
        <w:t>specific</w:t>
      </w:r>
      <w:r>
        <w:rPr>
          <w:rFonts w:eastAsia="Helvetica Neue"/>
          <w:bCs/>
          <w:iCs/>
          <w:sz w:val="20"/>
          <w:szCs w:val="20"/>
        </w:rPr>
        <w:t xml:space="preserve"> capacitance of 35F/g.</w:t>
      </w:r>
    </w:p>
    <w:p w14:paraId="2A96431F" w14:textId="77777777" w:rsidR="003D78DD" w:rsidRDefault="003D78DD" w:rsidP="003D78DD">
      <w:pPr>
        <w:pBdr>
          <w:top w:val="nil"/>
          <w:left w:val="nil"/>
          <w:bottom w:val="nil"/>
          <w:right w:val="nil"/>
          <w:between w:val="nil"/>
        </w:pBdr>
        <w:rPr>
          <w:rFonts w:eastAsia="Helvetica Neue"/>
          <w:bCs/>
          <w:iCs/>
          <w:sz w:val="20"/>
          <w:szCs w:val="20"/>
        </w:rPr>
      </w:pPr>
    </w:p>
    <w:p w14:paraId="6199BEDF" w14:textId="77777777" w:rsidR="003D78DD" w:rsidRPr="0057367D" w:rsidRDefault="003D78DD" w:rsidP="003D78DD">
      <w:pPr>
        <w:pBdr>
          <w:top w:val="nil"/>
          <w:left w:val="nil"/>
          <w:bottom w:val="nil"/>
          <w:right w:val="nil"/>
          <w:between w:val="nil"/>
        </w:pBdr>
        <w:jc w:val="center"/>
        <w:rPr>
          <w:rFonts w:eastAsia="Helvetica Neue"/>
          <w:bCs/>
          <w:iCs/>
          <w:sz w:val="20"/>
          <w:szCs w:val="20"/>
        </w:rPr>
      </w:pPr>
      <w:r w:rsidRPr="004847B0">
        <w:rPr>
          <w:rFonts w:ascii="Bookman Old Style" w:hAnsi="Bookman Old Style" w:cs="Bookman Old Style"/>
          <w:b/>
          <w:bCs/>
          <w:noProof/>
        </w:rPr>
        <w:drawing>
          <wp:inline distT="0" distB="0" distL="0" distR="0" wp14:anchorId="082485C7" wp14:editId="032649E4">
            <wp:extent cx="2348865" cy="1790065"/>
            <wp:effectExtent l="0" t="0" r="0" b="635"/>
            <wp:docPr id="171288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88428"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48865" cy="1790065"/>
                    </a:xfrm>
                    <a:prstGeom prst="rect">
                      <a:avLst/>
                    </a:prstGeom>
                  </pic:spPr>
                </pic:pic>
              </a:graphicData>
            </a:graphic>
          </wp:inline>
        </w:drawing>
      </w:r>
    </w:p>
    <w:p w14:paraId="623C5D35" w14:textId="7D039CDE" w:rsidR="003D78DD" w:rsidRDefault="003D78DD" w:rsidP="003D78DD">
      <w:pPr>
        <w:pBdr>
          <w:top w:val="nil"/>
          <w:left w:val="nil"/>
          <w:bottom w:val="nil"/>
          <w:right w:val="nil"/>
          <w:between w:val="nil"/>
        </w:pBdr>
        <w:spacing w:before="240"/>
        <w:jc w:val="center"/>
        <w:rPr>
          <w:rFonts w:ascii="Helvetica Neue" w:eastAsia="Helvetica Neue" w:hAnsi="Helvetica Neue" w:cs="Helvetica Neue"/>
          <w:bCs/>
          <w:iCs/>
          <w:color w:val="58595B"/>
          <w:sz w:val="14"/>
          <w:szCs w:val="14"/>
        </w:rPr>
      </w:pPr>
      <w:r w:rsidRPr="009966EA">
        <w:rPr>
          <w:rFonts w:ascii="Helvetica Neue" w:eastAsia="Helvetica Neue" w:hAnsi="Helvetica Neue" w:cs="Helvetica Neue"/>
          <w:bCs/>
          <w:iCs/>
          <w:color w:val="00B0F0"/>
          <w:sz w:val="14"/>
          <w:szCs w:val="14"/>
        </w:rPr>
        <w:t xml:space="preserve">FIGURE </w:t>
      </w:r>
      <w:r w:rsidR="000218F6">
        <w:rPr>
          <w:rFonts w:ascii="Helvetica Neue" w:eastAsia="Helvetica Neue" w:hAnsi="Helvetica Neue" w:cs="Helvetica Neue"/>
          <w:bCs/>
          <w:iCs/>
          <w:color w:val="00B0F0"/>
          <w:sz w:val="14"/>
          <w:szCs w:val="14"/>
        </w:rPr>
        <w:t>8</w:t>
      </w:r>
      <w:r w:rsidRPr="009966EA">
        <w:rPr>
          <w:rFonts w:ascii="Helvetica Neue" w:eastAsia="Helvetica Neue" w:hAnsi="Helvetica Neue" w:cs="Helvetica Neue"/>
          <w:bCs/>
          <w:iCs/>
          <w:color w:val="00B0F0"/>
          <w:sz w:val="14"/>
          <w:szCs w:val="14"/>
        </w:rPr>
        <w:t xml:space="preserve">. </w:t>
      </w:r>
      <w:r>
        <w:rPr>
          <w:rFonts w:ascii="Helvetica Neue" w:eastAsia="Helvetica Neue" w:hAnsi="Helvetica Neue" w:cs="Helvetica Neue"/>
          <w:bCs/>
          <w:iCs/>
          <w:color w:val="58595B"/>
          <w:sz w:val="14"/>
          <w:szCs w:val="14"/>
        </w:rPr>
        <w:t>Chronopotentiometry for 3M</w:t>
      </w:r>
    </w:p>
    <w:p w14:paraId="40D09F2F" w14:textId="77777777" w:rsidR="003D78DD" w:rsidRDefault="003D78DD" w:rsidP="003D78DD">
      <w:pPr>
        <w:pBdr>
          <w:top w:val="nil"/>
          <w:left w:val="nil"/>
          <w:bottom w:val="nil"/>
          <w:right w:val="nil"/>
          <w:between w:val="nil"/>
        </w:pBdr>
        <w:jc w:val="both"/>
        <w:rPr>
          <w:rFonts w:ascii="Helvetica Neue" w:eastAsia="Helvetica Neue" w:hAnsi="Helvetica Neue" w:cs="Helvetica Neue"/>
          <w:b/>
          <w:i/>
          <w:color w:val="58595B"/>
          <w:sz w:val="18"/>
          <w:szCs w:val="18"/>
        </w:rPr>
      </w:pPr>
    </w:p>
    <w:p w14:paraId="1E779B41" w14:textId="05E5E395" w:rsidR="003D78DD" w:rsidRPr="00EF09DF" w:rsidRDefault="00D2030B" w:rsidP="003D78DD">
      <w:pPr>
        <w:pBdr>
          <w:top w:val="nil"/>
          <w:left w:val="nil"/>
          <w:bottom w:val="nil"/>
          <w:right w:val="nil"/>
          <w:between w:val="nil"/>
        </w:pBdr>
        <w:jc w:val="both"/>
        <w:rPr>
          <w:rFonts w:ascii="Helvetica Neue" w:eastAsia="Helvetica Neue" w:hAnsi="Helvetica Neue" w:cs="Helvetica Neue"/>
          <w:b/>
          <w:i/>
          <w:color w:val="58595B"/>
          <w:sz w:val="18"/>
          <w:szCs w:val="18"/>
        </w:rPr>
      </w:pPr>
      <w:r>
        <w:rPr>
          <w:rFonts w:ascii="Helvetica Neue" w:eastAsia="Helvetica Neue" w:hAnsi="Helvetica Neue" w:cs="Helvetica Neue"/>
          <w:b/>
          <w:i/>
          <w:color w:val="58595B"/>
          <w:sz w:val="18"/>
          <w:szCs w:val="18"/>
        </w:rPr>
        <w:t>D</w:t>
      </w:r>
      <w:r w:rsidR="003D78DD">
        <w:rPr>
          <w:rFonts w:ascii="Helvetica Neue" w:eastAsia="Helvetica Neue" w:hAnsi="Helvetica Neue" w:cs="Helvetica Neue"/>
          <w:b/>
          <w:i/>
          <w:color w:val="58595B"/>
          <w:sz w:val="18"/>
          <w:szCs w:val="18"/>
        </w:rPr>
        <w:t>.</w:t>
      </w:r>
      <w:r>
        <w:rPr>
          <w:rFonts w:ascii="Helvetica Neue" w:eastAsia="Helvetica Neue" w:hAnsi="Helvetica Neue" w:cs="Helvetica Neue"/>
          <w:b/>
          <w:i/>
          <w:color w:val="58595B"/>
          <w:sz w:val="18"/>
          <w:szCs w:val="18"/>
        </w:rPr>
        <w:t>3</w:t>
      </w:r>
      <w:r w:rsidR="003D78DD">
        <w:rPr>
          <w:rFonts w:ascii="MS Gothic" w:eastAsia="MS Gothic" w:hAnsi="MS Gothic" w:cs="MS Gothic"/>
          <w:b/>
          <w:i/>
          <w:color w:val="58595B"/>
          <w:sz w:val="18"/>
          <w:szCs w:val="18"/>
        </w:rPr>
        <w:t> </w:t>
      </w:r>
      <w:r w:rsidR="003D78DD">
        <w:rPr>
          <w:rFonts w:ascii="Helvetica Neue" w:eastAsia="Helvetica Neue" w:hAnsi="Helvetica Neue" w:cs="Helvetica Neue"/>
          <w:b/>
          <w:i/>
          <w:color w:val="58595B"/>
          <w:sz w:val="18"/>
          <w:szCs w:val="18"/>
        </w:rPr>
        <w:t xml:space="preserve"> ELECTROCHEMICAL IMPEDANCE SPECTROSCOPY</w:t>
      </w:r>
    </w:p>
    <w:p w14:paraId="6D8BC389" w14:textId="66277A0D" w:rsidR="003D78DD" w:rsidRDefault="003D78DD" w:rsidP="003D78DD">
      <w:pPr>
        <w:pBdr>
          <w:top w:val="nil"/>
          <w:left w:val="nil"/>
          <w:bottom w:val="nil"/>
          <w:right w:val="nil"/>
          <w:between w:val="nil"/>
        </w:pBdr>
        <w:ind w:firstLine="200"/>
        <w:jc w:val="both"/>
        <w:rPr>
          <w:color w:val="000000"/>
          <w:sz w:val="20"/>
          <w:szCs w:val="20"/>
        </w:rPr>
      </w:pPr>
      <w:r w:rsidRPr="005459F9">
        <w:rPr>
          <w:color w:val="000000"/>
          <w:sz w:val="20"/>
          <w:szCs w:val="20"/>
        </w:rPr>
        <w:t>Electrochemical Impedance Spectroscopy (EIS) is an advanced electrochemical technique used to study the response of an electrochemical system to a small, alternating sinusoidal voltage over a range of frequencies. It provides information about the system's resistance, capacitance, inductance, and other electrochemical properties</w:t>
      </w:r>
      <w:r w:rsidRPr="005459F9">
        <w:rPr>
          <w:i/>
          <w:iCs/>
          <w:color w:val="000000"/>
          <w:sz w:val="20"/>
          <w:szCs w:val="20"/>
        </w:rPr>
        <w:t>.</w:t>
      </w:r>
      <w:r>
        <w:rPr>
          <w:color w:val="000000"/>
          <w:sz w:val="20"/>
          <w:szCs w:val="20"/>
        </w:rPr>
        <w:t xml:space="preserve"> EIS was conducted with the 6M KOH electrolyte and the following graph was obtained (see Fig.</w:t>
      </w:r>
      <w:r w:rsidR="00E32F62">
        <w:rPr>
          <w:color w:val="000000"/>
          <w:sz w:val="20"/>
          <w:szCs w:val="20"/>
        </w:rPr>
        <w:t>9</w:t>
      </w:r>
      <w:r>
        <w:rPr>
          <w:color w:val="000000"/>
          <w:sz w:val="20"/>
          <w:szCs w:val="20"/>
        </w:rPr>
        <w:t>)</w:t>
      </w:r>
    </w:p>
    <w:p w14:paraId="2D5D1D8F" w14:textId="77777777" w:rsidR="006661C0" w:rsidRDefault="006661C0" w:rsidP="006661C0">
      <w:pPr>
        <w:pBdr>
          <w:top w:val="nil"/>
          <w:left w:val="nil"/>
          <w:bottom w:val="nil"/>
          <w:right w:val="nil"/>
          <w:between w:val="nil"/>
        </w:pBdr>
        <w:jc w:val="both"/>
        <w:rPr>
          <w:color w:val="000000"/>
          <w:sz w:val="20"/>
          <w:szCs w:val="20"/>
        </w:rPr>
      </w:pPr>
    </w:p>
    <w:p w14:paraId="1A2F60E8" w14:textId="606F6AB2" w:rsidR="003D78DD" w:rsidRDefault="003D78DD" w:rsidP="006661C0">
      <w:pPr>
        <w:pBdr>
          <w:top w:val="nil"/>
          <w:left w:val="nil"/>
          <w:bottom w:val="nil"/>
          <w:right w:val="nil"/>
          <w:between w:val="nil"/>
        </w:pBdr>
        <w:jc w:val="both"/>
        <w:rPr>
          <w:color w:val="000000"/>
          <w:sz w:val="20"/>
          <w:szCs w:val="20"/>
        </w:rPr>
      </w:pPr>
      <w:r w:rsidRPr="004847B0">
        <w:rPr>
          <w:rFonts w:ascii="Bookman Old Style" w:hAnsi="Bookman Old Style" w:cs="Bookman Old Style"/>
          <w:noProof/>
        </w:rPr>
        <w:drawing>
          <wp:inline distT="0" distB="0" distL="0" distR="0" wp14:anchorId="61BBF844" wp14:editId="40B240F1">
            <wp:extent cx="3113502" cy="1378634"/>
            <wp:effectExtent l="0" t="0" r="0" b="0"/>
            <wp:docPr id="450049007" name="Picture 1" descr="A graph of a person with a yellow and green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049007" name="Picture 1" descr="A graph of a person with a yellow and green line&#10;&#10;Description automatically generated with medium confidenc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29914" cy="1385901"/>
                    </a:xfrm>
                    <a:prstGeom prst="rect">
                      <a:avLst/>
                    </a:prstGeom>
                  </pic:spPr>
                </pic:pic>
              </a:graphicData>
            </a:graphic>
          </wp:inline>
        </w:drawing>
      </w:r>
    </w:p>
    <w:p w14:paraId="2C2A6CAC" w14:textId="77777777" w:rsidR="000218F6" w:rsidRDefault="000218F6" w:rsidP="00D1624C">
      <w:pPr>
        <w:pBdr>
          <w:top w:val="nil"/>
          <w:left w:val="nil"/>
          <w:bottom w:val="nil"/>
          <w:right w:val="nil"/>
          <w:between w:val="nil"/>
        </w:pBdr>
        <w:ind w:firstLine="200"/>
        <w:jc w:val="center"/>
        <w:rPr>
          <w:rFonts w:ascii="Helvetica Neue" w:eastAsia="Helvetica Neue" w:hAnsi="Helvetica Neue" w:cs="Helvetica Neue"/>
          <w:bCs/>
          <w:iCs/>
          <w:color w:val="00B0F0"/>
          <w:sz w:val="14"/>
          <w:szCs w:val="14"/>
        </w:rPr>
      </w:pPr>
    </w:p>
    <w:p w14:paraId="300D2630" w14:textId="44262DC5" w:rsidR="009B2802" w:rsidRDefault="009B2802" w:rsidP="00D1624C">
      <w:pPr>
        <w:pBdr>
          <w:top w:val="nil"/>
          <w:left w:val="nil"/>
          <w:bottom w:val="nil"/>
          <w:right w:val="nil"/>
          <w:between w:val="nil"/>
        </w:pBdr>
        <w:ind w:firstLine="200"/>
        <w:jc w:val="center"/>
        <w:rPr>
          <w:rFonts w:ascii="Helvetica Neue" w:eastAsia="Helvetica Neue" w:hAnsi="Helvetica Neue" w:cs="Helvetica Neue"/>
          <w:bCs/>
          <w:iCs/>
          <w:color w:val="58595B"/>
          <w:sz w:val="14"/>
          <w:szCs w:val="14"/>
        </w:rPr>
      </w:pPr>
      <w:r w:rsidRPr="009966EA">
        <w:rPr>
          <w:rFonts w:ascii="Helvetica Neue" w:eastAsia="Helvetica Neue" w:hAnsi="Helvetica Neue" w:cs="Helvetica Neue"/>
          <w:bCs/>
          <w:iCs/>
          <w:color w:val="00B0F0"/>
          <w:sz w:val="14"/>
          <w:szCs w:val="14"/>
        </w:rPr>
        <w:t xml:space="preserve">FIGURE </w:t>
      </w:r>
      <w:r w:rsidR="000218F6">
        <w:rPr>
          <w:rFonts w:ascii="Helvetica Neue" w:eastAsia="Helvetica Neue" w:hAnsi="Helvetica Neue" w:cs="Helvetica Neue"/>
          <w:bCs/>
          <w:iCs/>
          <w:color w:val="00B0F0"/>
          <w:sz w:val="14"/>
          <w:szCs w:val="14"/>
        </w:rPr>
        <w:t>9</w:t>
      </w:r>
      <w:r w:rsidRPr="009966EA">
        <w:rPr>
          <w:rFonts w:ascii="Helvetica Neue" w:eastAsia="Helvetica Neue" w:hAnsi="Helvetica Neue" w:cs="Helvetica Neue"/>
          <w:bCs/>
          <w:iCs/>
          <w:color w:val="00B0F0"/>
          <w:sz w:val="14"/>
          <w:szCs w:val="14"/>
        </w:rPr>
        <w:t xml:space="preserve">. </w:t>
      </w:r>
      <w:r>
        <w:rPr>
          <w:rFonts w:ascii="Helvetica Neue" w:eastAsia="Helvetica Neue" w:hAnsi="Helvetica Neue" w:cs="Helvetica Neue"/>
          <w:bCs/>
          <w:iCs/>
          <w:color w:val="58595B"/>
          <w:sz w:val="14"/>
          <w:szCs w:val="14"/>
        </w:rPr>
        <w:t>EIC for 6M</w:t>
      </w:r>
    </w:p>
    <w:p w14:paraId="0385B5AD" w14:textId="19AFA84D" w:rsidR="00425F60" w:rsidRPr="00425F60" w:rsidRDefault="00425F60" w:rsidP="00425F60">
      <w:pPr>
        <w:pBdr>
          <w:top w:val="nil"/>
          <w:left w:val="nil"/>
          <w:bottom w:val="nil"/>
          <w:right w:val="nil"/>
          <w:between w:val="nil"/>
        </w:pBdr>
        <w:rPr>
          <w:color w:val="000000"/>
          <w:sz w:val="20"/>
          <w:szCs w:val="20"/>
        </w:rPr>
      </w:pPr>
    </w:p>
    <w:p w14:paraId="14D1E49B" w14:textId="77777777" w:rsidR="00D2030B" w:rsidRDefault="00D2030B" w:rsidP="009B2802">
      <w:pPr>
        <w:pBdr>
          <w:top w:val="nil"/>
          <w:left w:val="nil"/>
          <w:bottom w:val="nil"/>
          <w:right w:val="nil"/>
          <w:between w:val="nil"/>
        </w:pBdr>
        <w:ind w:firstLine="200"/>
        <w:rPr>
          <w:i/>
          <w:iCs/>
          <w:color w:val="000000"/>
          <w:sz w:val="20"/>
          <w:szCs w:val="20"/>
        </w:rPr>
      </w:pPr>
    </w:p>
    <w:p w14:paraId="07EA4079" w14:textId="46CDDEA9" w:rsidR="00A0548A" w:rsidRDefault="00A0548A" w:rsidP="00A0548A">
      <w:pPr>
        <w:pBdr>
          <w:top w:val="nil"/>
          <w:left w:val="nil"/>
          <w:bottom w:val="nil"/>
          <w:right w:val="nil"/>
          <w:between w:val="nil"/>
        </w:pBdr>
        <w:jc w:val="both"/>
        <w:rPr>
          <w:rFonts w:ascii="Helvetica Neue" w:eastAsia="Helvetica Neue" w:hAnsi="Helvetica Neue" w:cs="Helvetica Neue"/>
          <w:b/>
          <w:i/>
          <w:color w:val="58595B"/>
          <w:sz w:val="18"/>
          <w:szCs w:val="18"/>
        </w:rPr>
      </w:pPr>
      <w:r>
        <w:rPr>
          <w:rFonts w:ascii="Helvetica Neue" w:eastAsia="Helvetica Neue" w:hAnsi="Helvetica Neue" w:cs="Helvetica Neue"/>
          <w:b/>
          <w:i/>
          <w:color w:val="58595B"/>
          <w:sz w:val="18"/>
          <w:szCs w:val="18"/>
        </w:rPr>
        <w:t>E.</w:t>
      </w:r>
      <w:r>
        <w:rPr>
          <w:rFonts w:ascii="MS Gothic" w:eastAsia="MS Gothic" w:hAnsi="MS Gothic" w:cs="MS Gothic"/>
          <w:b/>
          <w:i/>
          <w:color w:val="58595B"/>
          <w:sz w:val="18"/>
          <w:szCs w:val="18"/>
        </w:rPr>
        <w:t> </w:t>
      </w:r>
      <w:r>
        <w:rPr>
          <w:rFonts w:ascii="Helvetica Neue" w:eastAsia="Helvetica Neue" w:hAnsi="Helvetica Neue" w:cs="Helvetica Neue"/>
          <w:b/>
          <w:i/>
          <w:color w:val="58595B"/>
          <w:sz w:val="18"/>
          <w:szCs w:val="18"/>
        </w:rPr>
        <w:t xml:space="preserve"> ELECTROCHEMICAL TESTING ON ELECTROLYTE</w:t>
      </w:r>
    </w:p>
    <w:p w14:paraId="59F1CD8B" w14:textId="77777777" w:rsidR="00A0548A" w:rsidRDefault="00A0548A" w:rsidP="00A0548A">
      <w:pPr>
        <w:pBdr>
          <w:top w:val="nil"/>
          <w:left w:val="nil"/>
          <w:bottom w:val="nil"/>
          <w:right w:val="nil"/>
          <w:between w:val="nil"/>
        </w:pBdr>
        <w:jc w:val="both"/>
        <w:rPr>
          <w:rFonts w:ascii="Helvetica Neue" w:eastAsia="Helvetica Neue" w:hAnsi="Helvetica Neue" w:cs="Helvetica Neue"/>
          <w:b/>
          <w:i/>
          <w:color w:val="58595B"/>
          <w:sz w:val="18"/>
          <w:szCs w:val="18"/>
        </w:rPr>
      </w:pPr>
    </w:p>
    <w:p w14:paraId="0FACD9C4" w14:textId="6F244452" w:rsidR="00A0548A" w:rsidRDefault="00A0548A" w:rsidP="00A0548A">
      <w:pPr>
        <w:pBdr>
          <w:top w:val="nil"/>
          <w:left w:val="nil"/>
          <w:bottom w:val="nil"/>
          <w:right w:val="nil"/>
          <w:between w:val="nil"/>
        </w:pBdr>
        <w:jc w:val="both"/>
        <w:rPr>
          <w:rFonts w:eastAsia="Helvetica Neue"/>
          <w:bCs/>
          <w:iCs/>
          <w:color w:val="000000" w:themeColor="text1"/>
          <w:sz w:val="20"/>
          <w:szCs w:val="20"/>
        </w:rPr>
      </w:pPr>
      <w:r>
        <w:rPr>
          <w:rFonts w:eastAsia="Helvetica Neue"/>
          <w:bCs/>
          <w:iCs/>
          <w:color w:val="000000" w:themeColor="text1"/>
          <w:sz w:val="20"/>
          <w:szCs w:val="20"/>
        </w:rPr>
        <w:lastRenderedPageBreak/>
        <w:t xml:space="preserve">Since </w:t>
      </w:r>
      <w:proofErr w:type="spellStart"/>
      <w:r w:rsidR="00171813">
        <w:rPr>
          <w:rFonts w:eastAsia="Helvetica Neue"/>
          <w:bCs/>
          <w:iCs/>
          <w:color w:val="000000" w:themeColor="text1"/>
          <w:sz w:val="20"/>
          <w:szCs w:val="20"/>
        </w:rPr>
        <w:t>Li₂Al₂Si₃O</w:t>
      </w:r>
      <w:proofErr w:type="spellEnd"/>
      <w:r w:rsidR="00171813">
        <w:rPr>
          <w:rFonts w:eastAsia="Helvetica Neue"/>
          <w:bCs/>
          <w:iCs/>
          <w:color w:val="000000" w:themeColor="text1"/>
          <w:sz w:val="20"/>
          <w:szCs w:val="20"/>
        </w:rPr>
        <w:t>₁₀</w:t>
      </w:r>
      <w:r>
        <w:rPr>
          <w:rFonts w:eastAsia="Helvetica Neue"/>
          <w:bCs/>
          <w:iCs/>
          <w:color w:val="000000" w:themeColor="text1"/>
          <w:sz w:val="20"/>
          <w:szCs w:val="20"/>
        </w:rPr>
        <w:t xml:space="preserve"> compound was not giving the required peaks, we decided to conduct all the testing with just the </w:t>
      </w:r>
      <w:proofErr w:type="spellStart"/>
      <w:r w:rsidR="00171813">
        <w:rPr>
          <w:rFonts w:eastAsia="Helvetica Neue"/>
          <w:bCs/>
          <w:iCs/>
          <w:color w:val="000000" w:themeColor="text1"/>
          <w:sz w:val="20"/>
          <w:szCs w:val="20"/>
        </w:rPr>
        <w:t>LiAlSiO</w:t>
      </w:r>
      <w:proofErr w:type="spellEnd"/>
      <w:r w:rsidR="00171813">
        <w:rPr>
          <w:rFonts w:eastAsia="Helvetica Neue"/>
          <w:bCs/>
          <w:iCs/>
          <w:color w:val="000000" w:themeColor="text1"/>
          <w:sz w:val="20"/>
          <w:szCs w:val="20"/>
        </w:rPr>
        <w:t>₄</w:t>
      </w:r>
      <w:r>
        <w:rPr>
          <w:rFonts w:eastAsia="Helvetica Neue"/>
          <w:bCs/>
          <w:iCs/>
          <w:color w:val="000000" w:themeColor="text1"/>
          <w:sz w:val="20"/>
          <w:szCs w:val="20"/>
        </w:rPr>
        <w:t xml:space="preserve"> and use that compound as the electrolyte rather than </w:t>
      </w:r>
      <w:proofErr w:type="spellStart"/>
      <w:r w:rsidR="00171813">
        <w:rPr>
          <w:rFonts w:eastAsia="Helvetica Neue"/>
          <w:bCs/>
          <w:iCs/>
          <w:color w:val="000000" w:themeColor="text1"/>
          <w:sz w:val="20"/>
          <w:szCs w:val="20"/>
        </w:rPr>
        <w:t>Li₂Al₂Si₃O</w:t>
      </w:r>
      <w:proofErr w:type="spellEnd"/>
      <w:r w:rsidR="00171813">
        <w:rPr>
          <w:rFonts w:eastAsia="Helvetica Neue"/>
          <w:bCs/>
          <w:iCs/>
          <w:color w:val="000000" w:themeColor="text1"/>
          <w:sz w:val="20"/>
          <w:szCs w:val="20"/>
        </w:rPr>
        <w:t>₁₀</w:t>
      </w:r>
      <w:r>
        <w:rPr>
          <w:rFonts w:eastAsia="Helvetica Neue"/>
          <w:bCs/>
          <w:iCs/>
          <w:color w:val="000000" w:themeColor="text1"/>
          <w:sz w:val="20"/>
          <w:szCs w:val="20"/>
        </w:rPr>
        <w:t>.</w:t>
      </w:r>
    </w:p>
    <w:p w14:paraId="260DD8FC" w14:textId="6B1D7488" w:rsidR="00A0548A" w:rsidRDefault="00A0548A" w:rsidP="00A0548A">
      <w:pPr>
        <w:pBdr>
          <w:top w:val="nil"/>
          <w:left w:val="nil"/>
          <w:bottom w:val="nil"/>
          <w:right w:val="nil"/>
          <w:between w:val="nil"/>
        </w:pBdr>
        <w:jc w:val="both"/>
        <w:rPr>
          <w:rFonts w:eastAsia="Helvetica Neue"/>
          <w:bCs/>
          <w:iCs/>
          <w:color w:val="000000" w:themeColor="text1"/>
          <w:sz w:val="20"/>
          <w:szCs w:val="20"/>
        </w:rPr>
      </w:pPr>
      <w:r>
        <w:rPr>
          <w:rFonts w:eastAsia="Helvetica Neue"/>
          <w:bCs/>
          <w:iCs/>
          <w:color w:val="000000" w:themeColor="text1"/>
          <w:sz w:val="20"/>
          <w:szCs w:val="20"/>
        </w:rPr>
        <w:t xml:space="preserve">For the electrochemical testing the synthesized </w:t>
      </w:r>
      <w:r w:rsidR="00341906">
        <w:rPr>
          <w:rFonts w:eastAsia="Helvetica Neue"/>
          <w:bCs/>
          <w:iCs/>
          <w:color w:val="000000" w:themeColor="text1"/>
          <w:sz w:val="20"/>
          <w:szCs w:val="20"/>
        </w:rPr>
        <w:t>electrolyte</w:t>
      </w:r>
      <w:r>
        <w:rPr>
          <w:rFonts w:eastAsia="Helvetica Neue"/>
          <w:bCs/>
          <w:iCs/>
          <w:color w:val="000000" w:themeColor="text1"/>
          <w:sz w:val="20"/>
          <w:szCs w:val="20"/>
        </w:rPr>
        <w:t xml:space="preserve">, a slurry was prepared using the nanomaterial which was applied to a </w:t>
      </w:r>
      <w:r w:rsidR="00341906">
        <w:rPr>
          <w:rFonts w:eastAsia="Helvetica Neue"/>
          <w:bCs/>
          <w:iCs/>
          <w:color w:val="000000" w:themeColor="text1"/>
          <w:sz w:val="20"/>
          <w:szCs w:val="20"/>
        </w:rPr>
        <w:t>Toray</w:t>
      </w:r>
      <w:r>
        <w:rPr>
          <w:rFonts w:eastAsia="Helvetica Neue"/>
          <w:bCs/>
          <w:iCs/>
          <w:color w:val="000000" w:themeColor="text1"/>
          <w:sz w:val="20"/>
          <w:szCs w:val="20"/>
        </w:rPr>
        <w:t xml:space="preserve"> carbon sheet along with </w:t>
      </w:r>
      <w:r w:rsidRPr="00A12443">
        <w:rPr>
          <w:color w:val="000000"/>
          <w:sz w:val="20"/>
          <w:szCs w:val="20"/>
        </w:rPr>
        <w:t xml:space="preserve">Carbon black:0.5mg NMP(N-Methyl-2-Pyrrolidone)-polar aprotic solvent: 1-2 drops </w:t>
      </w:r>
      <w:proofErr w:type="gramStart"/>
      <w:r w:rsidRPr="00A12443">
        <w:rPr>
          <w:color w:val="000000"/>
          <w:sz w:val="20"/>
          <w:szCs w:val="20"/>
        </w:rPr>
        <w:t>PVDF(</w:t>
      </w:r>
      <w:proofErr w:type="gramEnd"/>
      <w:r w:rsidRPr="00A12443">
        <w:rPr>
          <w:color w:val="000000"/>
          <w:sz w:val="20"/>
          <w:szCs w:val="20"/>
        </w:rPr>
        <w:t>polyvinylidene fluorid</w:t>
      </w:r>
      <w:r>
        <w:rPr>
          <w:color w:val="000000"/>
          <w:sz w:val="20"/>
          <w:szCs w:val="20"/>
        </w:rPr>
        <w:t>e) as the binder, the slurry was applied to only half of the sheet and then the electrode was dried for 2 hours</w:t>
      </w:r>
      <w:r w:rsidR="00E71E5F">
        <w:rPr>
          <w:color w:val="000000"/>
          <w:sz w:val="20"/>
          <w:szCs w:val="20"/>
        </w:rPr>
        <w:t xml:space="preserve"> at 65 degrees Celsius</w:t>
      </w:r>
      <w:r>
        <w:rPr>
          <w:color w:val="000000"/>
          <w:sz w:val="20"/>
          <w:szCs w:val="20"/>
        </w:rPr>
        <w:t>.</w:t>
      </w:r>
      <w:r w:rsidR="0025684B">
        <w:rPr>
          <w:color w:val="000000"/>
          <w:sz w:val="20"/>
          <w:szCs w:val="20"/>
        </w:rPr>
        <w:t xml:space="preserve"> This electrode was then used for testing using a 3M KOH electrolyte and Cyclic </w:t>
      </w:r>
      <w:proofErr w:type="gramStart"/>
      <w:r w:rsidR="0025684B">
        <w:rPr>
          <w:color w:val="000000"/>
          <w:sz w:val="20"/>
          <w:szCs w:val="20"/>
        </w:rPr>
        <w:t>voltammetry(</w:t>
      </w:r>
      <w:proofErr w:type="gramEnd"/>
      <w:r w:rsidR="0025684B">
        <w:rPr>
          <w:color w:val="000000"/>
          <w:sz w:val="20"/>
          <w:szCs w:val="20"/>
        </w:rPr>
        <w:t>CV) and Galvanostatic Charge/Discharge.</w:t>
      </w:r>
    </w:p>
    <w:p w14:paraId="077E10A1" w14:textId="77777777" w:rsidR="00A0548A" w:rsidRDefault="00A0548A" w:rsidP="00A0548A">
      <w:pPr>
        <w:pBdr>
          <w:top w:val="nil"/>
          <w:left w:val="nil"/>
          <w:bottom w:val="nil"/>
          <w:right w:val="nil"/>
          <w:between w:val="nil"/>
        </w:pBdr>
        <w:jc w:val="both"/>
        <w:rPr>
          <w:rFonts w:eastAsia="Helvetica Neue"/>
          <w:bCs/>
          <w:iCs/>
          <w:color w:val="000000" w:themeColor="text1"/>
          <w:sz w:val="20"/>
          <w:szCs w:val="20"/>
        </w:rPr>
      </w:pPr>
    </w:p>
    <w:p w14:paraId="181EC33B" w14:textId="464A718C" w:rsidR="00F92A8F" w:rsidRDefault="00A0548A" w:rsidP="0025684B">
      <w:pPr>
        <w:pBdr>
          <w:top w:val="nil"/>
          <w:left w:val="nil"/>
          <w:bottom w:val="nil"/>
          <w:right w:val="nil"/>
          <w:between w:val="nil"/>
        </w:pBdr>
        <w:jc w:val="both"/>
        <w:rPr>
          <w:rFonts w:ascii="Helvetica Neue" w:eastAsia="Helvetica Neue" w:hAnsi="Helvetica Neue" w:cs="Helvetica Neue"/>
          <w:b/>
          <w:i/>
          <w:color w:val="58595B"/>
          <w:sz w:val="18"/>
          <w:szCs w:val="18"/>
        </w:rPr>
      </w:pPr>
      <w:r>
        <w:rPr>
          <w:rFonts w:ascii="Helvetica Neue" w:eastAsia="Helvetica Neue" w:hAnsi="Helvetica Neue" w:cs="Helvetica Neue"/>
          <w:b/>
          <w:i/>
          <w:color w:val="58595B"/>
          <w:sz w:val="18"/>
          <w:szCs w:val="18"/>
        </w:rPr>
        <w:t>E.1</w:t>
      </w:r>
      <w:r>
        <w:rPr>
          <w:rFonts w:ascii="MS Gothic" w:eastAsia="MS Gothic" w:hAnsi="MS Gothic" w:cs="MS Gothic"/>
          <w:b/>
          <w:i/>
          <w:color w:val="58595B"/>
          <w:sz w:val="18"/>
          <w:szCs w:val="18"/>
        </w:rPr>
        <w:t> </w:t>
      </w:r>
      <w:r>
        <w:rPr>
          <w:rFonts w:ascii="Helvetica Neue" w:eastAsia="Helvetica Neue" w:hAnsi="Helvetica Neue" w:cs="Helvetica Neue"/>
          <w:b/>
          <w:i/>
          <w:color w:val="58595B"/>
          <w:sz w:val="18"/>
          <w:szCs w:val="18"/>
        </w:rPr>
        <w:t xml:space="preserve"> CYCLIC VOLTAMMETRY</w:t>
      </w:r>
    </w:p>
    <w:p w14:paraId="4D0FDA1F" w14:textId="77777777" w:rsidR="00F92A8F" w:rsidRDefault="0025684B" w:rsidP="003D78DD">
      <w:pPr>
        <w:pBdr>
          <w:top w:val="nil"/>
          <w:left w:val="nil"/>
          <w:bottom w:val="nil"/>
          <w:right w:val="nil"/>
          <w:between w:val="nil"/>
        </w:pBdr>
        <w:spacing w:before="120"/>
        <w:rPr>
          <w:color w:val="000000"/>
          <w:sz w:val="20"/>
          <w:szCs w:val="20"/>
        </w:rPr>
      </w:pPr>
      <w:r w:rsidRPr="00BC346C">
        <w:rPr>
          <w:color w:val="000000"/>
          <w:sz w:val="20"/>
          <w:szCs w:val="20"/>
        </w:rPr>
        <w:t>Cyclic voltammetry (CV) is an electrochemical technique used to study the redox behavior of molecules and materials. It involves sweeping the potential of a working electrode linearly back and forth between two limits while measuring the resulting current.</w:t>
      </w:r>
    </w:p>
    <w:p w14:paraId="57433602" w14:textId="1C85173C" w:rsidR="0025684B" w:rsidRDefault="0025684B" w:rsidP="003D78DD">
      <w:pPr>
        <w:pBdr>
          <w:top w:val="nil"/>
          <w:left w:val="nil"/>
          <w:bottom w:val="nil"/>
          <w:right w:val="nil"/>
          <w:between w:val="nil"/>
        </w:pBdr>
        <w:spacing w:before="120"/>
        <w:rPr>
          <w:color w:val="000000"/>
          <w:sz w:val="20"/>
          <w:szCs w:val="20"/>
        </w:rPr>
      </w:pPr>
      <w:r>
        <w:rPr>
          <w:color w:val="000000"/>
          <w:sz w:val="20"/>
          <w:szCs w:val="20"/>
        </w:rPr>
        <w:t>3M KOH was used and the following graph was obtained</w:t>
      </w:r>
    </w:p>
    <w:p w14:paraId="7D08A4F2" w14:textId="78FB4FEA" w:rsidR="0025684B" w:rsidRDefault="0025684B" w:rsidP="003D78DD">
      <w:pPr>
        <w:pBdr>
          <w:top w:val="nil"/>
          <w:left w:val="nil"/>
          <w:bottom w:val="nil"/>
          <w:right w:val="nil"/>
          <w:between w:val="nil"/>
        </w:pBdr>
        <w:spacing w:before="120"/>
        <w:rPr>
          <w:color w:val="000000"/>
          <w:sz w:val="20"/>
          <w:szCs w:val="20"/>
        </w:rPr>
      </w:pPr>
      <w:r>
        <w:rPr>
          <w:noProof/>
          <w:color w:val="000000"/>
          <w:sz w:val="20"/>
          <w:szCs w:val="20"/>
        </w:rPr>
        <w:drawing>
          <wp:inline distT="0" distB="0" distL="0" distR="0" wp14:anchorId="03188F1F" wp14:editId="1C91FB17">
            <wp:extent cx="3310893" cy="2324462"/>
            <wp:effectExtent l="0" t="0" r="3810" b="0"/>
            <wp:docPr id="12522563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334664" cy="2341151"/>
                    </a:xfrm>
                    <a:prstGeom prst="rect">
                      <a:avLst/>
                    </a:prstGeom>
                    <a:noFill/>
                  </pic:spPr>
                </pic:pic>
              </a:graphicData>
            </a:graphic>
          </wp:inline>
        </w:drawing>
      </w:r>
    </w:p>
    <w:p w14:paraId="5A2644AE" w14:textId="77777777" w:rsidR="00E32F62" w:rsidRDefault="00E32F62" w:rsidP="00E32F62">
      <w:pPr>
        <w:pBdr>
          <w:top w:val="nil"/>
          <w:left w:val="nil"/>
          <w:bottom w:val="nil"/>
          <w:right w:val="nil"/>
          <w:between w:val="nil"/>
        </w:pBdr>
        <w:ind w:firstLine="200"/>
        <w:jc w:val="center"/>
        <w:rPr>
          <w:rFonts w:ascii="Helvetica Neue" w:eastAsia="Helvetica Neue" w:hAnsi="Helvetica Neue" w:cs="Helvetica Neue"/>
          <w:bCs/>
          <w:iCs/>
          <w:color w:val="00B0F0"/>
          <w:sz w:val="14"/>
          <w:szCs w:val="14"/>
        </w:rPr>
      </w:pPr>
    </w:p>
    <w:p w14:paraId="632BB551" w14:textId="0D3BBAD6" w:rsidR="0025684B" w:rsidRPr="00E32F62" w:rsidRDefault="00E32F62" w:rsidP="00E32F62">
      <w:pPr>
        <w:pBdr>
          <w:top w:val="nil"/>
          <w:left w:val="nil"/>
          <w:bottom w:val="nil"/>
          <w:right w:val="nil"/>
          <w:between w:val="nil"/>
        </w:pBdr>
        <w:ind w:firstLine="200"/>
        <w:jc w:val="center"/>
        <w:rPr>
          <w:rFonts w:ascii="Helvetica Neue" w:eastAsia="Helvetica Neue" w:hAnsi="Helvetica Neue" w:cs="Helvetica Neue"/>
          <w:bCs/>
          <w:iCs/>
          <w:color w:val="58595B"/>
          <w:sz w:val="14"/>
          <w:szCs w:val="14"/>
        </w:rPr>
      </w:pPr>
      <w:r w:rsidRPr="009966EA">
        <w:rPr>
          <w:rFonts w:ascii="Helvetica Neue" w:eastAsia="Helvetica Neue" w:hAnsi="Helvetica Neue" w:cs="Helvetica Neue"/>
          <w:bCs/>
          <w:iCs/>
          <w:color w:val="00B0F0"/>
          <w:sz w:val="14"/>
          <w:szCs w:val="14"/>
        </w:rPr>
        <w:t xml:space="preserve">FIGURE </w:t>
      </w:r>
      <w:r>
        <w:rPr>
          <w:rFonts w:ascii="Helvetica Neue" w:eastAsia="Helvetica Neue" w:hAnsi="Helvetica Neue" w:cs="Helvetica Neue"/>
          <w:bCs/>
          <w:iCs/>
          <w:color w:val="00B0F0"/>
          <w:sz w:val="14"/>
          <w:szCs w:val="14"/>
        </w:rPr>
        <w:t>10</w:t>
      </w:r>
      <w:r w:rsidRPr="009966EA">
        <w:rPr>
          <w:rFonts w:ascii="Helvetica Neue" w:eastAsia="Helvetica Neue" w:hAnsi="Helvetica Neue" w:cs="Helvetica Neue"/>
          <w:bCs/>
          <w:iCs/>
          <w:color w:val="00B0F0"/>
          <w:sz w:val="14"/>
          <w:szCs w:val="14"/>
        </w:rPr>
        <w:t xml:space="preserve"> </w:t>
      </w:r>
      <w:r>
        <w:rPr>
          <w:rFonts w:ascii="Helvetica Neue" w:eastAsia="Helvetica Neue" w:hAnsi="Helvetica Neue" w:cs="Helvetica Neue"/>
          <w:bCs/>
          <w:iCs/>
          <w:color w:val="58595B"/>
          <w:sz w:val="14"/>
          <w:szCs w:val="14"/>
        </w:rPr>
        <w:t>CV for Electrolyte</w:t>
      </w:r>
    </w:p>
    <w:p w14:paraId="4DDED923" w14:textId="29504014" w:rsidR="00E71E5F" w:rsidRDefault="0025684B" w:rsidP="003D78DD">
      <w:pPr>
        <w:pBdr>
          <w:top w:val="nil"/>
          <w:left w:val="nil"/>
          <w:bottom w:val="nil"/>
          <w:right w:val="nil"/>
          <w:between w:val="nil"/>
        </w:pBdr>
        <w:spacing w:before="120"/>
        <w:rPr>
          <w:color w:val="000000"/>
          <w:sz w:val="20"/>
          <w:szCs w:val="20"/>
        </w:rPr>
      </w:pPr>
      <w:r>
        <w:rPr>
          <w:color w:val="000000"/>
          <w:sz w:val="20"/>
          <w:szCs w:val="20"/>
        </w:rPr>
        <w:t xml:space="preserve">The voltage range </w:t>
      </w:r>
      <w:r w:rsidR="00E71E5F">
        <w:rPr>
          <w:color w:val="000000"/>
          <w:sz w:val="20"/>
          <w:szCs w:val="20"/>
        </w:rPr>
        <w:t>that was obtained was from -</w:t>
      </w:r>
      <w:r w:rsidR="008B5004">
        <w:rPr>
          <w:color w:val="000000"/>
          <w:sz w:val="20"/>
          <w:szCs w:val="20"/>
        </w:rPr>
        <w:t>0.</w:t>
      </w:r>
      <w:r w:rsidR="00E71E5F">
        <w:rPr>
          <w:color w:val="000000"/>
          <w:sz w:val="20"/>
          <w:szCs w:val="20"/>
        </w:rPr>
        <w:t xml:space="preserve">4 to </w:t>
      </w:r>
      <w:r w:rsidR="008B5004">
        <w:rPr>
          <w:color w:val="000000"/>
          <w:sz w:val="20"/>
          <w:szCs w:val="20"/>
        </w:rPr>
        <w:t>0.</w:t>
      </w:r>
      <w:r w:rsidR="00E71E5F">
        <w:rPr>
          <w:color w:val="000000"/>
          <w:sz w:val="20"/>
          <w:szCs w:val="20"/>
        </w:rPr>
        <w:t>4V.</w:t>
      </w:r>
    </w:p>
    <w:p w14:paraId="0FAE9AFB" w14:textId="77777777" w:rsidR="00E71E5F" w:rsidRDefault="00E71E5F" w:rsidP="003D78DD">
      <w:pPr>
        <w:pBdr>
          <w:top w:val="nil"/>
          <w:left w:val="nil"/>
          <w:bottom w:val="nil"/>
          <w:right w:val="nil"/>
          <w:between w:val="nil"/>
        </w:pBdr>
        <w:spacing w:before="120"/>
        <w:rPr>
          <w:color w:val="000000"/>
          <w:sz w:val="20"/>
          <w:szCs w:val="20"/>
        </w:rPr>
      </w:pPr>
    </w:p>
    <w:p w14:paraId="22FAB254" w14:textId="1A3A06BC" w:rsidR="00E71E5F" w:rsidRDefault="00E71E5F" w:rsidP="00E71E5F">
      <w:pPr>
        <w:pBdr>
          <w:top w:val="nil"/>
          <w:left w:val="nil"/>
          <w:bottom w:val="nil"/>
          <w:right w:val="nil"/>
          <w:between w:val="nil"/>
        </w:pBdr>
        <w:jc w:val="both"/>
        <w:rPr>
          <w:rFonts w:ascii="Helvetica Neue" w:eastAsia="Helvetica Neue" w:hAnsi="Helvetica Neue" w:cs="Helvetica Neue"/>
          <w:b/>
          <w:i/>
          <w:color w:val="58595B"/>
          <w:sz w:val="18"/>
          <w:szCs w:val="18"/>
        </w:rPr>
      </w:pPr>
      <w:r>
        <w:rPr>
          <w:rFonts w:ascii="Helvetica Neue" w:eastAsia="Helvetica Neue" w:hAnsi="Helvetica Neue" w:cs="Helvetica Neue"/>
          <w:b/>
          <w:i/>
          <w:color w:val="58595B"/>
          <w:sz w:val="18"/>
          <w:szCs w:val="18"/>
        </w:rPr>
        <w:t>E.2</w:t>
      </w:r>
      <w:r>
        <w:rPr>
          <w:rFonts w:ascii="MS Gothic" w:eastAsia="MS Gothic" w:hAnsi="MS Gothic" w:cs="MS Gothic"/>
          <w:b/>
          <w:i/>
          <w:color w:val="58595B"/>
          <w:sz w:val="18"/>
          <w:szCs w:val="18"/>
        </w:rPr>
        <w:t> </w:t>
      </w:r>
      <w:r>
        <w:rPr>
          <w:rFonts w:ascii="Helvetica Neue" w:eastAsia="Helvetica Neue" w:hAnsi="Helvetica Neue" w:cs="Helvetica Neue"/>
          <w:b/>
          <w:i/>
          <w:color w:val="58595B"/>
          <w:sz w:val="18"/>
          <w:szCs w:val="18"/>
        </w:rPr>
        <w:t xml:space="preserve"> GALVANOSTATIC CHARGE/DISCHARGE</w:t>
      </w:r>
    </w:p>
    <w:p w14:paraId="3AF81F0D" w14:textId="45EE4272" w:rsidR="00E71E5F" w:rsidRDefault="00E71E5F" w:rsidP="00E71E5F">
      <w:pPr>
        <w:pBdr>
          <w:top w:val="nil"/>
          <w:left w:val="nil"/>
          <w:bottom w:val="nil"/>
          <w:right w:val="nil"/>
          <w:between w:val="nil"/>
        </w:pBdr>
        <w:jc w:val="both"/>
        <w:rPr>
          <w:rFonts w:eastAsia="Helvetica Neue"/>
          <w:bCs/>
          <w:iCs/>
          <w:color w:val="000000" w:themeColor="text1"/>
          <w:sz w:val="20"/>
          <w:szCs w:val="20"/>
        </w:rPr>
      </w:pPr>
      <w:r>
        <w:rPr>
          <w:rFonts w:eastAsia="Helvetica Neue"/>
          <w:bCs/>
          <w:iCs/>
          <w:color w:val="000000" w:themeColor="text1"/>
          <w:sz w:val="20"/>
          <w:szCs w:val="20"/>
        </w:rPr>
        <w:t xml:space="preserve">The electrode was then subject to Galvanostatic charge/Discharge which is an electrochemical test where </w:t>
      </w:r>
      <w:r w:rsidRPr="00E71E5F">
        <w:rPr>
          <w:rFonts w:eastAsia="Helvetica Neue"/>
          <w:bCs/>
          <w:iCs/>
          <w:color w:val="000000" w:themeColor="text1"/>
          <w:sz w:val="20"/>
          <w:szCs w:val="20"/>
        </w:rPr>
        <w:t>technique used to evaluate the performance of energy storage materials and devices like batteries and supercapacitors. It involves charging and discharging a material at a constant current while measuring the voltage as a function of time. </w:t>
      </w:r>
    </w:p>
    <w:p w14:paraId="3D1FAAC0" w14:textId="5CFA5F59" w:rsidR="00E71E5F" w:rsidRPr="00E71E5F" w:rsidRDefault="00E71E5F" w:rsidP="00E71E5F">
      <w:pPr>
        <w:pBdr>
          <w:top w:val="nil"/>
          <w:left w:val="nil"/>
          <w:bottom w:val="nil"/>
          <w:right w:val="nil"/>
          <w:between w:val="nil"/>
        </w:pBdr>
        <w:jc w:val="both"/>
        <w:rPr>
          <w:rFonts w:eastAsia="Helvetica Neue"/>
          <w:bCs/>
          <w:iCs/>
          <w:color w:val="000000" w:themeColor="text1"/>
          <w:sz w:val="20"/>
          <w:szCs w:val="20"/>
        </w:rPr>
      </w:pPr>
      <w:r>
        <w:rPr>
          <w:rFonts w:eastAsia="Helvetica Neue"/>
          <w:bCs/>
          <w:iCs/>
          <w:color w:val="000000" w:themeColor="text1"/>
          <w:sz w:val="20"/>
          <w:szCs w:val="20"/>
        </w:rPr>
        <w:t>The following graph was obtained when GCD was performed on the compound</w:t>
      </w:r>
    </w:p>
    <w:p w14:paraId="6BB89360" w14:textId="2D6BCCF2" w:rsidR="00E71E5F" w:rsidRDefault="00E71E5F" w:rsidP="003D78DD">
      <w:pPr>
        <w:pBdr>
          <w:top w:val="nil"/>
          <w:left w:val="nil"/>
          <w:bottom w:val="nil"/>
          <w:right w:val="nil"/>
          <w:between w:val="nil"/>
        </w:pBdr>
        <w:spacing w:before="120"/>
        <w:rPr>
          <w:color w:val="000000"/>
          <w:sz w:val="20"/>
          <w:szCs w:val="20"/>
        </w:rPr>
      </w:pPr>
      <w:r>
        <w:rPr>
          <w:noProof/>
          <w:color w:val="000000"/>
          <w:sz w:val="20"/>
          <w:szCs w:val="20"/>
        </w:rPr>
        <w:drawing>
          <wp:inline distT="0" distB="0" distL="0" distR="0" wp14:anchorId="144F4576" wp14:editId="0B2F4CDB">
            <wp:extent cx="3218819" cy="2190935"/>
            <wp:effectExtent l="0" t="0" r="635" b="0"/>
            <wp:docPr id="7881937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252709" cy="2214003"/>
                    </a:xfrm>
                    <a:prstGeom prst="rect">
                      <a:avLst/>
                    </a:prstGeom>
                    <a:noFill/>
                  </pic:spPr>
                </pic:pic>
              </a:graphicData>
            </a:graphic>
          </wp:inline>
        </w:drawing>
      </w:r>
    </w:p>
    <w:p w14:paraId="6DCA8401" w14:textId="77777777" w:rsidR="00E32F62" w:rsidRDefault="00E32F62" w:rsidP="00E32F62">
      <w:pPr>
        <w:pBdr>
          <w:top w:val="nil"/>
          <w:left w:val="nil"/>
          <w:bottom w:val="nil"/>
          <w:right w:val="nil"/>
          <w:between w:val="nil"/>
        </w:pBdr>
        <w:rPr>
          <w:color w:val="000000"/>
          <w:sz w:val="20"/>
          <w:szCs w:val="20"/>
        </w:rPr>
      </w:pPr>
    </w:p>
    <w:p w14:paraId="64B36FA6" w14:textId="5D6FEF09" w:rsidR="00E32F62" w:rsidRPr="00E32F62" w:rsidRDefault="00E32F62" w:rsidP="00E32F62">
      <w:pPr>
        <w:pBdr>
          <w:top w:val="nil"/>
          <w:left w:val="nil"/>
          <w:bottom w:val="nil"/>
          <w:right w:val="nil"/>
          <w:between w:val="nil"/>
        </w:pBdr>
        <w:jc w:val="center"/>
        <w:rPr>
          <w:rFonts w:ascii="Helvetica Neue" w:eastAsia="Helvetica Neue" w:hAnsi="Helvetica Neue" w:cs="Helvetica Neue"/>
          <w:bCs/>
          <w:iCs/>
          <w:color w:val="58595B"/>
          <w:sz w:val="14"/>
          <w:szCs w:val="14"/>
        </w:rPr>
      </w:pPr>
      <w:r w:rsidRPr="009966EA">
        <w:rPr>
          <w:rFonts w:ascii="Helvetica Neue" w:eastAsia="Helvetica Neue" w:hAnsi="Helvetica Neue" w:cs="Helvetica Neue"/>
          <w:bCs/>
          <w:iCs/>
          <w:color w:val="00B0F0"/>
          <w:sz w:val="14"/>
          <w:szCs w:val="14"/>
        </w:rPr>
        <w:t xml:space="preserve">FIGURE </w:t>
      </w:r>
      <w:r>
        <w:rPr>
          <w:rFonts w:ascii="Helvetica Neue" w:eastAsia="Helvetica Neue" w:hAnsi="Helvetica Neue" w:cs="Helvetica Neue"/>
          <w:bCs/>
          <w:iCs/>
          <w:color w:val="00B0F0"/>
          <w:sz w:val="14"/>
          <w:szCs w:val="14"/>
        </w:rPr>
        <w:t>11</w:t>
      </w:r>
      <w:r w:rsidRPr="009966EA">
        <w:rPr>
          <w:rFonts w:ascii="Helvetica Neue" w:eastAsia="Helvetica Neue" w:hAnsi="Helvetica Neue" w:cs="Helvetica Neue"/>
          <w:bCs/>
          <w:iCs/>
          <w:color w:val="00B0F0"/>
          <w:sz w:val="14"/>
          <w:szCs w:val="14"/>
        </w:rPr>
        <w:t xml:space="preserve"> </w:t>
      </w:r>
      <w:r>
        <w:rPr>
          <w:rFonts w:ascii="Helvetica Neue" w:eastAsia="Helvetica Neue" w:hAnsi="Helvetica Neue" w:cs="Helvetica Neue"/>
          <w:bCs/>
          <w:iCs/>
          <w:color w:val="58595B"/>
          <w:sz w:val="14"/>
          <w:szCs w:val="14"/>
        </w:rPr>
        <w:t>GCD for Electrolyte</w:t>
      </w:r>
    </w:p>
    <w:p w14:paraId="02A8D448" w14:textId="0BBFD8DD" w:rsidR="00E71E5F" w:rsidRDefault="00E71E5F" w:rsidP="00E32F62">
      <w:pPr>
        <w:pBdr>
          <w:top w:val="nil"/>
          <w:left w:val="nil"/>
          <w:bottom w:val="nil"/>
          <w:right w:val="nil"/>
          <w:between w:val="nil"/>
        </w:pBdr>
        <w:spacing w:before="120"/>
        <w:jc w:val="center"/>
        <w:rPr>
          <w:color w:val="000000"/>
          <w:sz w:val="20"/>
          <w:szCs w:val="20"/>
        </w:rPr>
        <w:sectPr w:rsidR="00E71E5F">
          <w:footerReference w:type="default" r:id="rId21"/>
          <w:type w:val="continuous"/>
          <w:pgSz w:w="11520" w:h="15660"/>
          <w:pgMar w:top="1300" w:right="740" w:bottom="1040" w:left="740" w:header="360" w:footer="640" w:gutter="0"/>
          <w:cols w:num="2" w:space="720" w:equalWidth="0">
            <w:col w:w="4820" w:space="400"/>
            <w:col w:w="4820" w:space="0"/>
          </w:cols>
        </w:sectPr>
      </w:pPr>
    </w:p>
    <w:p w14:paraId="65AFD5ED" w14:textId="66B8B599" w:rsidR="00516450" w:rsidRDefault="00516450" w:rsidP="00D2030B">
      <w:pPr>
        <w:pBdr>
          <w:top w:val="nil"/>
          <w:left w:val="nil"/>
          <w:bottom w:val="nil"/>
          <w:right w:val="nil"/>
          <w:between w:val="nil"/>
        </w:pBdr>
        <w:rPr>
          <w:rFonts w:ascii="Helvetica Neue" w:eastAsia="Helvetica Neue" w:hAnsi="Helvetica Neue" w:cs="Helvetica Neue"/>
          <w:bCs/>
          <w:iCs/>
          <w:color w:val="58595B"/>
          <w:sz w:val="14"/>
          <w:szCs w:val="14"/>
        </w:rPr>
      </w:pPr>
    </w:p>
    <w:p w14:paraId="588D25C1" w14:textId="77777777" w:rsidR="00A0548A" w:rsidRPr="00A0548A" w:rsidRDefault="00A0548A" w:rsidP="002C6475">
      <w:pPr>
        <w:pBdr>
          <w:top w:val="nil"/>
          <w:left w:val="nil"/>
          <w:bottom w:val="nil"/>
          <w:right w:val="nil"/>
          <w:between w:val="nil"/>
        </w:pBdr>
        <w:rPr>
          <w:rFonts w:eastAsia="Helvetica Neue"/>
          <w:b/>
          <w:color w:val="000000" w:themeColor="text1"/>
          <w:sz w:val="18"/>
          <w:szCs w:val="18"/>
        </w:rPr>
      </w:pPr>
    </w:p>
    <w:p w14:paraId="4DAEA106" w14:textId="3A741EA2" w:rsidR="00516450" w:rsidRDefault="008207FD" w:rsidP="002C6475">
      <w:pPr>
        <w:pBdr>
          <w:top w:val="nil"/>
          <w:left w:val="nil"/>
          <w:bottom w:val="nil"/>
          <w:right w:val="nil"/>
          <w:between w:val="nil"/>
        </w:pBdr>
        <w:rPr>
          <w:rFonts w:ascii="Helvetica Neue" w:eastAsia="Helvetica Neue" w:hAnsi="Helvetica Neue" w:cs="Helvetica Neue"/>
          <w:b/>
          <w:color w:val="00629B"/>
          <w:sz w:val="18"/>
          <w:szCs w:val="18"/>
        </w:rPr>
      </w:pPr>
      <w:r>
        <w:rPr>
          <w:rFonts w:ascii="Helvetica Neue" w:eastAsia="Helvetica Neue" w:hAnsi="Helvetica Neue" w:cs="Helvetica Neue"/>
          <w:b/>
          <w:color w:val="00629B"/>
          <w:sz w:val="18"/>
          <w:szCs w:val="18"/>
        </w:rPr>
        <w:t xml:space="preserve">CONCLUSION </w:t>
      </w:r>
    </w:p>
    <w:p w14:paraId="7AB87075" w14:textId="77777777" w:rsidR="00E32F62" w:rsidRDefault="002C3688" w:rsidP="002C3688">
      <w:pPr>
        <w:pBdr>
          <w:top w:val="nil"/>
          <w:left w:val="nil"/>
          <w:bottom w:val="nil"/>
          <w:right w:val="nil"/>
          <w:between w:val="nil"/>
        </w:pBdr>
        <w:rPr>
          <w:rFonts w:eastAsia="Helvetica Neue"/>
          <w:bCs/>
          <w:sz w:val="20"/>
          <w:szCs w:val="20"/>
          <w:lang w:val="en-IN"/>
        </w:rPr>
      </w:pPr>
      <w:r w:rsidRPr="002C3688">
        <w:rPr>
          <w:rFonts w:eastAsia="Helvetica Neue"/>
          <w:bCs/>
          <w:sz w:val="20"/>
          <w:szCs w:val="20"/>
          <w:lang w:val="en-IN"/>
        </w:rPr>
        <w:t xml:space="preserve">This research project aimed to develop a high-performance hybrid supercapacitor by synthesizing and characterizing a novel electrode material, </w:t>
      </w:r>
      <w:proofErr w:type="spellStart"/>
      <w:r w:rsidRPr="002C3688">
        <w:rPr>
          <w:rFonts w:eastAsia="Helvetica Neue"/>
          <w:bCs/>
          <w:sz w:val="20"/>
          <w:szCs w:val="20"/>
          <w:lang w:val="en-IN"/>
        </w:rPr>
        <w:t>Li₂ZnSiO</w:t>
      </w:r>
      <w:proofErr w:type="spellEnd"/>
      <w:r w:rsidRPr="002C3688">
        <w:rPr>
          <w:rFonts w:eastAsia="Helvetica Neue"/>
          <w:bCs/>
          <w:sz w:val="20"/>
          <w:szCs w:val="20"/>
          <w:lang w:val="en-IN"/>
        </w:rPr>
        <w:t xml:space="preserve">₄. The solution combustion method was successfully employed to synthesize the material, and its structural properties were confirmed through X-ray diffraction (XRD) analysis. Electrochemical characterization of the </w:t>
      </w:r>
      <w:proofErr w:type="spellStart"/>
      <w:r w:rsidRPr="002C3688">
        <w:rPr>
          <w:rFonts w:eastAsia="Helvetica Neue"/>
          <w:bCs/>
          <w:sz w:val="20"/>
          <w:szCs w:val="20"/>
          <w:lang w:val="en-IN"/>
        </w:rPr>
        <w:t>Li₂ZnSiO</w:t>
      </w:r>
      <w:proofErr w:type="spellEnd"/>
      <w:r w:rsidRPr="002C3688">
        <w:rPr>
          <w:rFonts w:eastAsia="Helvetica Neue"/>
          <w:bCs/>
          <w:sz w:val="20"/>
          <w:szCs w:val="20"/>
          <w:lang w:val="en-IN"/>
        </w:rPr>
        <w:t xml:space="preserve">₄ electrode in 6M KOH electrolyte demonstrated promising results, </w:t>
      </w:r>
    </w:p>
    <w:p w14:paraId="1311C7F4" w14:textId="77777777" w:rsidR="00E32F62" w:rsidRDefault="00E32F62" w:rsidP="002C3688">
      <w:pPr>
        <w:pBdr>
          <w:top w:val="nil"/>
          <w:left w:val="nil"/>
          <w:bottom w:val="nil"/>
          <w:right w:val="nil"/>
          <w:between w:val="nil"/>
        </w:pBdr>
        <w:rPr>
          <w:rFonts w:eastAsia="Helvetica Neue"/>
          <w:bCs/>
          <w:sz w:val="20"/>
          <w:szCs w:val="20"/>
          <w:lang w:val="en-IN"/>
        </w:rPr>
      </w:pPr>
    </w:p>
    <w:p w14:paraId="5D3FEB75" w14:textId="77777777" w:rsidR="00E32F62" w:rsidRDefault="00E32F62" w:rsidP="002C3688">
      <w:pPr>
        <w:pBdr>
          <w:top w:val="nil"/>
          <w:left w:val="nil"/>
          <w:bottom w:val="nil"/>
          <w:right w:val="nil"/>
          <w:between w:val="nil"/>
        </w:pBdr>
        <w:rPr>
          <w:rFonts w:eastAsia="Helvetica Neue"/>
          <w:bCs/>
          <w:sz w:val="20"/>
          <w:szCs w:val="20"/>
          <w:lang w:val="en-IN"/>
        </w:rPr>
      </w:pPr>
    </w:p>
    <w:p w14:paraId="2D73B418" w14:textId="7838D618" w:rsidR="002C3688" w:rsidRPr="002C3688" w:rsidRDefault="002C3688" w:rsidP="002C3688">
      <w:pPr>
        <w:pBdr>
          <w:top w:val="nil"/>
          <w:left w:val="nil"/>
          <w:bottom w:val="nil"/>
          <w:right w:val="nil"/>
          <w:between w:val="nil"/>
        </w:pBdr>
        <w:rPr>
          <w:rFonts w:eastAsia="Helvetica Neue"/>
          <w:bCs/>
          <w:sz w:val="20"/>
          <w:szCs w:val="20"/>
          <w:lang w:val="en-IN"/>
        </w:rPr>
      </w:pPr>
      <w:r w:rsidRPr="002C3688">
        <w:rPr>
          <w:rFonts w:eastAsia="Helvetica Neue"/>
          <w:bCs/>
          <w:sz w:val="20"/>
          <w:szCs w:val="20"/>
          <w:lang w:val="en-IN"/>
        </w:rPr>
        <w:t>with a specific capacitance of 104.76 F/g obtained from chronopotentiometry. These results indicate good ionic conductivity, structural stability, and redox activity of the synthesized nanomaterial, suggesting its strong potential as an electrode for high-energy density supercapacitors.</w:t>
      </w:r>
    </w:p>
    <w:p w14:paraId="7405B1A5" w14:textId="77777777" w:rsidR="000218F6" w:rsidRDefault="002C3688" w:rsidP="002C3688">
      <w:pPr>
        <w:pBdr>
          <w:top w:val="nil"/>
          <w:left w:val="nil"/>
          <w:bottom w:val="nil"/>
          <w:right w:val="nil"/>
          <w:between w:val="nil"/>
        </w:pBdr>
        <w:rPr>
          <w:rFonts w:eastAsia="Helvetica Neue"/>
          <w:bCs/>
          <w:sz w:val="20"/>
          <w:szCs w:val="20"/>
          <w:lang w:val="en-IN"/>
        </w:rPr>
      </w:pPr>
      <w:r w:rsidRPr="002C3688">
        <w:rPr>
          <w:rFonts w:eastAsia="Helvetica Neue"/>
          <w:bCs/>
          <w:sz w:val="20"/>
          <w:szCs w:val="20"/>
          <w:lang w:val="en-IN"/>
        </w:rPr>
        <w:t xml:space="preserve">Future work will focus on optimizing the synthesis process to further enhance the material’s electrochemical properties. This will involve detailed parametric studies, including </w:t>
      </w:r>
    </w:p>
    <w:p w14:paraId="683DD997" w14:textId="77777777" w:rsidR="000218F6" w:rsidRDefault="000218F6" w:rsidP="002C3688">
      <w:pPr>
        <w:pBdr>
          <w:top w:val="nil"/>
          <w:left w:val="nil"/>
          <w:bottom w:val="nil"/>
          <w:right w:val="nil"/>
          <w:between w:val="nil"/>
        </w:pBdr>
        <w:rPr>
          <w:rFonts w:eastAsia="Helvetica Neue"/>
          <w:bCs/>
          <w:sz w:val="20"/>
          <w:szCs w:val="20"/>
          <w:lang w:val="en-IN"/>
        </w:rPr>
      </w:pPr>
    </w:p>
    <w:p w14:paraId="4AD0D4E9" w14:textId="4BB1F827" w:rsidR="002C3688" w:rsidRPr="002C3688" w:rsidRDefault="002C3688" w:rsidP="002C3688">
      <w:pPr>
        <w:pBdr>
          <w:top w:val="nil"/>
          <w:left w:val="nil"/>
          <w:bottom w:val="nil"/>
          <w:right w:val="nil"/>
          <w:between w:val="nil"/>
        </w:pBdr>
        <w:rPr>
          <w:rFonts w:eastAsia="Helvetica Neue"/>
          <w:bCs/>
          <w:sz w:val="20"/>
          <w:szCs w:val="20"/>
          <w:lang w:val="en-IN"/>
        </w:rPr>
      </w:pPr>
      <w:r w:rsidRPr="002C3688">
        <w:rPr>
          <w:rFonts w:eastAsia="Helvetica Neue"/>
          <w:bCs/>
          <w:sz w:val="20"/>
          <w:szCs w:val="20"/>
          <w:lang w:val="en-IN"/>
        </w:rPr>
        <w:t>variations in precursor ratios, calcination temperature, dwell time, and fuel-to-oxidizer ratios to tune morphology, particle size, and crystallinity. Surface modifications such as doping with transition metals or integration with conductive additives like graphene or carbon nanotubes will be explored to improve electrical conductivity and expand electrochemical surface area.</w:t>
      </w:r>
    </w:p>
    <w:p w14:paraId="4884C077" w14:textId="133E99E1" w:rsidR="002C3688" w:rsidRPr="002C3688" w:rsidRDefault="002C3688" w:rsidP="002C3688">
      <w:pPr>
        <w:pBdr>
          <w:top w:val="nil"/>
          <w:left w:val="nil"/>
          <w:bottom w:val="nil"/>
          <w:right w:val="nil"/>
          <w:between w:val="nil"/>
        </w:pBdr>
        <w:rPr>
          <w:rFonts w:eastAsia="Helvetica Neue"/>
          <w:bCs/>
          <w:sz w:val="20"/>
          <w:szCs w:val="20"/>
          <w:lang w:val="en-IN"/>
        </w:rPr>
      </w:pPr>
      <w:r w:rsidRPr="002C3688">
        <w:rPr>
          <w:rFonts w:eastAsia="Helvetica Neue"/>
          <w:bCs/>
          <w:sz w:val="20"/>
          <w:szCs w:val="20"/>
          <w:lang w:val="en-IN"/>
        </w:rPr>
        <w:t xml:space="preserve">Additionally, the electrochemical performance of </w:t>
      </w:r>
      <w:proofErr w:type="spellStart"/>
      <w:r w:rsidRPr="002C3688">
        <w:rPr>
          <w:rFonts w:eastAsia="Helvetica Neue"/>
          <w:bCs/>
          <w:sz w:val="20"/>
          <w:szCs w:val="20"/>
          <w:lang w:val="en-IN"/>
        </w:rPr>
        <w:t>Li₂ZnSiO</w:t>
      </w:r>
      <w:proofErr w:type="spellEnd"/>
      <w:r w:rsidRPr="002C3688">
        <w:rPr>
          <w:rFonts w:eastAsia="Helvetica Neue"/>
          <w:bCs/>
          <w:sz w:val="20"/>
          <w:szCs w:val="20"/>
          <w:lang w:val="en-IN"/>
        </w:rPr>
        <w:t xml:space="preserve">₄ will be further assessed through galvanostatic charge–discharge (GCD) analysis, rate capability studies, and long-term cyclic stability under different current densities and electrolyte compositions (aqueous and non-aqueous). This will provide a more comprehensive </w:t>
      </w:r>
      <w:r w:rsidRPr="002C3688">
        <w:rPr>
          <w:rFonts w:eastAsia="Helvetica Neue"/>
          <w:bCs/>
          <w:sz w:val="20"/>
          <w:szCs w:val="20"/>
          <w:lang w:val="en-IN"/>
        </w:rPr>
        <w:lastRenderedPageBreak/>
        <w:t xml:space="preserve">understanding of its </w:t>
      </w:r>
      <w:r w:rsidR="00341906" w:rsidRPr="002C3688">
        <w:rPr>
          <w:rFonts w:eastAsia="Helvetica Neue"/>
          <w:bCs/>
          <w:sz w:val="20"/>
          <w:szCs w:val="20"/>
          <w:lang w:val="en-IN"/>
        </w:rPr>
        <w:t>behaviour</w:t>
      </w:r>
      <w:r w:rsidRPr="002C3688">
        <w:rPr>
          <w:rFonts w:eastAsia="Helvetica Neue"/>
          <w:bCs/>
          <w:sz w:val="20"/>
          <w:szCs w:val="20"/>
          <w:lang w:val="en-IN"/>
        </w:rPr>
        <w:t xml:space="preserve"> under practical operating conditions.</w:t>
      </w:r>
    </w:p>
    <w:p w14:paraId="27D87C8F" w14:textId="5CB4E433" w:rsidR="002C3688" w:rsidRPr="002C3688" w:rsidRDefault="002C3688" w:rsidP="002C3688">
      <w:pPr>
        <w:pBdr>
          <w:top w:val="nil"/>
          <w:left w:val="nil"/>
          <w:bottom w:val="nil"/>
          <w:right w:val="nil"/>
          <w:between w:val="nil"/>
        </w:pBdr>
        <w:rPr>
          <w:rFonts w:eastAsia="Helvetica Neue"/>
          <w:bCs/>
          <w:sz w:val="20"/>
          <w:szCs w:val="20"/>
          <w:lang w:val="en-IN"/>
        </w:rPr>
      </w:pPr>
      <w:r w:rsidRPr="002C3688">
        <w:rPr>
          <w:rFonts w:eastAsia="Helvetica Neue"/>
          <w:bCs/>
          <w:sz w:val="20"/>
          <w:szCs w:val="20"/>
          <w:lang w:val="en-IN"/>
        </w:rPr>
        <w:t xml:space="preserve">Parallel to this, the integration of </w:t>
      </w:r>
      <w:proofErr w:type="spellStart"/>
      <w:r w:rsidRPr="002C3688">
        <w:rPr>
          <w:rFonts w:eastAsia="Helvetica Neue"/>
          <w:bCs/>
          <w:sz w:val="20"/>
          <w:szCs w:val="20"/>
          <w:lang w:val="en-IN"/>
        </w:rPr>
        <w:t>Li₂ZnSiO</w:t>
      </w:r>
      <w:proofErr w:type="spellEnd"/>
      <w:r w:rsidRPr="002C3688">
        <w:rPr>
          <w:rFonts w:eastAsia="Helvetica Neue"/>
          <w:bCs/>
          <w:sz w:val="20"/>
          <w:szCs w:val="20"/>
          <w:lang w:val="en-IN"/>
        </w:rPr>
        <w:t xml:space="preserve">₄ as a positive electrode with a compatible negative electrode material such as activated carbon or reduced graphene oxide will be undertaken. A complete hybrid supercapacitor device will be assembled and evaluated in terms of energy density, power density, and coulombic efficiency. Practical parameters such as device durability, thermal stability, and scalability of the synthesis method will also be </w:t>
      </w:r>
      <w:r w:rsidR="00341906" w:rsidRPr="002C3688">
        <w:rPr>
          <w:rFonts w:eastAsia="Helvetica Neue"/>
          <w:bCs/>
          <w:sz w:val="20"/>
          <w:szCs w:val="20"/>
          <w:lang w:val="en-IN"/>
        </w:rPr>
        <w:t>analysed</w:t>
      </w:r>
      <w:r w:rsidRPr="002C3688">
        <w:rPr>
          <w:rFonts w:eastAsia="Helvetica Neue"/>
          <w:bCs/>
          <w:sz w:val="20"/>
          <w:szCs w:val="20"/>
          <w:lang w:val="en-IN"/>
        </w:rPr>
        <w:t xml:space="preserve"> to assess suitability for real-world deployment.</w:t>
      </w:r>
    </w:p>
    <w:p w14:paraId="372F3FEF" w14:textId="77777777" w:rsidR="002C3688" w:rsidRDefault="002C3688" w:rsidP="002C3688">
      <w:pPr>
        <w:pBdr>
          <w:top w:val="nil"/>
          <w:left w:val="nil"/>
          <w:bottom w:val="nil"/>
          <w:right w:val="nil"/>
          <w:between w:val="nil"/>
        </w:pBdr>
        <w:rPr>
          <w:rFonts w:eastAsia="Helvetica Neue"/>
          <w:bCs/>
          <w:sz w:val="20"/>
          <w:szCs w:val="20"/>
          <w:lang w:val="en-IN"/>
        </w:rPr>
      </w:pPr>
      <w:r w:rsidRPr="002C3688">
        <w:rPr>
          <w:rFonts w:eastAsia="Helvetica Neue"/>
          <w:bCs/>
          <w:sz w:val="20"/>
          <w:szCs w:val="20"/>
          <w:lang w:val="en-IN"/>
        </w:rPr>
        <w:t xml:space="preserve">In summary, this work lays a strong foundation for the use of </w:t>
      </w:r>
      <w:proofErr w:type="spellStart"/>
      <w:r w:rsidRPr="002C3688">
        <w:rPr>
          <w:rFonts w:eastAsia="Helvetica Neue"/>
          <w:bCs/>
          <w:sz w:val="20"/>
          <w:szCs w:val="20"/>
          <w:lang w:val="en-IN"/>
        </w:rPr>
        <w:t>Li₂ZnSiO</w:t>
      </w:r>
      <w:proofErr w:type="spellEnd"/>
      <w:r w:rsidRPr="002C3688">
        <w:rPr>
          <w:rFonts w:eastAsia="Helvetica Neue"/>
          <w:bCs/>
          <w:sz w:val="20"/>
          <w:szCs w:val="20"/>
          <w:lang w:val="en-IN"/>
        </w:rPr>
        <w:t>₄ and related lithium-based orthosilicates in next-generation electrochemical energy storage devices. With continued development and optimization, these materials could play a vital role in meeting the growing global demand for safe, efficient, and environmentally friendly energy storage systems, especially in fields such as renewable energy integration, electric mobility, and portable electronics.</w:t>
      </w:r>
    </w:p>
    <w:p w14:paraId="6BD757F3" w14:textId="77777777" w:rsidR="007A4DE6" w:rsidRDefault="007A4DE6" w:rsidP="002C3688">
      <w:pPr>
        <w:pBdr>
          <w:top w:val="nil"/>
          <w:left w:val="nil"/>
          <w:bottom w:val="nil"/>
          <w:right w:val="nil"/>
          <w:between w:val="nil"/>
        </w:pBdr>
        <w:rPr>
          <w:rFonts w:eastAsia="Helvetica Neue"/>
          <w:bCs/>
          <w:sz w:val="20"/>
          <w:szCs w:val="20"/>
          <w:lang w:val="en-IN"/>
        </w:rPr>
      </w:pPr>
    </w:p>
    <w:p w14:paraId="5E5FDC92" w14:textId="01E8B8E4" w:rsidR="007A4DE6" w:rsidRDefault="007A4DE6" w:rsidP="002C3688">
      <w:pPr>
        <w:pBdr>
          <w:top w:val="nil"/>
          <w:left w:val="nil"/>
          <w:bottom w:val="nil"/>
          <w:right w:val="nil"/>
          <w:between w:val="nil"/>
        </w:pBdr>
        <w:rPr>
          <w:rFonts w:ascii="Helvetica Neue" w:eastAsia="Helvetica Neue" w:hAnsi="Helvetica Neue" w:cs="Helvetica Neue"/>
          <w:b/>
          <w:color w:val="00629B"/>
          <w:sz w:val="18"/>
          <w:szCs w:val="18"/>
        </w:rPr>
      </w:pPr>
      <w:r>
        <w:rPr>
          <w:rFonts w:ascii="Helvetica Neue" w:eastAsia="Helvetica Neue" w:hAnsi="Helvetica Neue" w:cs="Helvetica Neue"/>
          <w:b/>
          <w:color w:val="00629B"/>
          <w:sz w:val="18"/>
          <w:szCs w:val="18"/>
        </w:rPr>
        <w:t>FUTURE WORK</w:t>
      </w:r>
    </w:p>
    <w:p w14:paraId="13736A5C" w14:textId="5FA82DF8" w:rsidR="00E32F62" w:rsidRPr="00E32F62" w:rsidRDefault="00E32F62" w:rsidP="002C3688">
      <w:pPr>
        <w:pBdr>
          <w:top w:val="nil"/>
          <w:left w:val="nil"/>
          <w:bottom w:val="nil"/>
          <w:right w:val="nil"/>
          <w:between w:val="nil"/>
        </w:pBdr>
        <w:rPr>
          <w:rFonts w:eastAsia="Helvetica Neue"/>
          <w:bCs/>
          <w:color w:val="000000" w:themeColor="text1"/>
          <w:sz w:val="18"/>
          <w:szCs w:val="18"/>
        </w:rPr>
      </w:pPr>
      <w:r>
        <w:rPr>
          <w:rFonts w:eastAsia="Helvetica Neue"/>
          <w:bCs/>
          <w:color w:val="000000" w:themeColor="text1"/>
          <w:sz w:val="18"/>
          <w:szCs w:val="18"/>
        </w:rPr>
        <w:t xml:space="preserve">Now that we have </w:t>
      </w:r>
      <w:r w:rsidR="006661C0">
        <w:rPr>
          <w:rFonts w:eastAsia="Helvetica Neue"/>
          <w:bCs/>
          <w:color w:val="000000" w:themeColor="text1"/>
          <w:sz w:val="18"/>
          <w:szCs w:val="18"/>
        </w:rPr>
        <w:t xml:space="preserve">prepared the materials for both the electrode and the electrolyte and the required testing has been </w:t>
      </w:r>
      <w:proofErr w:type="gramStart"/>
      <w:r w:rsidR="006661C0">
        <w:rPr>
          <w:rFonts w:eastAsia="Helvetica Neue"/>
          <w:bCs/>
          <w:color w:val="000000" w:themeColor="text1"/>
          <w:sz w:val="18"/>
          <w:szCs w:val="18"/>
        </w:rPr>
        <w:t>completed</w:t>
      </w:r>
      <w:proofErr w:type="gramEnd"/>
      <w:r w:rsidR="006661C0">
        <w:rPr>
          <w:rFonts w:eastAsia="Helvetica Neue"/>
          <w:bCs/>
          <w:color w:val="000000" w:themeColor="text1"/>
          <w:sz w:val="18"/>
          <w:szCs w:val="18"/>
        </w:rPr>
        <w:t xml:space="preserve"> we now have to perform the required calculations for making the coin cell </w:t>
      </w:r>
      <w:r w:rsidR="00223F7F">
        <w:rPr>
          <w:rFonts w:eastAsia="Helvetica Neue"/>
          <w:bCs/>
          <w:color w:val="000000" w:themeColor="text1"/>
          <w:sz w:val="18"/>
          <w:szCs w:val="18"/>
        </w:rPr>
        <w:t>and manufacture the cell.</w:t>
      </w:r>
    </w:p>
    <w:p w14:paraId="3FEE383C" w14:textId="77777777" w:rsidR="004D1214" w:rsidRDefault="004D1214" w:rsidP="00445F18">
      <w:pPr>
        <w:pBdr>
          <w:top w:val="nil"/>
          <w:left w:val="nil"/>
          <w:bottom w:val="nil"/>
          <w:right w:val="nil"/>
          <w:between w:val="nil"/>
        </w:pBdr>
        <w:rPr>
          <w:rFonts w:ascii="Helvetica Neue" w:eastAsia="Helvetica Neue" w:hAnsi="Helvetica Neue" w:cs="Helvetica Neue"/>
          <w:b/>
          <w:color w:val="00629B"/>
          <w:sz w:val="18"/>
          <w:szCs w:val="18"/>
        </w:rPr>
      </w:pPr>
    </w:p>
    <w:p w14:paraId="62A3CD90" w14:textId="2D3AB2E8" w:rsidR="008207FD" w:rsidRDefault="00E93578" w:rsidP="00445F18">
      <w:pPr>
        <w:pBdr>
          <w:top w:val="nil"/>
          <w:left w:val="nil"/>
          <w:bottom w:val="nil"/>
          <w:right w:val="nil"/>
          <w:between w:val="nil"/>
        </w:pBdr>
        <w:rPr>
          <w:color w:val="000000"/>
          <w:sz w:val="20"/>
          <w:szCs w:val="20"/>
        </w:rPr>
      </w:pPr>
      <w:r>
        <w:rPr>
          <w:rFonts w:ascii="Helvetica Neue" w:eastAsia="Helvetica Neue" w:hAnsi="Helvetica Neue" w:cs="Helvetica Neue"/>
          <w:b/>
          <w:color w:val="00629B"/>
          <w:sz w:val="18"/>
          <w:szCs w:val="18"/>
        </w:rPr>
        <w:t>ACKNOWLEDGMENT</w:t>
      </w:r>
      <w:r w:rsidR="00445F18">
        <w:rPr>
          <w:color w:val="000000"/>
          <w:sz w:val="20"/>
          <w:szCs w:val="20"/>
        </w:rPr>
        <w:t xml:space="preserve"> </w:t>
      </w:r>
    </w:p>
    <w:p w14:paraId="24A0B421" w14:textId="53A6D98B" w:rsidR="00F05740" w:rsidRDefault="00445F18" w:rsidP="00445F18">
      <w:pPr>
        <w:pBdr>
          <w:top w:val="nil"/>
          <w:left w:val="nil"/>
          <w:bottom w:val="nil"/>
          <w:right w:val="nil"/>
          <w:between w:val="nil"/>
        </w:pBdr>
        <w:rPr>
          <w:color w:val="000000"/>
          <w:sz w:val="20"/>
          <w:szCs w:val="20"/>
        </w:rPr>
      </w:pPr>
      <w:r w:rsidRPr="00445F18">
        <w:rPr>
          <w:color w:val="000000"/>
          <w:sz w:val="20"/>
          <w:szCs w:val="20"/>
        </w:rPr>
        <w:t xml:space="preserve">We would like to express our sincere gratitude to RV College of Engineering for providing the necessary resources and infrastructure for this research. We extend our heartfelt thanks to the </w:t>
      </w:r>
      <w:r w:rsidR="0017272E" w:rsidRPr="00445F18">
        <w:rPr>
          <w:color w:val="000000"/>
          <w:sz w:val="20"/>
          <w:szCs w:val="20"/>
        </w:rPr>
        <w:t>principal</w:t>
      </w:r>
      <w:r w:rsidRPr="00445F18">
        <w:rPr>
          <w:color w:val="000000"/>
          <w:sz w:val="20"/>
          <w:szCs w:val="20"/>
        </w:rPr>
        <w:t xml:space="preserve"> for his constant support</w:t>
      </w:r>
    </w:p>
    <w:p w14:paraId="32502EBE" w14:textId="69050F7A" w:rsidR="00F05740" w:rsidRDefault="00445F18" w:rsidP="00445F18">
      <w:pPr>
        <w:pBdr>
          <w:top w:val="nil"/>
          <w:left w:val="nil"/>
          <w:bottom w:val="nil"/>
          <w:right w:val="nil"/>
          <w:between w:val="nil"/>
        </w:pBdr>
        <w:rPr>
          <w:color w:val="000000"/>
          <w:sz w:val="20"/>
          <w:szCs w:val="20"/>
        </w:rPr>
      </w:pPr>
      <w:r w:rsidRPr="00445F18">
        <w:rPr>
          <w:color w:val="000000"/>
          <w:sz w:val="20"/>
          <w:szCs w:val="20"/>
        </w:rPr>
        <w:t xml:space="preserve"> and encouragement. We are deeply indebted to our esteemed mentors, </w:t>
      </w:r>
      <w:r w:rsidR="00F6699E">
        <w:rPr>
          <w:color w:val="000000"/>
          <w:sz w:val="20"/>
          <w:szCs w:val="20"/>
        </w:rPr>
        <w:t>Dr</w:t>
      </w:r>
      <w:r w:rsidRPr="00445F18">
        <w:rPr>
          <w:color w:val="000000"/>
          <w:sz w:val="20"/>
          <w:szCs w:val="20"/>
        </w:rPr>
        <w:t>. Manjunath</w:t>
      </w:r>
      <w:r w:rsidR="00F6699E">
        <w:rPr>
          <w:color w:val="000000"/>
          <w:sz w:val="20"/>
          <w:szCs w:val="20"/>
        </w:rPr>
        <w:t>a C</w:t>
      </w:r>
      <w:r w:rsidRPr="00445F18">
        <w:rPr>
          <w:color w:val="000000"/>
          <w:sz w:val="20"/>
          <w:szCs w:val="20"/>
        </w:rPr>
        <w:t xml:space="preserve"> Sir,</w:t>
      </w:r>
      <w:r w:rsidR="00F6699E">
        <w:rPr>
          <w:color w:val="000000"/>
          <w:sz w:val="20"/>
          <w:szCs w:val="20"/>
        </w:rPr>
        <w:t xml:space="preserve"> Dr Sham Aan MP,</w:t>
      </w:r>
      <w:r w:rsidRPr="00445F18">
        <w:rPr>
          <w:color w:val="000000"/>
          <w:sz w:val="20"/>
          <w:szCs w:val="20"/>
        </w:rPr>
        <w:t xml:space="preserve"> Prof. Shweta Ma'am, and Prof. Prasana Ma'am for their invaluable guidance, constructive criticism, and unwavering belief in our abilities. We also acknowledge the significant </w:t>
      </w:r>
    </w:p>
    <w:p w14:paraId="600943BD" w14:textId="238BCBF6" w:rsidR="008207FD" w:rsidRDefault="00445F18" w:rsidP="00445F18">
      <w:pPr>
        <w:pBdr>
          <w:top w:val="nil"/>
          <w:left w:val="nil"/>
          <w:bottom w:val="nil"/>
          <w:right w:val="nil"/>
          <w:between w:val="nil"/>
        </w:pBdr>
        <w:rPr>
          <w:color w:val="000000"/>
          <w:sz w:val="20"/>
          <w:szCs w:val="20"/>
        </w:rPr>
      </w:pPr>
      <w:r w:rsidRPr="00445F18">
        <w:rPr>
          <w:color w:val="000000"/>
          <w:sz w:val="20"/>
          <w:szCs w:val="20"/>
        </w:rPr>
        <w:t>contributions of Prof. Sudha Ma'am, Head of the Physics Department, for her support and valuable insights.</w:t>
      </w:r>
    </w:p>
    <w:p w14:paraId="263C4A3B" w14:textId="77777777" w:rsidR="00217A32" w:rsidRDefault="00217A32" w:rsidP="00445F18">
      <w:pPr>
        <w:pBdr>
          <w:top w:val="nil"/>
          <w:left w:val="nil"/>
          <w:bottom w:val="nil"/>
          <w:right w:val="nil"/>
          <w:between w:val="nil"/>
        </w:pBdr>
        <w:rPr>
          <w:rFonts w:ascii="Helvetica Neue" w:eastAsia="Helvetica Neue" w:hAnsi="Helvetica Neue" w:cs="Helvetica Neue"/>
          <w:b/>
          <w:color w:val="00629B"/>
          <w:sz w:val="18"/>
          <w:szCs w:val="18"/>
        </w:rPr>
      </w:pPr>
    </w:p>
    <w:p w14:paraId="4AAD6E06" w14:textId="1FF3C53E" w:rsidR="00550AAA" w:rsidRDefault="00E93578" w:rsidP="00445F18">
      <w:pPr>
        <w:pBdr>
          <w:top w:val="nil"/>
          <w:left w:val="nil"/>
          <w:bottom w:val="nil"/>
          <w:right w:val="nil"/>
          <w:between w:val="nil"/>
        </w:pBdr>
        <w:rPr>
          <w:rFonts w:ascii="Helvetica Neue" w:eastAsia="Helvetica Neue" w:hAnsi="Helvetica Neue" w:cs="Helvetica Neue"/>
          <w:b/>
          <w:color w:val="00629B"/>
          <w:sz w:val="18"/>
          <w:szCs w:val="18"/>
        </w:rPr>
      </w:pPr>
      <w:r>
        <w:rPr>
          <w:rFonts w:ascii="Helvetica Neue" w:eastAsia="Helvetica Neue" w:hAnsi="Helvetica Neue" w:cs="Helvetica Neue"/>
          <w:b/>
          <w:color w:val="00629B"/>
          <w:sz w:val="18"/>
          <w:szCs w:val="18"/>
        </w:rPr>
        <w:t>REFERENCES AND FOOTNOTES</w:t>
      </w:r>
    </w:p>
    <w:p w14:paraId="1DB2D898" w14:textId="1B0A28DD" w:rsidR="00217A32" w:rsidRPr="00217A32" w:rsidRDefault="00B5107C" w:rsidP="00217A32">
      <w:pPr>
        <w:pBdr>
          <w:top w:val="nil"/>
          <w:left w:val="nil"/>
          <w:bottom w:val="nil"/>
          <w:right w:val="nil"/>
          <w:between w:val="nil"/>
        </w:pBdr>
        <w:rPr>
          <w:color w:val="000000"/>
          <w:sz w:val="20"/>
          <w:szCs w:val="20"/>
          <w:lang w:val="en-IN"/>
        </w:rPr>
      </w:pPr>
      <w:r>
        <w:rPr>
          <w:color w:val="000000"/>
          <w:sz w:val="20"/>
          <w:szCs w:val="20"/>
          <w:lang w:val="en-IN"/>
        </w:rPr>
        <w:t>[</w:t>
      </w:r>
      <w:proofErr w:type="gramStart"/>
      <w:r>
        <w:rPr>
          <w:color w:val="000000"/>
          <w:sz w:val="20"/>
          <w:szCs w:val="20"/>
          <w:lang w:val="en-IN"/>
        </w:rPr>
        <w:t>1]</w:t>
      </w:r>
      <w:r w:rsidR="00217A32" w:rsidRPr="00217A32">
        <w:rPr>
          <w:color w:val="000000"/>
          <w:sz w:val="20"/>
          <w:szCs w:val="20"/>
          <w:lang w:val="en-IN"/>
        </w:rPr>
        <w:t>Dan</w:t>
      </w:r>
      <w:proofErr w:type="gramEnd"/>
      <w:r w:rsidR="00217A32" w:rsidRPr="00217A32">
        <w:rPr>
          <w:color w:val="000000"/>
          <w:sz w:val="20"/>
          <w:szCs w:val="20"/>
          <w:lang w:val="en-IN"/>
        </w:rPr>
        <w:t> Gao, Zhiling Luo, Changhong Liu, Shoushan Fan – “</w:t>
      </w:r>
      <w:r w:rsidR="00217A32" w:rsidRPr="00217A32">
        <w:rPr>
          <w:color w:val="000000"/>
          <w:sz w:val="20"/>
          <w:szCs w:val="20"/>
        </w:rPr>
        <w:t>A survey of hybrid energy devices based on supercapacitors</w:t>
      </w:r>
      <w:r w:rsidR="00217A32" w:rsidRPr="00217A32">
        <w:rPr>
          <w:color w:val="000000"/>
          <w:sz w:val="20"/>
          <w:szCs w:val="20"/>
          <w:lang w:val="en-IN"/>
        </w:rPr>
        <w:t>” Green Energy and Environment Volume 8, Issue 4, August 2023, Pages 972-988</w:t>
      </w:r>
    </w:p>
    <w:p w14:paraId="14C289E5" w14:textId="77777777" w:rsidR="000A06CD" w:rsidRDefault="00B5107C" w:rsidP="00B5107C">
      <w:pPr>
        <w:pBdr>
          <w:top w:val="nil"/>
          <w:left w:val="nil"/>
          <w:bottom w:val="nil"/>
          <w:right w:val="nil"/>
          <w:between w:val="nil"/>
        </w:pBdr>
        <w:rPr>
          <w:color w:val="000000"/>
          <w:sz w:val="20"/>
          <w:szCs w:val="20"/>
          <w:lang w:val="en-IN"/>
        </w:rPr>
      </w:pPr>
      <w:r>
        <w:rPr>
          <w:color w:val="000000"/>
          <w:sz w:val="20"/>
          <w:szCs w:val="20"/>
          <w:lang w:val="en-IN"/>
        </w:rPr>
        <w:t>[</w:t>
      </w:r>
      <w:proofErr w:type="gramStart"/>
      <w:r>
        <w:rPr>
          <w:color w:val="000000"/>
          <w:sz w:val="20"/>
          <w:szCs w:val="20"/>
          <w:lang w:val="en-IN"/>
        </w:rPr>
        <w:t>2]</w:t>
      </w:r>
      <w:proofErr w:type="spellStart"/>
      <w:r w:rsidR="00217A32" w:rsidRPr="00B5107C">
        <w:rPr>
          <w:color w:val="000000"/>
          <w:sz w:val="20"/>
          <w:szCs w:val="20"/>
          <w:lang w:val="en-IN"/>
        </w:rPr>
        <w:t>Minju</w:t>
      </w:r>
      <w:proofErr w:type="spellEnd"/>
      <w:proofErr w:type="gramEnd"/>
      <w:r w:rsidR="00217A32" w:rsidRPr="00B5107C">
        <w:rPr>
          <w:color w:val="000000"/>
          <w:sz w:val="20"/>
          <w:szCs w:val="20"/>
          <w:lang w:val="en-IN"/>
        </w:rPr>
        <w:t xml:space="preserve"> Thomas, Svetlana </w:t>
      </w:r>
      <w:proofErr w:type="spellStart"/>
      <w:r w:rsidR="00217A32" w:rsidRPr="00B5107C">
        <w:rPr>
          <w:color w:val="000000"/>
          <w:sz w:val="20"/>
          <w:szCs w:val="20"/>
          <w:lang w:val="en-IN"/>
        </w:rPr>
        <w:t>Veleva</w:t>
      </w:r>
      <w:proofErr w:type="spellEnd"/>
      <w:r w:rsidR="00217A32" w:rsidRPr="00B5107C">
        <w:rPr>
          <w:color w:val="000000"/>
          <w:sz w:val="20"/>
          <w:szCs w:val="20"/>
          <w:lang w:val="en-IN"/>
        </w:rPr>
        <w:t xml:space="preserve">, Boriana </w:t>
      </w:r>
      <w:proofErr w:type="spellStart"/>
      <w:r w:rsidR="00217A32" w:rsidRPr="00B5107C">
        <w:rPr>
          <w:color w:val="000000"/>
          <w:sz w:val="20"/>
          <w:szCs w:val="20"/>
          <w:lang w:val="en-IN"/>
        </w:rPr>
        <w:t>Karamanova</w:t>
      </w:r>
      <w:proofErr w:type="spellEnd"/>
      <w:r w:rsidR="00217A32" w:rsidRPr="00B5107C">
        <w:rPr>
          <w:color w:val="000000"/>
          <w:sz w:val="20"/>
          <w:szCs w:val="20"/>
          <w:lang w:val="en-IN"/>
        </w:rPr>
        <w:t xml:space="preserve">, Antonino </w:t>
      </w:r>
      <w:proofErr w:type="spellStart"/>
      <w:r w:rsidR="00217A32" w:rsidRPr="00B5107C">
        <w:rPr>
          <w:color w:val="000000"/>
          <w:sz w:val="20"/>
          <w:szCs w:val="20"/>
          <w:lang w:val="en-IN"/>
        </w:rPr>
        <w:t>Brigandì</w:t>
      </w:r>
      <w:proofErr w:type="spellEnd"/>
      <w:r w:rsidR="00217A32" w:rsidRPr="00B5107C">
        <w:rPr>
          <w:color w:val="000000"/>
          <w:sz w:val="20"/>
          <w:szCs w:val="20"/>
          <w:lang w:val="en-IN"/>
        </w:rPr>
        <w:t xml:space="preserve">, Natalia Rey-Raap, Ana </w:t>
      </w:r>
      <w:proofErr w:type="spellStart"/>
      <w:r w:rsidR="00217A32" w:rsidRPr="00B5107C">
        <w:rPr>
          <w:color w:val="000000"/>
          <w:sz w:val="20"/>
          <w:szCs w:val="20"/>
          <w:lang w:val="en-IN"/>
        </w:rPr>
        <w:t>Arenillas</w:t>
      </w:r>
      <w:proofErr w:type="spellEnd"/>
      <w:r w:rsidR="00217A32" w:rsidRPr="00B5107C">
        <w:rPr>
          <w:color w:val="000000"/>
          <w:sz w:val="20"/>
          <w:szCs w:val="20"/>
          <w:lang w:val="en-IN"/>
        </w:rPr>
        <w:t xml:space="preserve">, </w:t>
      </w:r>
    </w:p>
    <w:p w14:paraId="712BEFEB" w14:textId="29E6C28E" w:rsidR="00217A32" w:rsidRPr="00B5107C" w:rsidRDefault="00217A32" w:rsidP="00B5107C">
      <w:pPr>
        <w:pBdr>
          <w:top w:val="nil"/>
          <w:left w:val="nil"/>
          <w:bottom w:val="nil"/>
          <w:right w:val="nil"/>
          <w:between w:val="nil"/>
        </w:pBdr>
        <w:rPr>
          <w:color w:val="000000"/>
          <w:sz w:val="20"/>
          <w:szCs w:val="20"/>
          <w:lang w:val="en-IN"/>
        </w:rPr>
      </w:pPr>
      <w:r w:rsidRPr="00B5107C">
        <w:rPr>
          <w:color w:val="000000"/>
          <w:sz w:val="20"/>
          <w:szCs w:val="20"/>
          <w:lang w:val="en-IN"/>
        </w:rPr>
        <w:t xml:space="preserve">Antonia Stoyanova, Francesco </w:t>
      </w:r>
      <w:proofErr w:type="gramStart"/>
      <w:r w:rsidRPr="00B5107C">
        <w:rPr>
          <w:color w:val="000000"/>
          <w:sz w:val="20"/>
          <w:szCs w:val="20"/>
          <w:lang w:val="en-IN"/>
        </w:rPr>
        <w:t>Lufrano  -</w:t>
      </w:r>
      <w:proofErr w:type="gramEnd"/>
      <w:r w:rsidRPr="00B5107C">
        <w:rPr>
          <w:color w:val="000000"/>
          <w:sz w:val="20"/>
          <w:szCs w:val="20"/>
          <w:lang w:val="en-IN"/>
        </w:rPr>
        <w:t xml:space="preserve"> “Highly stable and reliable asymmetric solid-state supercapacitors with low self-discharge rates” Sustainable Materials and Technologies Volume 38, December 2023, e00770</w:t>
      </w:r>
    </w:p>
    <w:p w14:paraId="3DA00D1F" w14:textId="1AB90609" w:rsidR="00217A32" w:rsidRPr="00B5107C" w:rsidRDefault="00B5107C" w:rsidP="00B5107C">
      <w:pPr>
        <w:pBdr>
          <w:top w:val="nil"/>
          <w:left w:val="nil"/>
          <w:bottom w:val="nil"/>
          <w:right w:val="nil"/>
          <w:between w:val="nil"/>
        </w:pBdr>
        <w:rPr>
          <w:color w:val="000000"/>
          <w:sz w:val="20"/>
          <w:szCs w:val="20"/>
          <w:lang w:val="en-IN"/>
        </w:rPr>
      </w:pPr>
      <w:r>
        <w:rPr>
          <w:color w:val="000000"/>
          <w:sz w:val="20"/>
          <w:szCs w:val="20"/>
          <w:lang w:val="en-IN"/>
        </w:rPr>
        <w:t>[3]</w:t>
      </w:r>
      <w:r w:rsidR="00217A32" w:rsidRPr="00B5107C">
        <w:rPr>
          <w:color w:val="000000"/>
          <w:sz w:val="20"/>
          <w:szCs w:val="20"/>
          <w:lang w:val="en-IN"/>
        </w:rPr>
        <w:t xml:space="preserve">G Gautham Prasad, Nidheesh Shetty, Simran Thakur, Rakshitha and K B </w:t>
      </w:r>
      <w:proofErr w:type="spellStart"/>
      <w:r w:rsidR="00217A32" w:rsidRPr="00B5107C">
        <w:rPr>
          <w:color w:val="000000"/>
          <w:sz w:val="20"/>
          <w:szCs w:val="20"/>
          <w:lang w:val="en-IN"/>
        </w:rPr>
        <w:t>Bommegowda</w:t>
      </w:r>
      <w:proofErr w:type="spellEnd"/>
      <w:r w:rsidR="00217A32" w:rsidRPr="00B5107C">
        <w:rPr>
          <w:color w:val="000000"/>
          <w:sz w:val="20"/>
          <w:szCs w:val="20"/>
          <w:lang w:val="en-IN"/>
        </w:rPr>
        <w:t xml:space="preserve"> – “</w:t>
      </w:r>
      <w:r w:rsidR="00217A32" w:rsidRPr="00B5107C">
        <w:rPr>
          <w:color w:val="000000"/>
          <w:sz w:val="20"/>
          <w:szCs w:val="20"/>
        </w:rPr>
        <w:t xml:space="preserve">Supercapacitor technology and its applications: a review” </w:t>
      </w:r>
      <w:proofErr w:type="spellStart"/>
      <w:r w:rsidR="00217A32" w:rsidRPr="00B5107C">
        <w:rPr>
          <w:color w:val="000000"/>
          <w:sz w:val="20"/>
          <w:szCs w:val="20"/>
        </w:rPr>
        <w:t>ce</w:t>
      </w:r>
      <w:proofErr w:type="spellEnd"/>
      <w:r w:rsidR="00217A32" w:rsidRPr="00B5107C">
        <w:rPr>
          <w:color w:val="000000"/>
          <w:sz w:val="20"/>
          <w:szCs w:val="20"/>
        </w:rPr>
        <w:t xml:space="preserve"> by IOP Publishing Ltd</w:t>
      </w:r>
      <w:r w:rsidR="00217A32" w:rsidRPr="00B5107C">
        <w:rPr>
          <w:color w:val="000000"/>
          <w:sz w:val="20"/>
          <w:szCs w:val="20"/>
        </w:rPr>
        <w:br/>
      </w:r>
      <w:r w:rsidR="00217A32" w:rsidRPr="00B5107C">
        <w:rPr>
          <w:color w:val="000000"/>
          <w:sz w:val="20"/>
          <w:szCs w:val="20"/>
          <w:lang w:val="en-IN"/>
        </w:rPr>
        <w:t>IOP Conference Series: Materials Science and Engineering, Volume 56, 2019</w:t>
      </w:r>
    </w:p>
    <w:p w14:paraId="402436C1" w14:textId="73DB0522" w:rsidR="00217A32" w:rsidRDefault="00B5107C" w:rsidP="00B5107C">
      <w:pPr>
        <w:pBdr>
          <w:top w:val="nil"/>
          <w:left w:val="nil"/>
          <w:bottom w:val="nil"/>
          <w:right w:val="nil"/>
          <w:between w:val="nil"/>
        </w:pBdr>
        <w:rPr>
          <w:color w:val="000000"/>
          <w:sz w:val="20"/>
          <w:szCs w:val="20"/>
        </w:rPr>
      </w:pPr>
      <w:r>
        <w:rPr>
          <w:color w:val="000000"/>
          <w:sz w:val="20"/>
          <w:szCs w:val="20"/>
          <w:lang w:val="en-IN"/>
        </w:rPr>
        <w:t>[</w:t>
      </w:r>
      <w:proofErr w:type="gramStart"/>
      <w:r>
        <w:rPr>
          <w:color w:val="000000"/>
          <w:sz w:val="20"/>
          <w:szCs w:val="20"/>
          <w:lang w:val="en-IN"/>
        </w:rPr>
        <w:t>4]</w:t>
      </w:r>
      <w:r w:rsidR="00217A32" w:rsidRPr="00B5107C">
        <w:rPr>
          <w:color w:val="000000"/>
          <w:sz w:val="20"/>
          <w:szCs w:val="20"/>
          <w:lang w:val="en-IN"/>
        </w:rPr>
        <w:t>S.E.</w:t>
      </w:r>
      <w:proofErr w:type="gramEnd"/>
      <w:r w:rsidR="00217A32" w:rsidRPr="00B5107C">
        <w:rPr>
          <w:color w:val="000000"/>
          <w:sz w:val="20"/>
          <w:szCs w:val="20"/>
          <w:lang w:val="en-IN"/>
        </w:rPr>
        <w:t xml:space="preserve"> Umoru – “</w:t>
      </w:r>
      <w:r w:rsidR="00217A32" w:rsidRPr="00B5107C">
        <w:rPr>
          <w:color w:val="000000"/>
          <w:sz w:val="20"/>
          <w:szCs w:val="20"/>
        </w:rPr>
        <w:t>Hybrid Supercapacitor For Energy Storage Devices: A Review</w:t>
      </w:r>
      <w:r w:rsidR="00217A32" w:rsidRPr="00B5107C">
        <w:rPr>
          <w:color w:val="000000"/>
          <w:sz w:val="20"/>
          <w:szCs w:val="20"/>
          <w:lang w:val="en-IN"/>
        </w:rPr>
        <w:t xml:space="preserve">” </w:t>
      </w:r>
      <w:r w:rsidR="00217A32" w:rsidRPr="00B5107C">
        <w:rPr>
          <w:color w:val="000000"/>
          <w:sz w:val="20"/>
          <w:szCs w:val="20"/>
        </w:rPr>
        <w:t>Journal of Physics and Chemistry of Materials Vol.10, Issue.4, pp.24-35, December 2023</w:t>
      </w:r>
    </w:p>
    <w:p w14:paraId="6C62173E" w14:textId="14F0F37E" w:rsidR="007C4A4D" w:rsidRPr="007C4A4D" w:rsidRDefault="007C4A4D" w:rsidP="007C4A4D">
      <w:pPr>
        <w:pBdr>
          <w:top w:val="nil"/>
          <w:left w:val="nil"/>
          <w:bottom w:val="nil"/>
          <w:right w:val="nil"/>
          <w:between w:val="nil"/>
        </w:pBdr>
        <w:rPr>
          <w:color w:val="000000"/>
          <w:sz w:val="20"/>
          <w:szCs w:val="20"/>
          <w:lang w:val="en-IN"/>
        </w:rPr>
      </w:pPr>
      <w:r>
        <w:rPr>
          <w:color w:val="000000"/>
          <w:sz w:val="20"/>
          <w:szCs w:val="20"/>
        </w:rPr>
        <w:t>[5]</w:t>
      </w:r>
      <w:r w:rsidRPr="007C4A4D">
        <w:rPr>
          <w:rFonts w:ascii="Bahnschrift" w:eastAsiaTheme="minorEastAsia" w:hAnsi="Bahnschrift" w:cstheme="minorBidi"/>
          <w:b/>
          <w:color w:val="002060"/>
          <w:kern w:val="24"/>
          <w:sz w:val="40"/>
          <w:szCs w:val="40"/>
        </w:rPr>
        <w:t xml:space="preserve"> </w:t>
      </w:r>
      <w:proofErr w:type="spellStart"/>
      <w:r w:rsidRPr="007C4A4D">
        <w:rPr>
          <w:color w:val="000000"/>
          <w:sz w:val="20"/>
          <w:szCs w:val="20"/>
        </w:rPr>
        <w:t>Shuzhi</w:t>
      </w:r>
      <w:proofErr w:type="spellEnd"/>
      <w:r w:rsidRPr="007C4A4D">
        <w:rPr>
          <w:color w:val="000000"/>
          <w:sz w:val="20"/>
          <w:szCs w:val="20"/>
        </w:rPr>
        <w:t xml:space="preserve"> Zhao, </w:t>
      </w:r>
      <w:proofErr w:type="spellStart"/>
      <w:r w:rsidRPr="007C4A4D">
        <w:rPr>
          <w:color w:val="000000"/>
          <w:sz w:val="20"/>
          <w:szCs w:val="20"/>
        </w:rPr>
        <w:t>Haiying</w:t>
      </w:r>
      <w:proofErr w:type="spellEnd"/>
      <w:r w:rsidRPr="007C4A4D">
        <w:rPr>
          <w:color w:val="000000"/>
          <w:sz w:val="20"/>
          <w:szCs w:val="20"/>
        </w:rPr>
        <w:t xml:space="preserve"> Che, Suli Chen3, Haixiang Tao, Jianping Liao, Xiao Zhen Liao, Zi Feng Ma1-” Research Progress on the Solid Electrolyte of </w:t>
      </w:r>
      <w:proofErr w:type="gramStart"/>
      <w:r w:rsidRPr="007C4A4D">
        <w:rPr>
          <w:color w:val="000000"/>
          <w:sz w:val="20"/>
          <w:szCs w:val="20"/>
        </w:rPr>
        <w:t>Solid State</w:t>
      </w:r>
      <w:proofErr w:type="gramEnd"/>
      <w:r w:rsidRPr="007C4A4D">
        <w:rPr>
          <w:color w:val="000000"/>
          <w:sz w:val="20"/>
          <w:szCs w:val="20"/>
        </w:rPr>
        <w:t xml:space="preserve"> Sodium Ion Batteries" Electrochemical Energy Reviews · January 2024</w:t>
      </w:r>
    </w:p>
    <w:p w14:paraId="0E41CB4F" w14:textId="400E8574" w:rsidR="007C4A4D" w:rsidRPr="007C4A4D" w:rsidRDefault="007C4A4D" w:rsidP="007C4A4D">
      <w:pPr>
        <w:pBdr>
          <w:top w:val="nil"/>
          <w:left w:val="nil"/>
          <w:bottom w:val="nil"/>
          <w:right w:val="nil"/>
          <w:between w:val="nil"/>
        </w:pBdr>
        <w:rPr>
          <w:color w:val="000000"/>
          <w:sz w:val="20"/>
          <w:szCs w:val="20"/>
          <w:lang w:val="en-IN"/>
        </w:rPr>
      </w:pPr>
      <w:r>
        <w:rPr>
          <w:color w:val="000000"/>
          <w:sz w:val="20"/>
          <w:szCs w:val="20"/>
          <w:lang w:val="en-IN"/>
        </w:rPr>
        <w:t>[6]</w:t>
      </w:r>
      <w:r w:rsidRPr="007C4A4D">
        <w:rPr>
          <w:rFonts w:ascii="Bahnschrift" w:eastAsiaTheme="minorEastAsia" w:hAnsi="Bahnschrift" w:cstheme="minorBidi"/>
          <w:b/>
          <w:color w:val="002060"/>
          <w:kern w:val="24"/>
          <w:sz w:val="40"/>
          <w:szCs w:val="40"/>
        </w:rPr>
        <w:t xml:space="preserve"> </w:t>
      </w:r>
      <w:r w:rsidRPr="007C4A4D">
        <w:rPr>
          <w:color w:val="000000"/>
          <w:sz w:val="20"/>
          <w:szCs w:val="20"/>
        </w:rPr>
        <w:t xml:space="preserve">M.M. Hasan, R. Haque, M.I. Jahirul, M.G. Rasul, I.M.R. Fattah, N.M.S. Hassan, M. </w:t>
      </w:r>
      <w:proofErr w:type="spellStart"/>
      <w:r w:rsidRPr="007C4A4D">
        <w:rPr>
          <w:color w:val="000000"/>
          <w:sz w:val="20"/>
          <w:szCs w:val="20"/>
        </w:rPr>
        <w:t>Mofijur</w:t>
      </w:r>
      <w:proofErr w:type="spellEnd"/>
      <w:proofErr w:type="gramStart"/>
      <w:r w:rsidRPr="007C4A4D">
        <w:rPr>
          <w:color w:val="000000"/>
          <w:sz w:val="20"/>
          <w:szCs w:val="20"/>
        </w:rPr>
        <w:t>-“</w:t>
      </w:r>
      <w:proofErr w:type="gramEnd"/>
      <w:r w:rsidRPr="007C4A4D">
        <w:rPr>
          <w:color w:val="000000"/>
          <w:sz w:val="20"/>
          <w:szCs w:val="20"/>
        </w:rPr>
        <w:t>Advancing energy storage: The future trajectory of lithium-ion battery technologies” Journal of Energy Storage Volume 120, 1 June 2025, 116511</w:t>
      </w:r>
    </w:p>
    <w:p w14:paraId="2C1B7ABD" w14:textId="0D21473B" w:rsidR="007C4A4D" w:rsidRPr="00B5107C" w:rsidRDefault="007C4A4D" w:rsidP="00B5107C">
      <w:pPr>
        <w:pBdr>
          <w:top w:val="nil"/>
          <w:left w:val="nil"/>
          <w:bottom w:val="nil"/>
          <w:right w:val="nil"/>
          <w:between w:val="nil"/>
        </w:pBdr>
        <w:rPr>
          <w:color w:val="000000"/>
          <w:sz w:val="20"/>
          <w:szCs w:val="20"/>
          <w:lang w:val="en-IN"/>
        </w:rPr>
      </w:pPr>
    </w:p>
    <w:p w14:paraId="08925F8B" w14:textId="77777777" w:rsidR="00217A32" w:rsidRPr="00445F18" w:rsidRDefault="00217A32" w:rsidP="00445F18">
      <w:pPr>
        <w:pBdr>
          <w:top w:val="nil"/>
          <w:left w:val="nil"/>
          <w:bottom w:val="nil"/>
          <w:right w:val="nil"/>
          <w:between w:val="nil"/>
        </w:pBdr>
        <w:rPr>
          <w:color w:val="000000"/>
          <w:sz w:val="20"/>
          <w:szCs w:val="20"/>
        </w:rPr>
      </w:pPr>
    </w:p>
    <w:p w14:paraId="6A71F2B7" w14:textId="77777777" w:rsidR="00550AAA" w:rsidRDefault="00550AAA">
      <w:pPr>
        <w:pBdr>
          <w:top w:val="nil"/>
          <w:left w:val="nil"/>
          <w:bottom w:val="nil"/>
          <w:right w:val="nil"/>
          <w:between w:val="nil"/>
        </w:pBdr>
        <w:jc w:val="both"/>
        <w:rPr>
          <w:color w:val="000000"/>
          <w:sz w:val="16"/>
          <w:szCs w:val="16"/>
        </w:rPr>
      </w:pPr>
    </w:p>
    <w:sectPr w:rsidR="00550AAA">
      <w:footerReference w:type="default" r:id="rId22"/>
      <w:type w:val="continuous"/>
      <w:pgSz w:w="11520" w:h="15660"/>
      <w:pgMar w:top="1300" w:right="740" w:bottom="1040" w:left="740" w:header="360" w:footer="640" w:gutter="0"/>
      <w:cols w:num="2" w:space="720" w:equalWidth="0">
        <w:col w:w="4820" w:space="400"/>
        <w:col w:w="482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F2B488" w14:textId="77777777" w:rsidR="00D60AB7" w:rsidRDefault="00D60AB7">
      <w:r>
        <w:separator/>
      </w:r>
    </w:p>
  </w:endnote>
  <w:endnote w:type="continuationSeparator" w:id="0">
    <w:p w14:paraId="267224A8" w14:textId="77777777" w:rsidR="00D60AB7" w:rsidRDefault="00D60A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Helvetica Neue">
    <w:altName w:val="Arial"/>
    <w:charset w:val="00"/>
    <w:family w:val="auto"/>
    <w:pitch w:val="default"/>
  </w:font>
  <w:font w:name="Formata OTF">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Bahnschrif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6185D" w14:textId="63104719" w:rsidR="00550AAA" w:rsidRDefault="00550AAA">
    <w:pPr>
      <w:pBdr>
        <w:top w:val="nil"/>
        <w:left w:val="nil"/>
        <w:bottom w:val="nil"/>
        <w:right w:val="nil"/>
        <w:between w:val="nil"/>
      </w:pBdr>
      <w:tabs>
        <w:tab w:val="center" w:pos="4320"/>
        <w:tab w:val="right" w:pos="8640"/>
        <w:tab w:val="right" w:pos="10044"/>
      </w:tabs>
      <w:rPr>
        <w:rFonts w:ascii="Helvetica Neue" w:eastAsia="Helvetica Neue" w:hAnsi="Helvetica Neue" w:cs="Helvetica Neue"/>
        <w:color w:val="000000"/>
        <w:sz w:val="12"/>
        <w:szCs w:val="1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9A13DE" w14:textId="77777777" w:rsidR="00550AAA" w:rsidRDefault="00E93578">
    <w:pPr>
      <w:pBdr>
        <w:top w:val="nil"/>
        <w:left w:val="nil"/>
        <w:bottom w:val="nil"/>
        <w:right w:val="nil"/>
        <w:between w:val="nil"/>
      </w:pBdr>
      <w:tabs>
        <w:tab w:val="center" w:pos="4320"/>
        <w:tab w:val="right" w:pos="8640"/>
        <w:tab w:val="center" w:pos="9996"/>
      </w:tabs>
      <w:rPr>
        <w:rFonts w:ascii="Helvetica Neue" w:eastAsia="Helvetica Neue" w:hAnsi="Helvetica Neue" w:cs="Helvetica Neue"/>
        <w:color w:val="000000"/>
        <w:sz w:val="12"/>
        <w:szCs w:val="12"/>
      </w:rPr>
    </w:pPr>
    <w:r>
      <w:rPr>
        <w:rFonts w:ascii="Helvetica Neue" w:eastAsia="Helvetica Neue" w:hAnsi="Helvetica Neue" w:cs="Helvetica Neue"/>
        <w:color w:val="000000"/>
        <w:sz w:val="12"/>
        <w:szCs w:val="12"/>
      </w:rPr>
      <w:t>VOLUME XX, 2017</w:t>
    </w:r>
    <w:r>
      <w:rPr>
        <w:rFonts w:ascii="Helvetica Neue" w:eastAsia="Helvetica Neue" w:hAnsi="Helvetica Neue" w:cs="Helvetica Neue"/>
        <w:color w:val="000000"/>
        <w:sz w:val="12"/>
        <w:szCs w:val="12"/>
      </w:rPr>
      <w:tab/>
      <w:t>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006F7B" w14:textId="320235ED" w:rsidR="00550AAA" w:rsidRDefault="00550AAA">
    <w:pPr>
      <w:pBdr>
        <w:top w:val="nil"/>
        <w:left w:val="nil"/>
        <w:bottom w:val="nil"/>
        <w:right w:val="nil"/>
        <w:between w:val="nil"/>
      </w:pBdr>
      <w:tabs>
        <w:tab w:val="center" w:pos="4320"/>
        <w:tab w:val="right" w:pos="8640"/>
        <w:tab w:val="center" w:pos="9996"/>
      </w:tabs>
      <w:rPr>
        <w:rFonts w:ascii="Helvetica Neue" w:eastAsia="Helvetica Neue" w:hAnsi="Helvetica Neue" w:cs="Helvetica Neue"/>
        <w:color w:val="000000"/>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6A2137" w14:textId="77777777" w:rsidR="00D60AB7" w:rsidRDefault="00D60AB7">
      <w:r>
        <w:separator/>
      </w:r>
    </w:p>
  </w:footnote>
  <w:footnote w:type="continuationSeparator" w:id="0">
    <w:p w14:paraId="43DF233A" w14:textId="77777777" w:rsidR="00D60AB7" w:rsidRDefault="00D60A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D6147" w14:textId="77777777" w:rsidR="00550AAA" w:rsidRDefault="00E93578">
    <w:pPr>
      <w:pBdr>
        <w:top w:val="nil"/>
        <w:left w:val="nil"/>
        <w:bottom w:val="single" w:sz="4" w:space="3" w:color="000000"/>
        <w:right w:val="nil"/>
        <w:between w:val="nil"/>
      </w:pBdr>
      <w:tabs>
        <w:tab w:val="center" w:pos="4320"/>
        <w:tab w:val="right" w:pos="8640"/>
        <w:tab w:val="left" w:pos="5532"/>
      </w:tabs>
      <w:jc w:val="right"/>
      <w:rPr>
        <w:rFonts w:ascii="Formata OTF" w:eastAsia="Formata OTF" w:hAnsi="Formata OTF" w:cs="Formata OTF"/>
        <w:color w:val="000000"/>
        <w:sz w:val="14"/>
        <w:szCs w:val="14"/>
      </w:rPr>
    </w:pPr>
    <w:r>
      <w:rPr>
        <w:rFonts w:ascii="Formata OTF" w:eastAsia="Formata OTF" w:hAnsi="Formata OTF" w:cs="Formata OTF"/>
        <w:noProof/>
        <w:color w:val="000000"/>
        <w:sz w:val="14"/>
        <w:szCs w:val="14"/>
      </w:rPr>
      <w:drawing>
        <wp:inline distT="0" distB="0" distL="114300" distR="114300" wp14:anchorId="3E2A6AFA" wp14:editId="7C56BC67">
          <wp:extent cx="1167130" cy="292735"/>
          <wp:effectExtent l="0" t="0" r="0" b="0"/>
          <wp:docPr id="38154154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1167130" cy="29273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F3EF4"/>
    <w:multiLevelType w:val="hybridMultilevel"/>
    <w:tmpl w:val="BFC8EE86"/>
    <w:lvl w:ilvl="0" w:tplc="3806BE14">
      <w:start w:val="1"/>
      <w:numFmt w:val="bullet"/>
      <w:lvlText w:val="•"/>
      <w:lvlJc w:val="left"/>
      <w:pPr>
        <w:tabs>
          <w:tab w:val="num" w:pos="720"/>
        </w:tabs>
        <w:ind w:left="720" w:hanging="360"/>
      </w:pPr>
      <w:rPr>
        <w:rFonts w:ascii="Arial" w:hAnsi="Arial" w:hint="default"/>
      </w:rPr>
    </w:lvl>
    <w:lvl w:ilvl="1" w:tplc="98543FAE" w:tentative="1">
      <w:start w:val="1"/>
      <w:numFmt w:val="bullet"/>
      <w:lvlText w:val="•"/>
      <w:lvlJc w:val="left"/>
      <w:pPr>
        <w:tabs>
          <w:tab w:val="num" w:pos="1440"/>
        </w:tabs>
        <w:ind w:left="1440" w:hanging="360"/>
      </w:pPr>
      <w:rPr>
        <w:rFonts w:ascii="Arial" w:hAnsi="Arial" w:hint="default"/>
      </w:rPr>
    </w:lvl>
    <w:lvl w:ilvl="2" w:tplc="42A290BC" w:tentative="1">
      <w:start w:val="1"/>
      <w:numFmt w:val="bullet"/>
      <w:lvlText w:val="•"/>
      <w:lvlJc w:val="left"/>
      <w:pPr>
        <w:tabs>
          <w:tab w:val="num" w:pos="2160"/>
        </w:tabs>
        <w:ind w:left="2160" w:hanging="360"/>
      </w:pPr>
      <w:rPr>
        <w:rFonts w:ascii="Arial" w:hAnsi="Arial" w:hint="default"/>
      </w:rPr>
    </w:lvl>
    <w:lvl w:ilvl="3" w:tplc="11786D3E" w:tentative="1">
      <w:start w:val="1"/>
      <w:numFmt w:val="bullet"/>
      <w:lvlText w:val="•"/>
      <w:lvlJc w:val="left"/>
      <w:pPr>
        <w:tabs>
          <w:tab w:val="num" w:pos="2880"/>
        </w:tabs>
        <w:ind w:left="2880" w:hanging="360"/>
      </w:pPr>
      <w:rPr>
        <w:rFonts w:ascii="Arial" w:hAnsi="Arial" w:hint="default"/>
      </w:rPr>
    </w:lvl>
    <w:lvl w:ilvl="4" w:tplc="54F81BC8" w:tentative="1">
      <w:start w:val="1"/>
      <w:numFmt w:val="bullet"/>
      <w:lvlText w:val="•"/>
      <w:lvlJc w:val="left"/>
      <w:pPr>
        <w:tabs>
          <w:tab w:val="num" w:pos="3600"/>
        </w:tabs>
        <w:ind w:left="3600" w:hanging="360"/>
      </w:pPr>
      <w:rPr>
        <w:rFonts w:ascii="Arial" w:hAnsi="Arial" w:hint="default"/>
      </w:rPr>
    </w:lvl>
    <w:lvl w:ilvl="5" w:tplc="2A046A96" w:tentative="1">
      <w:start w:val="1"/>
      <w:numFmt w:val="bullet"/>
      <w:lvlText w:val="•"/>
      <w:lvlJc w:val="left"/>
      <w:pPr>
        <w:tabs>
          <w:tab w:val="num" w:pos="4320"/>
        </w:tabs>
        <w:ind w:left="4320" w:hanging="360"/>
      </w:pPr>
      <w:rPr>
        <w:rFonts w:ascii="Arial" w:hAnsi="Arial" w:hint="default"/>
      </w:rPr>
    </w:lvl>
    <w:lvl w:ilvl="6" w:tplc="56C42830" w:tentative="1">
      <w:start w:val="1"/>
      <w:numFmt w:val="bullet"/>
      <w:lvlText w:val="•"/>
      <w:lvlJc w:val="left"/>
      <w:pPr>
        <w:tabs>
          <w:tab w:val="num" w:pos="5040"/>
        </w:tabs>
        <w:ind w:left="5040" w:hanging="360"/>
      </w:pPr>
      <w:rPr>
        <w:rFonts w:ascii="Arial" w:hAnsi="Arial" w:hint="default"/>
      </w:rPr>
    </w:lvl>
    <w:lvl w:ilvl="7" w:tplc="26C6F776" w:tentative="1">
      <w:start w:val="1"/>
      <w:numFmt w:val="bullet"/>
      <w:lvlText w:val="•"/>
      <w:lvlJc w:val="left"/>
      <w:pPr>
        <w:tabs>
          <w:tab w:val="num" w:pos="5760"/>
        </w:tabs>
        <w:ind w:left="5760" w:hanging="360"/>
      </w:pPr>
      <w:rPr>
        <w:rFonts w:ascii="Arial" w:hAnsi="Arial" w:hint="default"/>
      </w:rPr>
    </w:lvl>
    <w:lvl w:ilvl="8" w:tplc="0714FB4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A060574"/>
    <w:multiLevelType w:val="hybridMultilevel"/>
    <w:tmpl w:val="DB248E82"/>
    <w:lvl w:ilvl="0" w:tplc="B57281D8">
      <w:start w:val="1"/>
      <w:numFmt w:val="bullet"/>
      <w:lvlText w:val="•"/>
      <w:lvlJc w:val="left"/>
      <w:pPr>
        <w:tabs>
          <w:tab w:val="num" w:pos="720"/>
        </w:tabs>
        <w:ind w:left="720" w:hanging="360"/>
      </w:pPr>
      <w:rPr>
        <w:rFonts w:ascii="Arial" w:hAnsi="Arial" w:hint="default"/>
      </w:rPr>
    </w:lvl>
    <w:lvl w:ilvl="1" w:tplc="9D425D2E" w:tentative="1">
      <w:start w:val="1"/>
      <w:numFmt w:val="bullet"/>
      <w:lvlText w:val="•"/>
      <w:lvlJc w:val="left"/>
      <w:pPr>
        <w:tabs>
          <w:tab w:val="num" w:pos="1440"/>
        </w:tabs>
        <w:ind w:left="1440" w:hanging="360"/>
      </w:pPr>
      <w:rPr>
        <w:rFonts w:ascii="Arial" w:hAnsi="Arial" w:hint="default"/>
      </w:rPr>
    </w:lvl>
    <w:lvl w:ilvl="2" w:tplc="206AFD72" w:tentative="1">
      <w:start w:val="1"/>
      <w:numFmt w:val="bullet"/>
      <w:lvlText w:val="•"/>
      <w:lvlJc w:val="left"/>
      <w:pPr>
        <w:tabs>
          <w:tab w:val="num" w:pos="2160"/>
        </w:tabs>
        <w:ind w:left="2160" w:hanging="360"/>
      </w:pPr>
      <w:rPr>
        <w:rFonts w:ascii="Arial" w:hAnsi="Arial" w:hint="default"/>
      </w:rPr>
    </w:lvl>
    <w:lvl w:ilvl="3" w:tplc="A904777A" w:tentative="1">
      <w:start w:val="1"/>
      <w:numFmt w:val="bullet"/>
      <w:lvlText w:val="•"/>
      <w:lvlJc w:val="left"/>
      <w:pPr>
        <w:tabs>
          <w:tab w:val="num" w:pos="2880"/>
        </w:tabs>
        <w:ind w:left="2880" w:hanging="360"/>
      </w:pPr>
      <w:rPr>
        <w:rFonts w:ascii="Arial" w:hAnsi="Arial" w:hint="default"/>
      </w:rPr>
    </w:lvl>
    <w:lvl w:ilvl="4" w:tplc="F7FAE11A" w:tentative="1">
      <w:start w:val="1"/>
      <w:numFmt w:val="bullet"/>
      <w:lvlText w:val="•"/>
      <w:lvlJc w:val="left"/>
      <w:pPr>
        <w:tabs>
          <w:tab w:val="num" w:pos="3600"/>
        </w:tabs>
        <w:ind w:left="3600" w:hanging="360"/>
      </w:pPr>
      <w:rPr>
        <w:rFonts w:ascii="Arial" w:hAnsi="Arial" w:hint="default"/>
      </w:rPr>
    </w:lvl>
    <w:lvl w:ilvl="5" w:tplc="5C4AF174" w:tentative="1">
      <w:start w:val="1"/>
      <w:numFmt w:val="bullet"/>
      <w:lvlText w:val="•"/>
      <w:lvlJc w:val="left"/>
      <w:pPr>
        <w:tabs>
          <w:tab w:val="num" w:pos="4320"/>
        </w:tabs>
        <w:ind w:left="4320" w:hanging="360"/>
      </w:pPr>
      <w:rPr>
        <w:rFonts w:ascii="Arial" w:hAnsi="Arial" w:hint="default"/>
      </w:rPr>
    </w:lvl>
    <w:lvl w:ilvl="6" w:tplc="8F66AA34" w:tentative="1">
      <w:start w:val="1"/>
      <w:numFmt w:val="bullet"/>
      <w:lvlText w:val="•"/>
      <w:lvlJc w:val="left"/>
      <w:pPr>
        <w:tabs>
          <w:tab w:val="num" w:pos="5040"/>
        </w:tabs>
        <w:ind w:left="5040" w:hanging="360"/>
      </w:pPr>
      <w:rPr>
        <w:rFonts w:ascii="Arial" w:hAnsi="Arial" w:hint="default"/>
      </w:rPr>
    </w:lvl>
    <w:lvl w:ilvl="7" w:tplc="1B76F3D0" w:tentative="1">
      <w:start w:val="1"/>
      <w:numFmt w:val="bullet"/>
      <w:lvlText w:val="•"/>
      <w:lvlJc w:val="left"/>
      <w:pPr>
        <w:tabs>
          <w:tab w:val="num" w:pos="5760"/>
        </w:tabs>
        <w:ind w:left="5760" w:hanging="360"/>
      </w:pPr>
      <w:rPr>
        <w:rFonts w:ascii="Arial" w:hAnsi="Arial" w:hint="default"/>
      </w:rPr>
    </w:lvl>
    <w:lvl w:ilvl="8" w:tplc="FF6674D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9F31C06"/>
    <w:multiLevelType w:val="hybridMultilevel"/>
    <w:tmpl w:val="78FA702E"/>
    <w:lvl w:ilvl="0" w:tplc="2CC6305A">
      <w:start w:val="1"/>
      <w:numFmt w:val="bullet"/>
      <w:lvlText w:val="•"/>
      <w:lvlJc w:val="left"/>
      <w:pPr>
        <w:tabs>
          <w:tab w:val="num" w:pos="720"/>
        </w:tabs>
        <w:ind w:left="720" w:hanging="360"/>
      </w:pPr>
      <w:rPr>
        <w:rFonts w:ascii="Arial" w:hAnsi="Arial" w:hint="default"/>
      </w:rPr>
    </w:lvl>
    <w:lvl w:ilvl="1" w:tplc="532E8B98" w:tentative="1">
      <w:start w:val="1"/>
      <w:numFmt w:val="bullet"/>
      <w:lvlText w:val="•"/>
      <w:lvlJc w:val="left"/>
      <w:pPr>
        <w:tabs>
          <w:tab w:val="num" w:pos="1440"/>
        </w:tabs>
        <w:ind w:left="1440" w:hanging="360"/>
      </w:pPr>
      <w:rPr>
        <w:rFonts w:ascii="Arial" w:hAnsi="Arial" w:hint="default"/>
      </w:rPr>
    </w:lvl>
    <w:lvl w:ilvl="2" w:tplc="B504E028" w:tentative="1">
      <w:start w:val="1"/>
      <w:numFmt w:val="bullet"/>
      <w:lvlText w:val="•"/>
      <w:lvlJc w:val="left"/>
      <w:pPr>
        <w:tabs>
          <w:tab w:val="num" w:pos="2160"/>
        </w:tabs>
        <w:ind w:left="2160" w:hanging="360"/>
      </w:pPr>
      <w:rPr>
        <w:rFonts w:ascii="Arial" w:hAnsi="Arial" w:hint="default"/>
      </w:rPr>
    </w:lvl>
    <w:lvl w:ilvl="3" w:tplc="D99A9D3E" w:tentative="1">
      <w:start w:val="1"/>
      <w:numFmt w:val="bullet"/>
      <w:lvlText w:val="•"/>
      <w:lvlJc w:val="left"/>
      <w:pPr>
        <w:tabs>
          <w:tab w:val="num" w:pos="2880"/>
        </w:tabs>
        <w:ind w:left="2880" w:hanging="360"/>
      </w:pPr>
      <w:rPr>
        <w:rFonts w:ascii="Arial" w:hAnsi="Arial" w:hint="default"/>
      </w:rPr>
    </w:lvl>
    <w:lvl w:ilvl="4" w:tplc="DB1EA600" w:tentative="1">
      <w:start w:val="1"/>
      <w:numFmt w:val="bullet"/>
      <w:lvlText w:val="•"/>
      <w:lvlJc w:val="left"/>
      <w:pPr>
        <w:tabs>
          <w:tab w:val="num" w:pos="3600"/>
        </w:tabs>
        <w:ind w:left="3600" w:hanging="360"/>
      </w:pPr>
      <w:rPr>
        <w:rFonts w:ascii="Arial" w:hAnsi="Arial" w:hint="default"/>
      </w:rPr>
    </w:lvl>
    <w:lvl w:ilvl="5" w:tplc="FB1631B6" w:tentative="1">
      <w:start w:val="1"/>
      <w:numFmt w:val="bullet"/>
      <w:lvlText w:val="•"/>
      <w:lvlJc w:val="left"/>
      <w:pPr>
        <w:tabs>
          <w:tab w:val="num" w:pos="4320"/>
        </w:tabs>
        <w:ind w:left="4320" w:hanging="360"/>
      </w:pPr>
      <w:rPr>
        <w:rFonts w:ascii="Arial" w:hAnsi="Arial" w:hint="default"/>
      </w:rPr>
    </w:lvl>
    <w:lvl w:ilvl="6" w:tplc="61103074" w:tentative="1">
      <w:start w:val="1"/>
      <w:numFmt w:val="bullet"/>
      <w:lvlText w:val="•"/>
      <w:lvlJc w:val="left"/>
      <w:pPr>
        <w:tabs>
          <w:tab w:val="num" w:pos="5040"/>
        </w:tabs>
        <w:ind w:left="5040" w:hanging="360"/>
      </w:pPr>
      <w:rPr>
        <w:rFonts w:ascii="Arial" w:hAnsi="Arial" w:hint="default"/>
      </w:rPr>
    </w:lvl>
    <w:lvl w:ilvl="7" w:tplc="4DBCA036" w:tentative="1">
      <w:start w:val="1"/>
      <w:numFmt w:val="bullet"/>
      <w:lvlText w:val="•"/>
      <w:lvlJc w:val="left"/>
      <w:pPr>
        <w:tabs>
          <w:tab w:val="num" w:pos="5760"/>
        </w:tabs>
        <w:ind w:left="5760" w:hanging="360"/>
      </w:pPr>
      <w:rPr>
        <w:rFonts w:ascii="Arial" w:hAnsi="Arial" w:hint="default"/>
      </w:rPr>
    </w:lvl>
    <w:lvl w:ilvl="8" w:tplc="C1102F8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4A295551"/>
    <w:multiLevelType w:val="multilevel"/>
    <w:tmpl w:val="884C7696"/>
    <w:lvl w:ilvl="0">
      <w:start w:val="1"/>
      <w:numFmt w:val="decimal"/>
      <w:lvlText w:val="%1)"/>
      <w:lvlJc w:val="left"/>
      <w:pPr>
        <w:ind w:left="360" w:hanging="36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632248F1"/>
    <w:multiLevelType w:val="hybridMultilevel"/>
    <w:tmpl w:val="FEE2D85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679C24E5"/>
    <w:multiLevelType w:val="multilevel"/>
    <w:tmpl w:val="4BAEA388"/>
    <w:lvl w:ilvl="0">
      <w:start w:val="1"/>
      <w:numFmt w:val="decimal"/>
      <w:lvlText w:val="[%1]"/>
      <w:lvlJc w:val="left"/>
      <w:pPr>
        <w:ind w:left="1170" w:hanging="360"/>
      </w:pPr>
      <w:rPr>
        <w:i w:val="0"/>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3"/>
  </w:num>
  <w:num w:numId="2">
    <w:abstractNumId w:val="5"/>
  </w:num>
  <w:num w:numId="3">
    <w:abstractNumId w:val="1"/>
  </w:num>
  <w:num w:numId="4">
    <w:abstractNumId w:val="4"/>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0AAA"/>
    <w:rsid w:val="0001279C"/>
    <w:rsid w:val="000218F6"/>
    <w:rsid w:val="00033112"/>
    <w:rsid w:val="00047097"/>
    <w:rsid w:val="000662E1"/>
    <w:rsid w:val="0006747F"/>
    <w:rsid w:val="00085B69"/>
    <w:rsid w:val="000943FB"/>
    <w:rsid w:val="000A06CD"/>
    <w:rsid w:val="000A0919"/>
    <w:rsid w:val="000A4682"/>
    <w:rsid w:val="000C6A95"/>
    <w:rsid w:val="000D5B8F"/>
    <w:rsid w:val="000F430A"/>
    <w:rsid w:val="00101A15"/>
    <w:rsid w:val="00123E02"/>
    <w:rsid w:val="00134DC2"/>
    <w:rsid w:val="00153A39"/>
    <w:rsid w:val="00166A92"/>
    <w:rsid w:val="00171813"/>
    <w:rsid w:val="0017272E"/>
    <w:rsid w:val="001779BF"/>
    <w:rsid w:val="0018726E"/>
    <w:rsid w:val="001A31C1"/>
    <w:rsid w:val="001C6469"/>
    <w:rsid w:val="001D48F2"/>
    <w:rsid w:val="001E3CEC"/>
    <w:rsid w:val="001F4AC1"/>
    <w:rsid w:val="001F679E"/>
    <w:rsid w:val="002070AB"/>
    <w:rsid w:val="00217A32"/>
    <w:rsid w:val="00223F7F"/>
    <w:rsid w:val="0025684B"/>
    <w:rsid w:val="00282A49"/>
    <w:rsid w:val="0028407E"/>
    <w:rsid w:val="00296B33"/>
    <w:rsid w:val="002A0B2B"/>
    <w:rsid w:val="002B66E3"/>
    <w:rsid w:val="002C1691"/>
    <w:rsid w:val="002C2CBD"/>
    <w:rsid w:val="002C3688"/>
    <w:rsid w:val="002C6475"/>
    <w:rsid w:val="002D3710"/>
    <w:rsid w:val="002E3279"/>
    <w:rsid w:val="0030300D"/>
    <w:rsid w:val="00303F99"/>
    <w:rsid w:val="00304368"/>
    <w:rsid w:val="00313181"/>
    <w:rsid w:val="003156BA"/>
    <w:rsid w:val="00335582"/>
    <w:rsid w:val="00341906"/>
    <w:rsid w:val="00356606"/>
    <w:rsid w:val="00377B39"/>
    <w:rsid w:val="0038530C"/>
    <w:rsid w:val="003D78DD"/>
    <w:rsid w:val="003E02B4"/>
    <w:rsid w:val="003E6BF9"/>
    <w:rsid w:val="00424569"/>
    <w:rsid w:val="00425F60"/>
    <w:rsid w:val="00445F18"/>
    <w:rsid w:val="00445F9D"/>
    <w:rsid w:val="004464A3"/>
    <w:rsid w:val="004640C3"/>
    <w:rsid w:val="00467DE4"/>
    <w:rsid w:val="00477087"/>
    <w:rsid w:val="004878D6"/>
    <w:rsid w:val="004A61E8"/>
    <w:rsid w:val="004D1214"/>
    <w:rsid w:val="004D517F"/>
    <w:rsid w:val="004D588E"/>
    <w:rsid w:val="004F610C"/>
    <w:rsid w:val="00514A3B"/>
    <w:rsid w:val="00516450"/>
    <w:rsid w:val="005171F0"/>
    <w:rsid w:val="00524854"/>
    <w:rsid w:val="00533A2E"/>
    <w:rsid w:val="00542702"/>
    <w:rsid w:val="005459F9"/>
    <w:rsid w:val="00550AAA"/>
    <w:rsid w:val="00564F00"/>
    <w:rsid w:val="0057367D"/>
    <w:rsid w:val="00573E2E"/>
    <w:rsid w:val="00583925"/>
    <w:rsid w:val="005A7F80"/>
    <w:rsid w:val="005B08C7"/>
    <w:rsid w:val="005B23F6"/>
    <w:rsid w:val="005B54E4"/>
    <w:rsid w:val="005D12A5"/>
    <w:rsid w:val="00616202"/>
    <w:rsid w:val="00631802"/>
    <w:rsid w:val="00646B01"/>
    <w:rsid w:val="00654FB1"/>
    <w:rsid w:val="006658E9"/>
    <w:rsid w:val="006661C0"/>
    <w:rsid w:val="00670CD8"/>
    <w:rsid w:val="00681344"/>
    <w:rsid w:val="00690D93"/>
    <w:rsid w:val="00696B85"/>
    <w:rsid w:val="006A4DA3"/>
    <w:rsid w:val="006C2EE9"/>
    <w:rsid w:val="006D724D"/>
    <w:rsid w:val="006F2EFB"/>
    <w:rsid w:val="006F36A1"/>
    <w:rsid w:val="00712B9E"/>
    <w:rsid w:val="00722CB1"/>
    <w:rsid w:val="0072430F"/>
    <w:rsid w:val="00730D41"/>
    <w:rsid w:val="00757BB3"/>
    <w:rsid w:val="007A2594"/>
    <w:rsid w:val="007A4DE6"/>
    <w:rsid w:val="007B072E"/>
    <w:rsid w:val="007B749C"/>
    <w:rsid w:val="007C4A4D"/>
    <w:rsid w:val="007C5660"/>
    <w:rsid w:val="007F0634"/>
    <w:rsid w:val="007F7806"/>
    <w:rsid w:val="008020DA"/>
    <w:rsid w:val="00814322"/>
    <w:rsid w:val="00820686"/>
    <w:rsid w:val="008207FD"/>
    <w:rsid w:val="00846CC8"/>
    <w:rsid w:val="008523DC"/>
    <w:rsid w:val="00877F11"/>
    <w:rsid w:val="00883360"/>
    <w:rsid w:val="008839C4"/>
    <w:rsid w:val="00885C5A"/>
    <w:rsid w:val="008A6A2B"/>
    <w:rsid w:val="008B5004"/>
    <w:rsid w:val="008C0610"/>
    <w:rsid w:val="008C1526"/>
    <w:rsid w:val="008C7812"/>
    <w:rsid w:val="00906A67"/>
    <w:rsid w:val="0095575E"/>
    <w:rsid w:val="00963D84"/>
    <w:rsid w:val="00983D59"/>
    <w:rsid w:val="009856B2"/>
    <w:rsid w:val="009966EA"/>
    <w:rsid w:val="009A38A0"/>
    <w:rsid w:val="009B2802"/>
    <w:rsid w:val="009B4C3A"/>
    <w:rsid w:val="00A0548A"/>
    <w:rsid w:val="00A12443"/>
    <w:rsid w:val="00A1477D"/>
    <w:rsid w:val="00A439C6"/>
    <w:rsid w:val="00A462A5"/>
    <w:rsid w:val="00A47A12"/>
    <w:rsid w:val="00A61F8F"/>
    <w:rsid w:val="00A64646"/>
    <w:rsid w:val="00A71AF4"/>
    <w:rsid w:val="00A76531"/>
    <w:rsid w:val="00A81F1B"/>
    <w:rsid w:val="00A84338"/>
    <w:rsid w:val="00A86A0D"/>
    <w:rsid w:val="00A93691"/>
    <w:rsid w:val="00A938DC"/>
    <w:rsid w:val="00A97808"/>
    <w:rsid w:val="00AB6230"/>
    <w:rsid w:val="00AD3A60"/>
    <w:rsid w:val="00AF2BA7"/>
    <w:rsid w:val="00B00794"/>
    <w:rsid w:val="00B0449E"/>
    <w:rsid w:val="00B164BC"/>
    <w:rsid w:val="00B212E2"/>
    <w:rsid w:val="00B23FA2"/>
    <w:rsid w:val="00B24BE7"/>
    <w:rsid w:val="00B33786"/>
    <w:rsid w:val="00B36423"/>
    <w:rsid w:val="00B5092F"/>
    <w:rsid w:val="00B5107C"/>
    <w:rsid w:val="00B57A40"/>
    <w:rsid w:val="00BA1157"/>
    <w:rsid w:val="00BA2AFF"/>
    <w:rsid w:val="00BB10DC"/>
    <w:rsid w:val="00BB702D"/>
    <w:rsid w:val="00BC12F0"/>
    <w:rsid w:val="00BC346C"/>
    <w:rsid w:val="00BC6BD9"/>
    <w:rsid w:val="00BD0FD8"/>
    <w:rsid w:val="00BD5920"/>
    <w:rsid w:val="00BE475D"/>
    <w:rsid w:val="00BF17A0"/>
    <w:rsid w:val="00BF5731"/>
    <w:rsid w:val="00C00C44"/>
    <w:rsid w:val="00C0255D"/>
    <w:rsid w:val="00C0417E"/>
    <w:rsid w:val="00C20B2E"/>
    <w:rsid w:val="00C36178"/>
    <w:rsid w:val="00C371C8"/>
    <w:rsid w:val="00C5109A"/>
    <w:rsid w:val="00C77796"/>
    <w:rsid w:val="00C80F50"/>
    <w:rsid w:val="00C8492B"/>
    <w:rsid w:val="00CA36A0"/>
    <w:rsid w:val="00CC29A2"/>
    <w:rsid w:val="00CD7362"/>
    <w:rsid w:val="00D15F0D"/>
    <w:rsid w:val="00D1624C"/>
    <w:rsid w:val="00D16306"/>
    <w:rsid w:val="00D2030B"/>
    <w:rsid w:val="00D20527"/>
    <w:rsid w:val="00D226BE"/>
    <w:rsid w:val="00D343E5"/>
    <w:rsid w:val="00D3488F"/>
    <w:rsid w:val="00D423A8"/>
    <w:rsid w:val="00D501FA"/>
    <w:rsid w:val="00D5366E"/>
    <w:rsid w:val="00D60AB7"/>
    <w:rsid w:val="00D74BB3"/>
    <w:rsid w:val="00D8128F"/>
    <w:rsid w:val="00DA73F8"/>
    <w:rsid w:val="00DB177A"/>
    <w:rsid w:val="00DB38F4"/>
    <w:rsid w:val="00DB6AB3"/>
    <w:rsid w:val="00DC45D5"/>
    <w:rsid w:val="00DE6599"/>
    <w:rsid w:val="00DF5F96"/>
    <w:rsid w:val="00E20978"/>
    <w:rsid w:val="00E21B54"/>
    <w:rsid w:val="00E30D62"/>
    <w:rsid w:val="00E32F62"/>
    <w:rsid w:val="00E6640F"/>
    <w:rsid w:val="00E66635"/>
    <w:rsid w:val="00E71E5F"/>
    <w:rsid w:val="00E93578"/>
    <w:rsid w:val="00E9478E"/>
    <w:rsid w:val="00EB302A"/>
    <w:rsid w:val="00EC497C"/>
    <w:rsid w:val="00EC58D2"/>
    <w:rsid w:val="00EF09DF"/>
    <w:rsid w:val="00EF1C94"/>
    <w:rsid w:val="00EF3613"/>
    <w:rsid w:val="00F05740"/>
    <w:rsid w:val="00F1214C"/>
    <w:rsid w:val="00F26CC2"/>
    <w:rsid w:val="00F37EC3"/>
    <w:rsid w:val="00F62A8A"/>
    <w:rsid w:val="00F6699E"/>
    <w:rsid w:val="00F7684D"/>
    <w:rsid w:val="00F81D21"/>
    <w:rsid w:val="00F9100C"/>
    <w:rsid w:val="00F92A8F"/>
    <w:rsid w:val="00F93ADF"/>
    <w:rsid w:val="00FA113D"/>
    <w:rsid w:val="00FD1A93"/>
    <w:rsid w:val="00FD25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D1D43F"/>
  <w15:docId w15:val="{76DFD836-3E87-4233-80E4-6F0141436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80"/>
      <w:jc w:val="center"/>
      <w:outlineLvl w:val="0"/>
    </w:pPr>
    <w:rPr>
      <w:smallCaps/>
      <w:sz w:val="20"/>
      <w:szCs w:val="20"/>
    </w:rPr>
  </w:style>
  <w:style w:type="paragraph" w:styleId="Heading2">
    <w:name w:val="heading 2"/>
    <w:basedOn w:val="Normal"/>
    <w:next w:val="Normal"/>
    <w:uiPriority w:val="9"/>
    <w:semiHidden/>
    <w:unhideWhenUsed/>
    <w:qFormat/>
    <w:pPr>
      <w:keepNext/>
      <w:spacing w:before="120" w:after="60"/>
      <w:outlineLvl w:val="1"/>
    </w:pPr>
    <w:rPr>
      <w:i/>
      <w:sz w:val="20"/>
      <w:szCs w:val="20"/>
    </w:rPr>
  </w:style>
  <w:style w:type="paragraph" w:styleId="Heading3">
    <w:name w:val="heading 3"/>
    <w:basedOn w:val="Normal"/>
    <w:next w:val="Normal"/>
    <w:uiPriority w:val="9"/>
    <w:semiHidden/>
    <w:unhideWhenUsed/>
    <w:qFormat/>
    <w:pPr>
      <w:keepNext/>
      <w:outlineLvl w:val="2"/>
    </w:pPr>
    <w:rPr>
      <w:i/>
      <w:sz w:val="20"/>
      <w:szCs w:val="20"/>
    </w:rPr>
  </w:style>
  <w:style w:type="paragraph" w:styleId="Heading4">
    <w:name w:val="heading 4"/>
    <w:basedOn w:val="Normal"/>
    <w:next w:val="Normal"/>
    <w:uiPriority w:val="9"/>
    <w:semiHidden/>
    <w:unhideWhenUsed/>
    <w:qFormat/>
    <w:pPr>
      <w:keepNext/>
      <w:spacing w:before="240" w:after="60"/>
      <w:ind w:left="1152" w:hanging="720"/>
      <w:outlineLvl w:val="3"/>
    </w:pPr>
    <w:rPr>
      <w:i/>
      <w:sz w:val="18"/>
      <w:szCs w:val="18"/>
    </w:rPr>
  </w:style>
  <w:style w:type="paragraph" w:styleId="Heading5">
    <w:name w:val="heading 5"/>
    <w:basedOn w:val="Normal"/>
    <w:next w:val="Normal"/>
    <w:uiPriority w:val="9"/>
    <w:semiHidden/>
    <w:unhideWhenUsed/>
    <w:qFormat/>
    <w:pPr>
      <w:spacing w:before="240" w:after="60"/>
      <w:ind w:left="1872" w:hanging="720"/>
      <w:outlineLvl w:val="4"/>
    </w:pPr>
    <w:rPr>
      <w:sz w:val="18"/>
      <w:szCs w:val="18"/>
    </w:rPr>
  </w:style>
  <w:style w:type="paragraph" w:styleId="Heading6">
    <w:name w:val="heading 6"/>
    <w:basedOn w:val="Normal"/>
    <w:next w:val="Normal"/>
    <w:uiPriority w:val="9"/>
    <w:semiHidden/>
    <w:unhideWhenUsed/>
    <w:qFormat/>
    <w:pPr>
      <w:spacing w:before="240" w:after="60"/>
      <w:ind w:left="2592" w:hanging="720"/>
      <w:outlineLvl w:val="5"/>
    </w:pPr>
    <w:rPr>
      <w:i/>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047097"/>
    <w:pPr>
      <w:tabs>
        <w:tab w:val="center" w:pos="4513"/>
        <w:tab w:val="right" w:pos="9026"/>
      </w:tabs>
    </w:pPr>
  </w:style>
  <w:style w:type="character" w:customStyle="1" w:styleId="HeaderChar">
    <w:name w:val="Header Char"/>
    <w:basedOn w:val="DefaultParagraphFont"/>
    <w:link w:val="Header"/>
    <w:uiPriority w:val="99"/>
    <w:rsid w:val="00047097"/>
  </w:style>
  <w:style w:type="paragraph" w:styleId="Footer">
    <w:name w:val="footer"/>
    <w:basedOn w:val="Normal"/>
    <w:link w:val="FooterChar"/>
    <w:uiPriority w:val="99"/>
    <w:unhideWhenUsed/>
    <w:rsid w:val="00047097"/>
    <w:pPr>
      <w:tabs>
        <w:tab w:val="center" w:pos="4513"/>
        <w:tab w:val="right" w:pos="9026"/>
      </w:tabs>
    </w:pPr>
  </w:style>
  <w:style w:type="character" w:customStyle="1" w:styleId="FooterChar">
    <w:name w:val="Footer Char"/>
    <w:basedOn w:val="DefaultParagraphFont"/>
    <w:link w:val="Footer"/>
    <w:uiPriority w:val="99"/>
    <w:rsid w:val="00047097"/>
  </w:style>
  <w:style w:type="paragraph" w:styleId="ListParagraph">
    <w:name w:val="List Paragraph"/>
    <w:basedOn w:val="Normal"/>
    <w:uiPriority w:val="34"/>
    <w:qFormat/>
    <w:rsid w:val="00217A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178273">
      <w:bodyDiv w:val="1"/>
      <w:marLeft w:val="0"/>
      <w:marRight w:val="0"/>
      <w:marTop w:val="0"/>
      <w:marBottom w:val="0"/>
      <w:divBdr>
        <w:top w:val="none" w:sz="0" w:space="0" w:color="auto"/>
        <w:left w:val="none" w:sz="0" w:space="0" w:color="auto"/>
        <w:bottom w:val="none" w:sz="0" w:space="0" w:color="auto"/>
        <w:right w:val="none" w:sz="0" w:space="0" w:color="auto"/>
      </w:divBdr>
    </w:div>
    <w:div w:id="127750643">
      <w:bodyDiv w:val="1"/>
      <w:marLeft w:val="0"/>
      <w:marRight w:val="0"/>
      <w:marTop w:val="0"/>
      <w:marBottom w:val="0"/>
      <w:divBdr>
        <w:top w:val="none" w:sz="0" w:space="0" w:color="auto"/>
        <w:left w:val="none" w:sz="0" w:space="0" w:color="auto"/>
        <w:bottom w:val="none" w:sz="0" w:space="0" w:color="auto"/>
        <w:right w:val="none" w:sz="0" w:space="0" w:color="auto"/>
      </w:divBdr>
      <w:divsChild>
        <w:div w:id="506554122">
          <w:marLeft w:val="360"/>
          <w:marRight w:val="0"/>
          <w:marTop w:val="200"/>
          <w:marBottom w:val="0"/>
          <w:divBdr>
            <w:top w:val="none" w:sz="0" w:space="0" w:color="auto"/>
            <w:left w:val="none" w:sz="0" w:space="0" w:color="auto"/>
            <w:bottom w:val="none" w:sz="0" w:space="0" w:color="auto"/>
            <w:right w:val="none" w:sz="0" w:space="0" w:color="auto"/>
          </w:divBdr>
        </w:div>
      </w:divsChild>
    </w:div>
    <w:div w:id="150103822">
      <w:bodyDiv w:val="1"/>
      <w:marLeft w:val="0"/>
      <w:marRight w:val="0"/>
      <w:marTop w:val="0"/>
      <w:marBottom w:val="0"/>
      <w:divBdr>
        <w:top w:val="none" w:sz="0" w:space="0" w:color="auto"/>
        <w:left w:val="none" w:sz="0" w:space="0" w:color="auto"/>
        <w:bottom w:val="none" w:sz="0" w:space="0" w:color="auto"/>
        <w:right w:val="none" w:sz="0" w:space="0" w:color="auto"/>
      </w:divBdr>
    </w:div>
    <w:div w:id="357465381">
      <w:bodyDiv w:val="1"/>
      <w:marLeft w:val="0"/>
      <w:marRight w:val="0"/>
      <w:marTop w:val="0"/>
      <w:marBottom w:val="0"/>
      <w:divBdr>
        <w:top w:val="none" w:sz="0" w:space="0" w:color="auto"/>
        <w:left w:val="none" w:sz="0" w:space="0" w:color="auto"/>
        <w:bottom w:val="none" w:sz="0" w:space="0" w:color="auto"/>
        <w:right w:val="none" w:sz="0" w:space="0" w:color="auto"/>
      </w:divBdr>
    </w:div>
    <w:div w:id="361445211">
      <w:bodyDiv w:val="1"/>
      <w:marLeft w:val="0"/>
      <w:marRight w:val="0"/>
      <w:marTop w:val="0"/>
      <w:marBottom w:val="0"/>
      <w:divBdr>
        <w:top w:val="none" w:sz="0" w:space="0" w:color="auto"/>
        <w:left w:val="none" w:sz="0" w:space="0" w:color="auto"/>
        <w:bottom w:val="none" w:sz="0" w:space="0" w:color="auto"/>
        <w:right w:val="none" w:sz="0" w:space="0" w:color="auto"/>
      </w:divBdr>
    </w:div>
    <w:div w:id="431360806">
      <w:bodyDiv w:val="1"/>
      <w:marLeft w:val="0"/>
      <w:marRight w:val="0"/>
      <w:marTop w:val="0"/>
      <w:marBottom w:val="0"/>
      <w:divBdr>
        <w:top w:val="none" w:sz="0" w:space="0" w:color="auto"/>
        <w:left w:val="none" w:sz="0" w:space="0" w:color="auto"/>
        <w:bottom w:val="none" w:sz="0" w:space="0" w:color="auto"/>
        <w:right w:val="none" w:sz="0" w:space="0" w:color="auto"/>
      </w:divBdr>
    </w:div>
    <w:div w:id="535510485">
      <w:bodyDiv w:val="1"/>
      <w:marLeft w:val="0"/>
      <w:marRight w:val="0"/>
      <w:marTop w:val="0"/>
      <w:marBottom w:val="0"/>
      <w:divBdr>
        <w:top w:val="none" w:sz="0" w:space="0" w:color="auto"/>
        <w:left w:val="none" w:sz="0" w:space="0" w:color="auto"/>
        <w:bottom w:val="none" w:sz="0" w:space="0" w:color="auto"/>
        <w:right w:val="none" w:sz="0" w:space="0" w:color="auto"/>
      </w:divBdr>
    </w:div>
    <w:div w:id="590741646">
      <w:bodyDiv w:val="1"/>
      <w:marLeft w:val="0"/>
      <w:marRight w:val="0"/>
      <w:marTop w:val="0"/>
      <w:marBottom w:val="0"/>
      <w:divBdr>
        <w:top w:val="none" w:sz="0" w:space="0" w:color="auto"/>
        <w:left w:val="none" w:sz="0" w:space="0" w:color="auto"/>
        <w:bottom w:val="none" w:sz="0" w:space="0" w:color="auto"/>
        <w:right w:val="none" w:sz="0" w:space="0" w:color="auto"/>
      </w:divBdr>
    </w:div>
    <w:div w:id="646200607">
      <w:bodyDiv w:val="1"/>
      <w:marLeft w:val="0"/>
      <w:marRight w:val="0"/>
      <w:marTop w:val="0"/>
      <w:marBottom w:val="0"/>
      <w:divBdr>
        <w:top w:val="none" w:sz="0" w:space="0" w:color="auto"/>
        <w:left w:val="none" w:sz="0" w:space="0" w:color="auto"/>
        <w:bottom w:val="none" w:sz="0" w:space="0" w:color="auto"/>
        <w:right w:val="none" w:sz="0" w:space="0" w:color="auto"/>
      </w:divBdr>
    </w:div>
    <w:div w:id="802576576">
      <w:bodyDiv w:val="1"/>
      <w:marLeft w:val="0"/>
      <w:marRight w:val="0"/>
      <w:marTop w:val="0"/>
      <w:marBottom w:val="0"/>
      <w:divBdr>
        <w:top w:val="none" w:sz="0" w:space="0" w:color="auto"/>
        <w:left w:val="none" w:sz="0" w:space="0" w:color="auto"/>
        <w:bottom w:val="none" w:sz="0" w:space="0" w:color="auto"/>
        <w:right w:val="none" w:sz="0" w:space="0" w:color="auto"/>
      </w:divBdr>
    </w:div>
    <w:div w:id="921374397">
      <w:bodyDiv w:val="1"/>
      <w:marLeft w:val="0"/>
      <w:marRight w:val="0"/>
      <w:marTop w:val="0"/>
      <w:marBottom w:val="0"/>
      <w:divBdr>
        <w:top w:val="none" w:sz="0" w:space="0" w:color="auto"/>
        <w:left w:val="none" w:sz="0" w:space="0" w:color="auto"/>
        <w:bottom w:val="none" w:sz="0" w:space="0" w:color="auto"/>
        <w:right w:val="none" w:sz="0" w:space="0" w:color="auto"/>
      </w:divBdr>
    </w:div>
    <w:div w:id="1132559692">
      <w:bodyDiv w:val="1"/>
      <w:marLeft w:val="0"/>
      <w:marRight w:val="0"/>
      <w:marTop w:val="0"/>
      <w:marBottom w:val="0"/>
      <w:divBdr>
        <w:top w:val="none" w:sz="0" w:space="0" w:color="auto"/>
        <w:left w:val="none" w:sz="0" w:space="0" w:color="auto"/>
        <w:bottom w:val="none" w:sz="0" w:space="0" w:color="auto"/>
        <w:right w:val="none" w:sz="0" w:space="0" w:color="auto"/>
      </w:divBdr>
    </w:div>
    <w:div w:id="1141115196">
      <w:bodyDiv w:val="1"/>
      <w:marLeft w:val="0"/>
      <w:marRight w:val="0"/>
      <w:marTop w:val="0"/>
      <w:marBottom w:val="0"/>
      <w:divBdr>
        <w:top w:val="none" w:sz="0" w:space="0" w:color="auto"/>
        <w:left w:val="none" w:sz="0" w:space="0" w:color="auto"/>
        <w:bottom w:val="none" w:sz="0" w:space="0" w:color="auto"/>
        <w:right w:val="none" w:sz="0" w:space="0" w:color="auto"/>
      </w:divBdr>
    </w:div>
    <w:div w:id="1157771683">
      <w:bodyDiv w:val="1"/>
      <w:marLeft w:val="0"/>
      <w:marRight w:val="0"/>
      <w:marTop w:val="0"/>
      <w:marBottom w:val="0"/>
      <w:divBdr>
        <w:top w:val="none" w:sz="0" w:space="0" w:color="auto"/>
        <w:left w:val="none" w:sz="0" w:space="0" w:color="auto"/>
        <w:bottom w:val="none" w:sz="0" w:space="0" w:color="auto"/>
        <w:right w:val="none" w:sz="0" w:space="0" w:color="auto"/>
      </w:divBdr>
      <w:divsChild>
        <w:div w:id="1868179087">
          <w:marLeft w:val="360"/>
          <w:marRight w:val="0"/>
          <w:marTop w:val="200"/>
          <w:marBottom w:val="0"/>
          <w:divBdr>
            <w:top w:val="none" w:sz="0" w:space="0" w:color="auto"/>
            <w:left w:val="none" w:sz="0" w:space="0" w:color="auto"/>
            <w:bottom w:val="none" w:sz="0" w:space="0" w:color="auto"/>
            <w:right w:val="none" w:sz="0" w:space="0" w:color="auto"/>
          </w:divBdr>
        </w:div>
      </w:divsChild>
    </w:div>
    <w:div w:id="1437559862">
      <w:bodyDiv w:val="1"/>
      <w:marLeft w:val="0"/>
      <w:marRight w:val="0"/>
      <w:marTop w:val="0"/>
      <w:marBottom w:val="0"/>
      <w:divBdr>
        <w:top w:val="none" w:sz="0" w:space="0" w:color="auto"/>
        <w:left w:val="none" w:sz="0" w:space="0" w:color="auto"/>
        <w:bottom w:val="none" w:sz="0" w:space="0" w:color="auto"/>
        <w:right w:val="none" w:sz="0" w:space="0" w:color="auto"/>
      </w:divBdr>
    </w:div>
    <w:div w:id="1506748025">
      <w:bodyDiv w:val="1"/>
      <w:marLeft w:val="0"/>
      <w:marRight w:val="0"/>
      <w:marTop w:val="0"/>
      <w:marBottom w:val="0"/>
      <w:divBdr>
        <w:top w:val="none" w:sz="0" w:space="0" w:color="auto"/>
        <w:left w:val="none" w:sz="0" w:space="0" w:color="auto"/>
        <w:bottom w:val="none" w:sz="0" w:space="0" w:color="auto"/>
        <w:right w:val="none" w:sz="0" w:space="0" w:color="auto"/>
      </w:divBdr>
    </w:div>
    <w:div w:id="1575167726">
      <w:bodyDiv w:val="1"/>
      <w:marLeft w:val="0"/>
      <w:marRight w:val="0"/>
      <w:marTop w:val="0"/>
      <w:marBottom w:val="0"/>
      <w:divBdr>
        <w:top w:val="none" w:sz="0" w:space="0" w:color="auto"/>
        <w:left w:val="none" w:sz="0" w:space="0" w:color="auto"/>
        <w:bottom w:val="none" w:sz="0" w:space="0" w:color="auto"/>
        <w:right w:val="none" w:sz="0" w:space="0" w:color="auto"/>
      </w:divBdr>
    </w:div>
    <w:div w:id="1623460713">
      <w:bodyDiv w:val="1"/>
      <w:marLeft w:val="0"/>
      <w:marRight w:val="0"/>
      <w:marTop w:val="0"/>
      <w:marBottom w:val="0"/>
      <w:divBdr>
        <w:top w:val="none" w:sz="0" w:space="0" w:color="auto"/>
        <w:left w:val="none" w:sz="0" w:space="0" w:color="auto"/>
        <w:bottom w:val="none" w:sz="0" w:space="0" w:color="auto"/>
        <w:right w:val="none" w:sz="0" w:space="0" w:color="auto"/>
      </w:divBdr>
    </w:div>
    <w:div w:id="1752583626">
      <w:bodyDiv w:val="1"/>
      <w:marLeft w:val="0"/>
      <w:marRight w:val="0"/>
      <w:marTop w:val="0"/>
      <w:marBottom w:val="0"/>
      <w:divBdr>
        <w:top w:val="none" w:sz="0" w:space="0" w:color="auto"/>
        <w:left w:val="none" w:sz="0" w:space="0" w:color="auto"/>
        <w:bottom w:val="none" w:sz="0" w:space="0" w:color="auto"/>
        <w:right w:val="none" w:sz="0" w:space="0" w:color="auto"/>
      </w:divBdr>
    </w:div>
    <w:div w:id="1850100303">
      <w:bodyDiv w:val="1"/>
      <w:marLeft w:val="0"/>
      <w:marRight w:val="0"/>
      <w:marTop w:val="0"/>
      <w:marBottom w:val="0"/>
      <w:divBdr>
        <w:top w:val="none" w:sz="0" w:space="0" w:color="auto"/>
        <w:left w:val="none" w:sz="0" w:space="0" w:color="auto"/>
        <w:bottom w:val="none" w:sz="0" w:space="0" w:color="auto"/>
        <w:right w:val="none" w:sz="0" w:space="0" w:color="auto"/>
      </w:divBdr>
    </w:div>
    <w:div w:id="2141145842">
      <w:bodyDiv w:val="1"/>
      <w:marLeft w:val="0"/>
      <w:marRight w:val="0"/>
      <w:marTop w:val="0"/>
      <w:marBottom w:val="0"/>
      <w:divBdr>
        <w:top w:val="none" w:sz="0" w:space="0" w:color="auto"/>
        <w:left w:val="none" w:sz="0" w:space="0" w:color="auto"/>
        <w:bottom w:val="none" w:sz="0" w:space="0" w:color="auto"/>
        <w:right w:val="none" w:sz="0" w:space="0" w:color="auto"/>
      </w:divBdr>
      <w:divsChild>
        <w:div w:id="590622104">
          <w:marLeft w:val="360"/>
          <w:marRight w:val="0"/>
          <w:marTop w:val="200"/>
          <w:marBottom w:val="0"/>
          <w:divBdr>
            <w:top w:val="none" w:sz="0" w:space="0" w:color="auto"/>
            <w:left w:val="none" w:sz="0" w:space="0" w:color="auto"/>
            <w:bottom w:val="none" w:sz="0" w:space="0" w:color="auto"/>
            <w:right w:val="none" w:sz="0" w:space="0" w:color="auto"/>
          </w:divBdr>
        </w:div>
        <w:div w:id="934630101">
          <w:marLeft w:val="360"/>
          <w:marRight w:val="0"/>
          <w:marTop w:val="200"/>
          <w:marBottom w:val="0"/>
          <w:divBdr>
            <w:top w:val="none" w:sz="0" w:space="0" w:color="auto"/>
            <w:left w:val="none" w:sz="0" w:space="0" w:color="auto"/>
            <w:bottom w:val="none" w:sz="0" w:space="0" w:color="auto"/>
            <w:right w:val="none" w:sz="0" w:space="0" w:color="auto"/>
          </w:divBdr>
        </w:div>
        <w:div w:id="1037853128">
          <w:marLeft w:val="360"/>
          <w:marRight w:val="0"/>
          <w:marTop w:val="200"/>
          <w:marBottom w:val="0"/>
          <w:divBdr>
            <w:top w:val="none" w:sz="0" w:space="0" w:color="auto"/>
            <w:left w:val="none" w:sz="0" w:space="0" w:color="auto"/>
            <w:bottom w:val="none" w:sz="0" w:space="0" w:color="auto"/>
            <w:right w:val="none" w:sz="0" w:space="0" w:color="auto"/>
          </w:divBdr>
        </w:div>
        <w:div w:id="1715038729">
          <w:marLeft w:val="360"/>
          <w:marRight w:val="0"/>
          <w:marTop w:val="20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F28B89-7BE3-4ABD-A15F-5016F03072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2800</Words>
  <Characters>15963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Abhinav Mallela</dc:creator>
  <cp:lastModifiedBy>HP</cp:lastModifiedBy>
  <cp:revision>2</cp:revision>
  <dcterms:created xsi:type="dcterms:W3CDTF">2025-07-04T02:29:00Z</dcterms:created>
  <dcterms:modified xsi:type="dcterms:W3CDTF">2025-07-04T02:29:00Z</dcterms:modified>
</cp:coreProperties>
</file>