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0D4B" w14:textId="27F07F8C" w:rsidR="0020434F" w:rsidRPr="0020434F" w:rsidRDefault="0020434F" w:rsidP="0020434F">
      <w:pPr>
        <w:rPr>
          <w:rFonts w:ascii="宋体" w:eastAsia="宋体" w:hAnsi="宋体"/>
          <w:sz w:val="24"/>
        </w:rPr>
      </w:pPr>
      <w:r w:rsidRPr="0020434F">
        <w:rPr>
          <w:rFonts w:ascii="Times New Roman" w:eastAsia="宋体" w:hAnsi="Times New Roman" w:cs="Times New Roman"/>
          <w:sz w:val="24"/>
        </w:rPr>
        <w:t>1.</w:t>
      </w:r>
      <w:r w:rsidRPr="0020434F">
        <w:rPr>
          <w:rFonts w:ascii="宋体" w:eastAsia="宋体" w:hAnsi="宋体" w:hint="eastAsia"/>
          <w:sz w:val="24"/>
        </w:rPr>
        <w:t>文件基本信息说明：</w:t>
      </w:r>
    </w:p>
    <w:p w14:paraId="052063D3" w14:textId="600F590A" w:rsidR="0020434F" w:rsidRPr="0020434F" w:rsidRDefault="0020434F" w:rsidP="0020434F">
      <w:pPr>
        <w:pStyle w:val="aa"/>
        <w:ind w:left="360"/>
        <w:jc w:val="both"/>
        <w:rPr>
          <w:rFonts w:ascii="宋体" w:eastAsia="宋体" w:hAnsi="宋体"/>
          <w:sz w:val="24"/>
        </w:rPr>
      </w:pPr>
      <w:r w:rsidRPr="0020434F">
        <w:rPr>
          <w:rFonts w:ascii="宋体" w:eastAsia="宋体" w:hAnsi="宋体" w:hint="eastAsia"/>
          <w:sz w:val="24"/>
        </w:rPr>
        <w:t>本文件夹包含：</w:t>
      </w:r>
      <w:r w:rsidR="009D405C">
        <w:rPr>
          <w:rFonts w:ascii="宋体" w:eastAsia="宋体" w:hAnsi="宋体" w:hint="eastAsia"/>
          <w:sz w:val="24"/>
        </w:rPr>
        <w:t>采集的图片（</w:t>
      </w:r>
      <w:r w:rsidR="00020F12">
        <w:rPr>
          <w:rFonts w:ascii="宋体" w:eastAsia="宋体" w:hAnsi="宋体" w:hint="eastAsia"/>
          <w:sz w:val="24"/>
        </w:rPr>
        <w:t>不同目数的毛玻璃，鸡蛋壳</w:t>
      </w:r>
      <w:proofErr w:type="spellStart"/>
      <w:r w:rsidR="00020F12" w:rsidRPr="00020F12">
        <w:rPr>
          <w:rFonts w:ascii="Times New Roman" w:eastAsia="宋体" w:hAnsi="Times New Roman" w:cs="Times New Roman"/>
          <w:sz w:val="24"/>
        </w:rPr>
        <w:t>ke</w:t>
      </w:r>
      <w:proofErr w:type="spellEnd"/>
      <w:r w:rsidR="00020F12">
        <w:rPr>
          <w:rFonts w:ascii="宋体" w:eastAsia="宋体" w:hAnsi="宋体" w:hint="eastAsia"/>
          <w:sz w:val="24"/>
        </w:rPr>
        <w:t>，鸡蛋膜</w:t>
      </w:r>
      <w:proofErr w:type="spellStart"/>
      <w:r w:rsidR="00020F12" w:rsidRPr="00020F12">
        <w:rPr>
          <w:rFonts w:ascii="Times New Roman" w:eastAsia="宋体" w:hAnsi="Times New Roman" w:cs="Times New Roman"/>
          <w:sz w:val="24"/>
        </w:rPr>
        <w:t>mo</w:t>
      </w:r>
      <w:proofErr w:type="spellEnd"/>
      <w:r w:rsidR="009D405C">
        <w:rPr>
          <w:rFonts w:ascii="宋体" w:eastAsia="宋体" w:hAnsi="宋体" w:hint="eastAsia"/>
          <w:sz w:val="24"/>
        </w:rPr>
        <w:t>），计算</w:t>
      </w:r>
      <w:r w:rsidR="00020F12">
        <w:rPr>
          <w:rFonts w:ascii="宋体" w:eastAsia="宋体" w:hAnsi="宋体" w:hint="eastAsia"/>
          <w:sz w:val="24"/>
        </w:rPr>
        <w:t>散斑自相关系数</w:t>
      </w:r>
      <w:r w:rsidR="009D405C">
        <w:rPr>
          <w:rFonts w:ascii="宋体" w:eastAsia="宋体" w:hAnsi="宋体" w:hint="eastAsia"/>
          <w:sz w:val="24"/>
        </w:rPr>
        <w:t>的代码（</w:t>
      </w:r>
      <w:r w:rsidR="00020F12">
        <w:rPr>
          <w:rFonts w:ascii="宋体" w:eastAsia="宋体" w:hAnsi="宋体" w:hint="eastAsia"/>
          <w:sz w:val="24"/>
        </w:rPr>
        <w:t>包括局部</w:t>
      </w:r>
      <w:r w:rsidR="00020F12" w:rsidRPr="00020F12">
        <w:rPr>
          <w:rFonts w:ascii="Times New Roman" w:eastAsia="宋体" w:hAnsi="Times New Roman" w:cs="Times New Roman"/>
          <w:sz w:val="24"/>
        </w:rPr>
        <w:t>part</w:t>
      </w:r>
      <w:r w:rsidR="00020F12">
        <w:rPr>
          <w:rFonts w:ascii="宋体" w:eastAsia="宋体" w:hAnsi="宋体" w:hint="eastAsia"/>
          <w:sz w:val="24"/>
        </w:rPr>
        <w:t>和全局</w:t>
      </w:r>
      <w:r w:rsidR="00020F12" w:rsidRPr="00020F12">
        <w:rPr>
          <w:rFonts w:ascii="Times New Roman" w:eastAsia="宋体" w:hAnsi="Times New Roman" w:cs="Times New Roman"/>
          <w:sz w:val="24"/>
        </w:rPr>
        <w:t>full</w:t>
      </w:r>
      <w:r w:rsidR="00020F12">
        <w:rPr>
          <w:rFonts w:ascii="宋体" w:eastAsia="宋体" w:hAnsi="宋体" w:hint="eastAsia"/>
          <w:sz w:val="24"/>
        </w:rPr>
        <w:t>，区别在于</w:t>
      </w:r>
      <w:r w:rsidR="00020F12" w:rsidRPr="00020F12">
        <w:rPr>
          <w:rFonts w:ascii="Times New Roman" w:eastAsia="宋体" w:hAnsi="Times New Roman" w:cs="Times New Roman"/>
          <w:sz w:val="24"/>
        </w:rPr>
        <w:t>part</w:t>
      </w:r>
      <w:r w:rsidR="00020F12">
        <w:rPr>
          <w:rFonts w:ascii="宋体" w:eastAsia="宋体" w:hAnsi="宋体" w:hint="eastAsia"/>
          <w:sz w:val="24"/>
        </w:rPr>
        <w:t>只选取一部分区域进行自相关运算</w:t>
      </w:r>
      <w:r w:rsidR="009D405C">
        <w:rPr>
          <w:rFonts w:ascii="宋体" w:eastAsia="宋体" w:hAnsi="宋体" w:hint="eastAsia"/>
          <w:sz w:val="24"/>
        </w:rPr>
        <w:t>）</w:t>
      </w:r>
    </w:p>
    <w:p w14:paraId="653C5054" w14:textId="120405B9" w:rsidR="00E479B1" w:rsidRPr="009D405C" w:rsidRDefault="0020434F" w:rsidP="009D405C">
      <w:pPr>
        <w:rPr>
          <w:rFonts w:ascii="Times New Roman" w:hAnsi="Times New Roman" w:cs="Times New Roman"/>
          <w:i/>
          <w:color w:val="000000" w:themeColor="text1"/>
          <w:sz w:val="24"/>
        </w:rPr>
      </w:pPr>
      <w:r w:rsidRPr="0020434F">
        <w:rPr>
          <w:rFonts w:ascii="Times New Roman" w:eastAsia="宋体" w:hAnsi="Times New Roman" w:cs="Times New Roman" w:hint="eastAsia"/>
          <w:sz w:val="24"/>
        </w:rPr>
        <w:t>2.</w:t>
      </w:r>
      <w:r w:rsidR="00E479B1">
        <w:rPr>
          <w:rFonts w:ascii="Times New Roman" w:eastAsia="宋体" w:hAnsi="Times New Roman" w:cs="Times New Roman" w:hint="eastAsia"/>
          <w:iCs/>
          <w:sz w:val="24"/>
        </w:rPr>
        <w:t>运行方式说明：</w:t>
      </w:r>
    </w:p>
    <w:p w14:paraId="738D4605" w14:textId="7DA995AD" w:rsidR="00E479B1" w:rsidRPr="00E479B1" w:rsidRDefault="00E479B1" w:rsidP="00E479B1">
      <w:pPr>
        <w:tabs>
          <w:tab w:val="left" w:pos="5150"/>
        </w:tabs>
        <w:ind w:firstLineChars="200" w:firstLine="480"/>
        <w:rPr>
          <w:rFonts w:ascii="Times New Roman" w:eastAsia="宋体" w:hAnsi="Times New Roman" w:cs="Times New Roman"/>
          <w:iCs/>
          <w:sz w:val="24"/>
        </w:rPr>
      </w:pPr>
      <w:r>
        <w:rPr>
          <w:rFonts w:ascii="Times New Roman" w:eastAsia="宋体" w:hAnsi="Times New Roman" w:cs="Times New Roman" w:hint="eastAsia"/>
          <w:iCs/>
          <w:sz w:val="24"/>
        </w:rPr>
        <w:t>可直接运行</w:t>
      </w:r>
      <w:proofErr w:type="spellStart"/>
      <w:r w:rsidR="00020F12" w:rsidRPr="00020F12">
        <w:rPr>
          <w:rFonts w:ascii="Times New Roman" w:eastAsia="宋体" w:hAnsi="Times New Roman" w:cs="Times New Roman"/>
          <w:iCs/>
          <w:sz w:val="24"/>
        </w:rPr>
        <w:t>autocorrelation_part</w:t>
      </w:r>
      <w:r w:rsidR="00020F12">
        <w:rPr>
          <w:rFonts w:ascii="Times New Roman" w:eastAsia="宋体" w:hAnsi="Times New Roman" w:cs="Times New Roman"/>
          <w:iCs/>
          <w:sz w:val="24"/>
        </w:rPr>
        <w:t>.m</w:t>
      </w:r>
      <w:proofErr w:type="spellEnd"/>
      <w:r w:rsidR="00020F12">
        <w:rPr>
          <w:rFonts w:ascii="Times New Roman" w:eastAsia="宋体" w:hAnsi="Times New Roman" w:cs="Times New Roman"/>
          <w:iCs/>
          <w:sz w:val="24"/>
        </w:rPr>
        <w:t xml:space="preserve">, </w:t>
      </w:r>
      <w:proofErr w:type="spellStart"/>
      <w:r w:rsidR="00020F12" w:rsidRPr="00020F12">
        <w:rPr>
          <w:rFonts w:ascii="Times New Roman" w:eastAsia="宋体" w:hAnsi="Times New Roman" w:cs="Times New Roman"/>
          <w:iCs/>
          <w:sz w:val="24"/>
        </w:rPr>
        <w:t>autocorrelation_full</w:t>
      </w:r>
      <w:r w:rsidR="00020F12">
        <w:rPr>
          <w:rFonts w:ascii="Times New Roman" w:eastAsia="宋体" w:hAnsi="Times New Roman" w:cs="Times New Roman"/>
          <w:iCs/>
          <w:sz w:val="24"/>
        </w:rPr>
        <w:t>.m</w:t>
      </w:r>
      <w:proofErr w:type="spellEnd"/>
    </w:p>
    <w:sectPr w:rsidR="00E479B1" w:rsidRPr="00E47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F3E35"/>
    <w:multiLevelType w:val="hybridMultilevel"/>
    <w:tmpl w:val="B6FEA914"/>
    <w:lvl w:ilvl="0" w:tplc="5A689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103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F"/>
    <w:rsid w:val="00013C2C"/>
    <w:rsid w:val="00020F12"/>
    <w:rsid w:val="000B799E"/>
    <w:rsid w:val="00146DFF"/>
    <w:rsid w:val="0020434F"/>
    <w:rsid w:val="0022238E"/>
    <w:rsid w:val="00770DC5"/>
    <w:rsid w:val="00883A74"/>
    <w:rsid w:val="009D405C"/>
    <w:rsid w:val="00C4619A"/>
    <w:rsid w:val="00C53C0B"/>
    <w:rsid w:val="00E479B1"/>
    <w:rsid w:val="00ED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270F4"/>
  <w15:chartTrackingRefBased/>
  <w15:docId w15:val="{0F4CFE03-2B9E-7F46-A2F4-3906A786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F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F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F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F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F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F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F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A74"/>
    <w:pPr>
      <w:spacing w:after="0" w:line="240" w:lineRule="auto"/>
    </w:pPr>
    <w:tblPr/>
  </w:style>
  <w:style w:type="character" w:customStyle="1" w:styleId="10">
    <w:name w:val="标题 1 字符"/>
    <w:basedOn w:val="a0"/>
    <w:link w:val="1"/>
    <w:uiPriority w:val="9"/>
    <w:rsid w:val="00146D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F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F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F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F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F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FF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146D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4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46D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46D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4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46DFF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146DFF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46DFF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4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46DFF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146DF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C4619A"/>
    <w:pPr>
      <w:widowControl/>
      <w:spacing w:after="0" w:line="240" w:lineRule="auto"/>
    </w:pPr>
    <w:rPr>
      <w:rFonts w:ascii="Helvetica" w:eastAsia="宋体" w:hAnsi="Helvetica" w:cs="宋体"/>
      <w:color w:val="141413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8618207231671</dc:creator>
  <cp:keywords/>
  <dc:description/>
  <cp:lastModifiedBy>8618207231671</cp:lastModifiedBy>
  <cp:revision>12</cp:revision>
  <dcterms:created xsi:type="dcterms:W3CDTF">2025-04-20T06:49:00Z</dcterms:created>
  <dcterms:modified xsi:type="dcterms:W3CDTF">2025-05-22T02:55:00Z</dcterms:modified>
</cp:coreProperties>
</file>