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Nextmate — Support Content</w:t>
      </w:r>
    </w:p>
    <w:p>
      <w:pPr>
        <w:spacing w:after="300"/>
      </w:pPr>
      <w:r>
        <w:rPr>
          <w:i/>
          <w:iCs/>
          <w:color w:val="666666"/>
        </w:rPr>
        <w:t xml:space="preserve">This document is read by the support chat bot. Edit it to update what the bot knows — no code changes needed.</w:t>
      </w:r>
    </w:p>
    <w:p>
      <w:pPr>
        <w:pStyle w:val="Heading1"/>
      </w:pPr>
      <w:r>
        <w:t xml:space="preserve">Features</w:t>
      </w:r>
    </w:p>
    <w:p>
      <w:pPr>
        <w:spacing w:after="160"/>
      </w:pPr>
      <w:r>
        <w:t xml:space="preserve">Nextmate is a reflective journaling companion, not a therapist or clinical tool.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Chat-based reflection: open-ended conversations ("threads") where you talk through what’s on your mind, one thread per topic or session.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Loop detection: Nextmate notices recurring patterns in how you think or react across conversations (called "loops") — e.g. a recurring core belief or trigger — and surfaces them so you can see them named plainly.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Thread summaries: each conversation is automatically summarized, and you can save any summary directly as a journal entry with one click.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Journal: a running log of entries, organized into "books" (custom categories), with mood tagging and daily-streak tracking.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Voice input &amp; output: you can talk instead of typing, and have Nextmate’s replies read back to you out loud.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Daily prompt packs: short daily reflection prompts; answering them over time builds a running personal summary on your Profile page.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Memory: Nextmate keeps 90 days of conversation memory to inform its responses and pattern detection.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Safety: every message passes through a safety screen. Nextmate does not provide clinical or diagnostic advice — it reflects, it doesn’t treat.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Daily Questions: questions based on your previous conversations to help you reflect on your decisions and track your experiences.</w:t>
      </w:r>
    </w:p>
    <w:p>
      <w:pPr>
        <w:pStyle w:val="Heading1"/>
        <w:spacing w:before="300"/>
      </w:pPr>
      <w:r>
        <w:t xml:space="preserve">Pricing</w:t>
      </w:r>
    </w:p>
    <w:p>
      <w:pPr>
        <w:pStyle w:val="Heading2"/>
      </w:pPr>
      <w:r>
        <w:t xml:space="preserve">Bronze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Limited daily prompt packs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Daily journaling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Basic emotion tracking</w:t>
      </w:r>
    </w:p>
    <w:p>
      <w:pPr>
        <w:pStyle w:val="Heading2"/>
        <w:spacing w:before="200"/>
      </w:pPr>
      <w:r>
        <w:t xml:space="preserve">Silver plan — $19/month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Everything in Bronze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Core beliefs profiling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Loop / pattern detection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Voice input &amp; output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Insights dashboard</w:t>
      </w:r>
    </w:p>
    <w:p>
      <w:pPr>
        <w:pStyle w:val="Heading2"/>
        <w:spacing w:before="200"/>
      </w:pPr>
      <w:r>
        <w:t xml:space="preserve">Gold plan — $39/month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Everything in Silver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Unlimited reflection history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journal books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Early access to new features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Custom daily questions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2026-07-30T07:02:56.042Z</dcterms:created>
  <dcterms:modified xsi:type="dcterms:W3CDTF">2026-07-30T07:02:56.055Z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