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285763B3"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2E1542">
        <w:rPr>
          <w:rFonts w:ascii="Times New Roman" w:eastAsia="Times New Roman" w:hAnsi="Times New Roman" w:cs="Times New Roman"/>
          <w:noProof/>
        </w:rPr>
        <w:t>August 1, 2023</w:t>
      </w:r>
      <w:r w:rsidRPr="00165451">
        <w:rPr>
          <w:rFonts w:ascii="Times New Roman" w:eastAsia="Times New Roman" w:hAnsi="Times New Roman" w:cs="Times New Roman"/>
        </w:rPr>
        <w:fldChar w:fldCharType="end"/>
      </w:r>
    </w:p>
    <w:p w14:paraId="70622F51" w14:textId="27A30909"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A67E2D">
        <w:rPr>
          <w:rFonts w:ascii="Times New Roman" w:eastAsia="Times New Roman" w:hAnsi="Times New Roman" w:cs="Times New Roman"/>
        </w:rPr>
        <w:t xml:space="preserve">Jennifer </w:t>
      </w:r>
      <w:r w:rsidR="008E6E25" w:rsidRPr="008E6E25">
        <w:rPr>
          <w:rFonts w:ascii="Times New Roman" w:eastAsia="Times New Roman" w:hAnsi="Times New Roman" w:cs="Times New Roman"/>
        </w:rPr>
        <w:t>Sargent</w:t>
      </w:r>
    </w:p>
    <w:p w14:paraId="0571A384" w14:textId="3F2E47CE" w:rsidR="00C32A57" w:rsidRDefault="00833661">
      <w:pPr>
        <w:rPr>
          <w:rFonts w:ascii="Times New Roman" w:eastAsia="Times New Roman" w:hAnsi="Times New Roman" w:cs="Times New Roman"/>
        </w:rPr>
      </w:pPr>
      <w:r>
        <w:rPr>
          <w:rFonts w:ascii="Times New Roman" w:eastAsia="Times New Roman" w:hAnsi="Times New Roman" w:cs="Times New Roman"/>
        </w:rPr>
        <w:t xml:space="preserve">Deputy Editor, </w:t>
      </w:r>
      <w:r w:rsidRPr="003F238D">
        <w:rPr>
          <w:rFonts w:ascii="Times New Roman" w:eastAsia="Times New Roman" w:hAnsi="Times New Roman" w:cs="Times New Roman"/>
          <w:i/>
          <w:iCs/>
        </w:rPr>
        <w:t>Nature Medicine</w:t>
      </w:r>
    </w:p>
    <w:p w14:paraId="739A9F3F" w14:textId="77777777" w:rsidR="00C32A57" w:rsidRDefault="00C32A57">
      <w:pPr>
        <w:rPr>
          <w:rFonts w:ascii="Times New Roman" w:eastAsia="Times New Roman" w:hAnsi="Times New Roman" w:cs="Times New Roman"/>
        </w:rPr>
      </w:pPr>
    </w:p>
    <w:p w14:paraId="134CD30B" w14:textId="7251DD0B" w:rsidR="00A67E2D"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r w:rsidR="002E19AD" w:rsidRPr="002E19AD">
        <w:rPr>
          <w:rFonts w:ascii="Times New Roman" w:eastAsia="Times New Roman" w:hAnsi="Times New Roman" w:cs="Times New Roman"/>
        </w:rPr>
        <w:t>Sargent</w:t>
      </w:r>
      <w:r>
        <w:rPr>
          <w:rFonts w:ascii="Times New Roman" w:eastAsia="Times New Roman" w:hAnsi="Times New Roman" w:cs="Times New Roman"/>
        </w:rPr>
        <w:t>:</w:t>
      </w:r>
    </w:p>
    <w:p w14:paraId="5E953D41" w14:textId="77777777" w:rsidR="00A67E2D" w:rsidRDefault="00A67E2D">
      <w:pPr>
        <w:rPr>
          <w:rFonts w:ascii="Times New Roman" w:eastAsia="Times New Roman" w:hAnsi="Times New Roman" w:cs="Times New Roman"/>
        </w:rPr>
      </w:pPr>
    </w:p>
    <w:p w14:paraId="112609B0" w14:textId="58A7323E" w:rsidR="00CE796C" w:rsidRDefault="00C0606E" w:rsidP="00C0606E">
      <w:pPr>
        <w:jc w:val="both"/>
        <w:rPr>
          <w:rFonts w:ascii="Times New Roman" w:eastAsia="Times New Roman" w:hAnsi="Times New Roman" w:cs="Times New Roman"/>
        </w:rPr>
      </w:pPr>
      <w:r>
        <w:rPr>
          <w:rFonts w:ascii="Times New Roman" w:eastAsia="Times New Roman" w:hAnsi="Times New Roman" w:cs="Times New Roman"/>
        </w:rPr>
        <w:t xml:space="preserve">The summer of 2023 is </w:t>
      </w:r>
      <w:r w:rsidR="000C3447">
        <w:rPr>
          <w:rFonts w:ascii="Times New Roman" w:eastAsia="Times New Roman" w:hAnsi="Times New Roman" w:cs="Times New Roman"/>
        </w:rPr>
        <w:t>manifesting a</w:t>
      </w:r>
      <w:r w:rsidR="00914C30">
        <w:rPr>
          <w:rFonts w:ascii="Times New Roman" w:eastAsia="Times New Roman" w:hAnsi="Times New Roman" w:cs="Times New Roman"/>
        </w:rPr>
        <w:t xml:space="preserve">n </w:t>
      </w:r>
      <w:r w:rsidR="000C3447">
        <w:rPr>
          <w:rFonts w:ascii="Times New Roman" w:eastAsia="Times New Roman" w:hAnsi="Times New Roman" w:cs="Times New Roman"/>
        </w:rPr>
        <w:t>unbearable and dangerous</w:t>
      </w:r>
      <w:r w:rsidR="007B5DC8">
        <w:rPr>
          <w:rFonts w:ascii="Times New Roman" w:eastAsia="Times New Roman" w:hAnsi="Times New Roman" w:cs="Times New Roman"/>
        </w:rPr>
        <w:t xml:space="preserve"> </w:t>
      </w:r>
      <w:r w:rsidR="000C3447">
        <w:rPr>
          <w:rFonts w:ascii="Times New Roman" w:eastAsia="Times New Roman" w:hAnsi="Times New Roman" w:cs="Times New Roman"/>
        </w:rPr>
        <w:t xml:space="preserve">normal </w:t>
      </w:r>
      <w:r w:rsidR="007B5DC8">
        <w:rPr>
          <w:rFonts w:ascii="Times New Roman" w:eastAsia="Times New Roman" w:hAnsi="Times New Roman" w:cs="Times New Roman"/>
        </w:rPr>
        <w:t>for</w:t>
      </w:r>
      <w:r>
        <w:rPr>
          <w:rFonts w:ascii="Times New Roman" w:eastAsia="Times New Roman" w:hAnsi="Times New Roman" w:cs="Times New Roman"/>
        </w:rPr>
        <w:t xml:space="preserve"> </w:t>
      </w:r>
      <w:r w:rsidR="000C3447">
        <w:rPr>
          <w:rFonts w:ascii="Times New Roman" w:eastAsia="Times New Roman" w:hAnsi="Times New Roman" w:cs="Times New Roman"/>
        </w:rPr>
        <w:t xml:space="preserve">temperatures in </w:t>
      </w:r>
      <w:r>
        <w:rPr>
          <w:rFonts w:ascii="Times New Roman" w:eastAsia="Times New Roman" w:hAnsi="Times New Roman" w:cs="Times New Roman"/>
        </w:rPr>
        <w:t>the United States</w:t>
      </w:r>
      <w:r w:rsidR="00300AD1">
        <w:rPr>
          <w:rFonts w:ascii="Times New Roman" w:eastAsia="Times New Roman" w:hAnsi="Times New Roman" w:cs="Times New Roman"/>
        </w:rPr>
        <w:t>, with o</w:t>
      </w:r>
      <w:r w:rsidR="007B5DC8">
        <w:rPr>
          <w:rFonts w:ascii="Times New Roman" w:eastAsia="Times New Roman" w:hAnsi="Times New Roman" w:cs="Times New Roman"/>
        </w:rPr>
        <w:t xml:space="preserve">ver 100 million people </w:t>
      </w:r>
      <w:r w:rsidR="00CC187C">
        <w:rPr>
          <w:rFonts w:ascii="Times New Roman" w:eastAsia="Times New Roman" w:hAnsi="Times New Roman" w:cs="Times New Roman"/>
        </w:rPr>
        <w:t>already</w:t>
      </w:r>
      <w:r w:rsidR="007B5DC8">
        <w:rPr>
          <w:rFonts w:ascii="Times New Roman" w:eastAsia="Times New Roman" w:hAnsi="Times New Roman" w:cs="Times New Roman"/>
        </w:rPr>
        <w:t xml:space="preserve"> exposed to dangerous heat. </w:t>
      </w:r>
      <w:r>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Pr>
          <w:rFonts w:ascii="Times New Roman" w:eastAsia="Times New Roman" w:hAnsi="Times New Roman" w:cs="Times New Roman"/>
        </w:rPr>
        <w:t xml:space="preserve">, concerning reports have recently surfaced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Pr>
          <w:rFonts w:ascii="Times New Roman" w:eastAsia="Times New Roman" w:hAnsi="Times New Roman" w:cs="Times New Roman"/>
        </w:rPr>
        <w:t>they are</w:t>
      </w:r>
      <w:r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confined</w:t>
      </w:r>
      <w:r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isolated</w:t>
      </w:r>
      <w:r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sidR="00C50611">
        <w:rPr>
          <w:rFonts w:ascii="Times New Roman" w:eastAsia="Times New Roman" w:hAnsi="Times New Roman" w:cs="Times New Roman"/>
        </w:rPr>
        <w:t>with high</w:t>
      </w:r>
      <w:r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1FA0EC5"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As the impacts of climate change accelerate</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 xml:space="preserve">posed to dangerous heat is imperative to advancing environmental justice for perhaps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0410B87F" w14:textId="77777777" w:rsidR="00815D86" w:rsidRPr="0053549C" w:rsidRDefault="00815D86" w:rsidP="00C0606E">
      <w:pPr>
        <w:jc w:val="both"/>
        <w:rPr>
          <w:rFonts w:ascii="Times New Roman" w:eastAsia="Times New Roman" w:hAnsi="Times New Roman" w:cs="Times New Roman"/>
        </w:rPr>
      </w:pPr>
    </w:p>
    <w:p w14:paraId="3145FFFE" w14:textId="77777777" w:rsidR="0053549C" w:rsidRPr="00EA0823" w:rsidRDefault="0053549C" w:rsidP="00C0606E">
      <w:pPr>
        <w:jc w:val="both"/>
        <w:rPr>
          <w:rFonts w:ascii="Times New Roman" w:eastAsia="Times New Roman" w:hAnsi="Times New Roman" w:cs="Times New Roman"/>
          <w:sz w:val="8"/>
          <w:szCs w:val="8"/>
        </w:rPr>
      </w:pPr>
    </w:p>
    <w:p w14:paraId="2310A17F" w14:textId="60FCD965" w:rsidR="0053549C"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r w:rsidR="00596043">
        <w:rPr>
          <w:rFonts w:ascii="Times New Roman" w:hAnsi="Times New Roman" w:cs="Times New Roman"/>
          <w:lang w:val="en-US"/>
        </w:rPr>
        <w:t>;</w:t>
      </w:r>
      <w:r w:rsidRPr="0053549C">
        <w:rPr>
          <w:rFonts w:ascii="Times New Roman" w:hAnsi="Times New Roman" w:cs="Times New Roman"/>
          <w:lang w:val="en-US"/>
        </w:rPr>
        <w:t xml:space="preserve"> </w:t>
      </w:r>
    </w:p>
    <w:p w14:paraId="0650FE0C" w14:textId="77777777" w:rsidR="00EA0823" w:rsidRPr="00EA0823" w:rsidRDefault="00EA0823" w:rsidP="00EA0823">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r w:rsidRPr="0053549C">
        <w:rPr>
          <w:rFonts w:ascii="Times New Roman" w:hAnsi="Times New Roman" w:cs="Times New Roman"/>
          <w:lang w:val="en-US"/>
        </w:rPr>
        <w:t>annually</w:t>
      </w:r>
      <w:r w:rsidR="006E2E55">
        <w:rPr>
          <w:rFonts w:ascii="Times New Roman" w:hAnsi="Times New Roman" w:cs="Times New Roman"/>
          <w:lang w:val="en-US"/>
        </w:rPr>
        <w:t>;</w:t>
      </w:r>
      <w:r w:rsidRPr="0053549C">
        <w:rPr>
          <w:rFonts w:ascii="Times New Roman" w:hAnsi="Times New Roman" w:cs="Times New Roman"/>
          <w:lang w:val="en-US"/>
        </w:rPr>
        <w:t xml:space="preserve"> </w:t>
      </w:r>
    </w:p>
    <w:p w14:paraId="25A97482" w14:textId="77777777" w:rsidR="00EA0823" w:rsidRPr="00EA0823" w:rsidRDefault="00EA0823" w:rsidP="00EA0823">
      <w:pPr>
        <w:spacing w:line="240" w:lineRule="auto"/>
        <w:jc w:val="both"/>
        <w:rPr>
          <w:rFonts w:ascii="Times New Roman" w:hAnsi="Times New Roman" w:cs="Times New Roman"/>
          <w:sz w:val="8"/>
          <w:szCs w:val="8"/>
          <w:lang w:val="en-US"/>
        </w:rPr>
      </w:pPr>
    </w:p>
    <w:p w14:paraId="6591793B" w14:textId="2B9E289B"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EA0823">
      <w:pPr>
        <w:spacing w:line="240" w:lineRule="auto"/>
        <w:jc w:val="both"/>
        <w:rPr>
          <w:rFonts w:ascii="Times New Roman" w:hAnsi="Times New Roman" w:cs="Times New Roman"/>
          <w:sz w:val="8"/>
          <w:szCs w:val="8"/>
          <w:lang w:val="en-US"/>
        </w:rPr>
      </w:pPr>
    </w:p>
    <w:p w14:paraId="4D402E08" w14:textId="3D47A478" w:rsidR="0053549C" w:rsidRPr="0053549C" w:rsidRDefault="0053549C" w:rsidP="00EA0823">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3FAED59F"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D2BE5D5"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lastRenderedPageBreak/>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0AFDEE7A"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5FA820C5"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submitting this 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Nature Medicine</w:t>
      </w:r>
      <w:r>
        <w:rPr>
          <w:rFonts w:ascii="Times New Roman" w:eastAsia="Times New Roman" w:hAnsi="Times New Roman" w:cs="Times New Roman"/>
        </w:rPr>
        <w:t xml:space="preserve">. None of this material has been published or is under consideration elsewhere. </w:t>
      </w:r>
    </w:p>
    <w:p w14:paraId="243A3226" w14:textId="77777777" w:rsidR="00FF5309" w:rsidRDefault="00FF5309" w:rsidP="00A47566">
      <w:pPr>
        <w:jc w:val="both"/>
        <w:rPr>
          <w:rFonts w:ascii="Times New Roman" w:eastAsia="Times New Roman" w:hAnsi="Times New Roman" w:cs="Times New Roman"/>
        </w:rPr>
      </w:pPr>
    </w:p>
    <w:p w14:paraId="6408FBB0" w14:textId="2C4A9CC9" w:rsidR="00FF5309" w:rsidRPr="00651FFF" w:rsidRDefault="00FF5309" w:rsidP="00A47566">
      <w:pPr>
        <w:jc w:val="both"/>
        <w:rPr>
          <w:rFonts w:ascii="Times New Roman" w:eastAsia="Times New Roman" w:hAnsi="Times New Roman" w:cs="Times New Roman"/>
          <w:lang w:val="en-GB"/>
        </w:rPr>
      </w:pPr>
      <w:r w:rsidRPr="00FF5309">
        <w:rPr>
          <w:rFonts w:ascii="Times New Roman" w:eastAsia="Times New Roman" w:hAnsi="Times New Roman" w:cs="Times New Roman"/>
          <w:lang w:val="en-GB"/>
        </w:rPr>
        <w:t xml:space="preserve">The main </w:t>
      </w:r>
      <w:r w:rsidR="00977742">
        <w:rPr>
          <w:rFonts w:ascii="Times New Roman" w:eastAsia="Times New Roman" w:hAnsi="Times New Roman" w:cs="Times New Roman"/>
          <w:lang w:val="en-GB"/>
        </w:rPr>
        <w:t>text,</w:t>
      </w:r>
      <w:r w:rsidR="00977742" w:rsidRPr="00977742">
        <w:rPr>
          <w:rFonts w:ascii="Segoe UI" w:hAnsi="Segoe UI" w:cs="Segoe UI"/>
          <w:color w:val="222222"/>
          <w:sz w:val="27"/>
          <w:szCs w:val="27"/>
          <w:shd w:val="clear" w:color="auto" w:fill="FFFFFF"/>
        </w:rPr>
        <w:t xml:space="preserve"> </w:t>
      </w:r>
      <w:r w:rsidR="00977742" w:rsidRPr="00977742">
        <w:rPr>
          <w:rFonts w:ascii="Times New Roman" w:eastAsia="Times New Roman" w:hAnsi="Times New Roman" w:cs="Times New Roman"/>
        </w:rPr>
        <w:t>including abstract, references and figure legends</w:t>
      </w:r>
      <w:r w:rsidRPr="00FF5309">
        <w:rPr>
          <w:rFonts w:ascii="Times New Roman" w:eastAsia="Times New Roman" w:hAnsi="Times New Roman" w:cs="Times New Roman"/>
          <w:lang w:val="en-GB"/>
        </w:rPr>
        <w:t xml:space="preserve"> is </w:t>
      </w:r>
      <w:r w:rsidR="00544E87">
        <w:rPr>
          <w:rFonts w:ascii="Times New Roman" w:eastAsia="Times New Roman" w:hAnsi="Times New Roman" w:cs="Times New Roman"/>
          <w:bCs/>
          <w:lang w:val="en-GB"/>
        </w:rPr>
        <w:t>1,966</w:t>
      </w:r>
      <w:r w:rsidRPr="00FF5309">
        <w:rPr>
          <w:rFonts w:ascii="Times New Roman" w:eastAsia="Times New Roman" w:hAnsi="Times New Roman" w:cs="Times New Roman"/>
          <w:bCs/>
          <w:lang w:val="en-GB"/>
        </w:rPr>
        <w:t xml:space="preserve"> </w:t>
      </w:r>
      <w:r w:rsidRPr="00FF5309">
        <w:rPr>
          <w:rFonts w:ascii="Times New Roman" w:eastAsia="Times New Roman" w:hAnsi="Times New Roman" w:cs="Times New Roman"/>
          <w:lang w:val="en-GB"/>
        </w:rPr>
        <w:t xml:space="preserve">words. The abstract is </w:t>
      </w:r>
      <w:r w:rsidR="006853CD">
        <w:rPr>
          <w:rFonts w:ascii="Times New Roman" w:eastAsia="Times New Roman" w:hAnsi="Times New Roman" w:cs="Times New Roman"/>
          <w:bCs/>
          <w:lang w:val="en-GB"/>
        </w:rPr>
        <w:t>150</w:t>
      </w:r>
      <w:r w:rsidRPr="00FF5309">
        <w:rPr>
          <w:rFonts w:ascii="Times New Roman" w:eastAsia="Times New Roman" w:hAnsi="Times New Roman" w:cs="Times New Roman"/>
          <w:bCs/>
          <w:lang w:val="en-GB"/>
        </w:rPr>
        <w:t xml:space="preserve"> </w:t>
      </w:r>
      <w:r w:rsidRPr="00FF5309">
        <w:rPr>
          <w:rFonts w:ascii="Times New Roman" w:eastAsia="Times New Roman" w:hAnsi="Times New Roman" w:cs="Times New Roman"/>
          <w:lang w:val="en-GB"/>
        </w:rPr>
        <w:t xml:space="preserve">words. It contains </w:t>
      </w:r>
      <w:r w:rsidR="00AC4630">
        <w:rPr>
          <w:rFonts w:ascii="Times New Roman" w:eastAsia="Times New Roman" w:hAnsi="Times New Roman" w:cs="Times New Roman"/>
          <w:lang w:val="en-GB"/>
        </w:rPr>
        <w:t>two</w:t>
      </w:r>
      <w:r w:rsidRPr="00FF5309">
        <w:rPr>
          <w:rFonts w:ascii="Times New Roman" w:eastAsia="Times New Roman" w:hAnsi="Times New Roman" w:cs="Times New Roman"/>
          <w:lang w:val="en-GB"/>
        </w:rPr>
        <w:t xml:space="preserve"> figures</w:t>
      </w:r>
      <w:r w:rsidR="00721C5E">
        <w:rPr>
          <w:rFonts w:ascii="Times New Roman" w:eastAsia="Times New Roman" w:hAnsi="Times New Roman" w:cs="Times New Roman"/>
          <w:lang w:val="en-GB"/>
        </w:rPr>
        <w:t xml:space="preserve">, </w:t>
      </w:r>
      <w:r w:rsidRPr="00FF5309">
        <w:rPr>
          <w:rFonts w:ascii="Times New Roman" w:eastAsia="Times New Roman" w:hAnsi="Times New Roman" w:cs="Times New Roman"/>
          <w:lang w:val="en-GB"/>
        </w:rPr>
        <w:t xml:space="preserve">with additional information in the Supplementary </w:t>
      </w:r>
      <w:r w:rsidR="00E63B54">
        <w:rPr>
          <w:rFonts w:ascii="Times New Roman" w:eastAsia="Times New Roman" w:hAnsi="Times New Roman" w:cs="Times New Roman"/>
          <w:lang w:val="en-GB"/>
        </w:rPr>
        <w:t>Informati</w:t>
      </w:r>
      <w:r w:rsidR="00ED0C38">
        <w:rPr>
          <w:rFonts w:ascii="Times New Roman" w:eastAsia="Times New Roman" w:hAnsi="Times New Roman" w:cs="Times New Roman"/>
          <w:lang w:val="en-GB"/>
        </w:rPr>
        <w:t>on</w:t>
      </w:r>
      <w:r w:rsidRPr="00FF5309">
        <w:rPr>
          <w:rFonts w:ascii="Times New Roman" w:eastAsia="Times New Roman" w:hAnsi="Times New Roman" w:cs="Times New Roman"/>
          <w:lang w:val="en-GB"/>
        </w:rPr>
        <w:t>.</w:t>
      </w:r>
    </w:p>
    <w:p w14:paraId="2B18B3B8" w14:textId="77777777" w:rsidR="0053549C" w:rsidRDefault="0053549C">
      <w:pPr>
        <w:rPr>
          <w:rFonts w:ascii="Times New Roman" w:eastAsia="Times New Roman" w:hAnsi="Times New Roman" w:cs="Times New Roman"/>
        </w:rPr>
      </w:pPr>
    </w:p>
    <w:p w14:paraId="44D37216" w14:textId="275F6819"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77777777" w:rsidR="00C32A57" w:rsidRDefault="00C32A57">
      <w:pPr>
        <w:rPr>
          <w:rFonts w:ascii="Times New Roman" w:eastAsia="Times New Roman" w:hAnsi="Times New Roman" w:cs="Times New Roman"/>
        </w:rPr>
      </w:pPr>
    </w:p>
    <w:p w14:paraId="305D2595" w14:textId="0515248F"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00778AD1" w:rsidR="00CD5AE2" w:rsidRPr="0053549C"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Cascade Tuholske,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77777777" w:rsidR="00287EE6" w:rsidRDefault="00287EE6" w:rsidP="0053549C">
      <w:pPr>
        <w:rPr>
          <w:rFonts w:ascii="Times New Roman" w:eastAsia="Times New Roman" w:hAnsi="Times New Roman" w:cs="Times New Roman"/>
        </w:rPr>
      </w:pPr>
    </w:p>
    <w:p w14:paraId="7E228F83" w14:textId="4BB278AA" w:rsidR="00241EBD"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61F007" wp14:editId="6B424715">
            <wp:extent cx="961523" cy="521546"/>
            <wp:effectExtent l="0" t="0" r="3810" b="0"/>
            <wp:docPr id="149639453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0F1D0B4E" w14:textId="3CAE05DC" w:rsidR="00287EE6" w:rsidRDefault="00287E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23E6C8D5" w14:textId="629FBBF8" w:rsidR="00287EE6" w:rsidRDefault="006E1914"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0EAFCE5" w14:textId="3E21483C" w:rsidR="001642FE" w:rsidRDefault="001642FE"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7A7466D5" w14:textId="51F48F78" w:rsidR="006E1914" w:rsidRPr="0053549C" w:rsidRDefault="001642FE" w:rsidP="0053549C">
      <w:pPr>
        <w:rPr>
          <w:rFonts w:ascii="Times New Roman" w:eastAsia="Times New Roman" w:hAnsi="Times New Roman" w:cs="Times New Roman"/>
        </w:rPr>
      </w:pPr>
      <w:r>
        <w:rPr>
          <w:rFonts w:ascii="Times New Roman" w:eastAsia="Times New Roman" w:hAnsi="Times New Roman" w:cs="Times New Roman"/>
        </w:rPr>
        <w:t>Columbia University</w:t>
      </w:r>
    </w:p>
    <w:p w14:paraId="070175F3" w14:textId="7B46B57E" w:rsidR="00C32A57" w:rsidRDefault="00C32A57" w:rsidP="0053549C">
      <w:pPr>
        <w:rPr>
          <w:rFonts w:ascii="Times New Roman" w:eastAsia="Times New Roman" w:hAnsi="Times New Roman" w:cs="Times New Roman"/>
        </w:rPr>
      </w:pPr>
    </w:p>
    <w:sectPr w:rsidR="00C32A57">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3678C" w14:textId="77777777" w:rsidR="006B26D8" w:rsidRDefault="006B26D8">
      <w:pPr>
        <w:spacing w:line="240" w:lineRule="auto"/>
      </w:pPr>
      <w:r>
        <w:separator/>
      </w:r>
    </w:p>
  </w:endnote>
  <w:endnote w:type="continuationSeparator" w:id="0">
    <w:p w14:paraId="010D8279" w14:textId="77777777" w:rsidR="006B26D8" w:rsidRDefault="006B2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551C" w14:textId="77777777" w:rsidR="006B26D8" w:rsidRDefault="006B26D8">
      <w:pPr>
        <w:spacing w:line="240" w:lineRule="auto"/>
      </w:pPr>
      <w:r>
        <w:separator/>
      </w:r>
    </w:p>
  </w:footnote>
  <w:footnote w:type="continuationSeparator" w:id="0">
    <w:p w14:paraId="23BB2F48" w14:textId="77777777" w:rsidR="006B26D8" w:rsidRDefault="006B26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C3447"/>
    <w:rsid w:val="000D25B9"/>
    <w:rsid w:val="000E4E75"/>
    <w:rsid w:val="001127A9"/>
    <w:rsid w:val="00135428"/>
    <w:rsid w:val="00137395"/>
    <w:rsid w:val="001603A3"/>
    <w:rsid w:val="001642FE"/>
    <w:rsid w:val="00165451"/>
    <w:rsid w:val="00174D61"/>
    <w:rsid w:val="00185640"/>
    <w:rsid w:val="00194025"/>
    <w:rsid w:val="001F4516"/>
    <w:rsid w:val="002071C7"/>
    <w:rsid w:val="002230A2"/>
    <w:rsid w:val="00223713"/>
    <w:rsid w:val="00235812"/>
    <w:rsid w:val="00241EBD"/>
    <w:rsid w:val="0025595D"/>
    <w:rsid w:val="00283721"/>
    <w:rsid w:val="00287EE6"/>
    <w:rsid w:val="002E1542"/>
    <w:rsid w:val="002E19AD"/>
    <w:rsid w:val="00300AD1"/>
    <w:rsid w:val="0030570F"/>
    <w:rsid w:val="00334183"/>
    <w:rsid w:val="00361F41"/>
    <w:rsid w:val="0036483D"/>
    <w:rsid w:val="003876A4"/>
    <w:rsid w:val="003B11B1"/>
    <w:rsid w:val="003B2364"/>
    <w:rsid w:val="003D17CC"/>
    <w:rsid w:val="003F238D"/>
    <w:rsid w:val="00422B57"/>
    <w:rsid w:val="00465C28"/>
    <w:rsid w:val="004C60B2"/>
    <w:rsid w:val="004E4284"/>
    <w:rsid w:val="004E7A85"/>
    <w:rsid w:val="005167D6"/>
    <w:rsid w:val="0053549C"/>
    <w:rsid w:val="005355F0"/>
    <w:rsid w:val="00544E87"/>
    <w:rsid w:val="00596043"/>
    <w:rsid w:val="005A4CE9"/>
    <w:rsid w:val="005A6FE4"/>
    <w:rsid w:val="005F2FC6"/>
    <w:rsid w:val="006037DB"/>
    <w:rsid w:val="0060541B"/>
    <w:rsid w:val="00616EFF"/>
    <w:rsid w:val="006443AF"/>
    <w:rsid w:val="00651FFF"/>
    <w:rsid w:val="00662E89"/>
    <w:rsid w:val="0066628D"/>
    <w:rsid w:val="00681AB6"/>
    <w:rsid w:val="006853CD"/>
    <w:rsid w:val="006B26D8"/>
    <w:rsid w:val="006E1914"/>
    <w:rsid w:val="006E2E55"/>
    <w:rsid w:val="006E3AC9"/>
    <w:rsid w:val="00717D13"/>
    <w:rsid w:val="00721A2D"/>
    <w:rsid w:val="00721C5E"/>
    <w:rsid w:val="00771845"/>
    <w:rsid w:val="00786848"/>
    <w:rsid w:val="00793CE6"/>
    <w:rsid w:val="00794BD9"/>
    <w:rsid w:val="007A372A"/>
    <w:rsid w:val="007B138E"/>
    <w:rsid w:val="007B5DC8"/>
    <w:rsid w:val="007E0192"/>
    <w:rsid w:val="007E462E"/>
    <w:rsid w:val="00805D8B"/>
    <w:rsid w:val="00812C09"/>
    <w:rsid w:val="00815D86"/>
    <w:rsid w:val="00833661"/>
    <w:rsid w:val="00867D5A"/>
    <w:rsid w:val="00882ECA"/>
    <w:rsid w:val="008B531B"/>
    <w:rsid w:val="008C42E1"/>
    <w:rsid w:val="008E5069"/>
    <w:rsid w:val="008E6E25"/>
    <w:rsid w:val="00903B9B"/>
    <w:rsid w:val="00914C30"/>
    <w:rsid w:val="009332AF"/>
    <w:rsid w:val="00977742"/>
    <w:rsid w:val="009A3EAB"/>
    <w:rsid w:val="009D7220"/>
    <w:rsid w:val="009F37DF"/>
    <w:rsid w:val="009F5085"/>
    <w:rsid w:val="00A36526"/>
    <w:rsid w:val="00A47566"/>
    <w:rsid w:val="00A62E8B"/>
    <w:rsid w:val="00A67E2D"/>
    <w:rsid w:val="00A81FF1"/>
    <w:rsid w:val="00AC4630"/>
    <w:rsid w:val="00AC7355"/>
    <w:rsid w:val="00B657D5"/>
    <w:rsid w:val="00BF3297"/>
    <w:rsid w:val="00C0606E"/>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551D9"/>
    <w:rsid w:val="00D55C1B"/>
    <w:rsid w:val="00DA11EA"/>
    <w:rsid w:val="00DF185C"/>
    <w:rsid w:val="00E37E67"/>
    <w:rsid w:val="00E5534C"/>
    <w:rsid w:val="00E63B54"/>
    <w:rsid w:val="00E908D4"/>
    <w:rsid w:val="00EA0823"/>
    <w:rsid w:val="00ED0C38"/>
    <w:rsid w:val="00EF6D2F"/>
    <w:rsid w:val="00F2053F"/>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45</cp:revision>
  <cp:lastPrinted>2023-07-21T00:59:00Z</cp:lastPrinted>
  <dcterms:created xsi:type="dcterms:W3CDTF">2023-07-21T00:59:00Z</dcterms:created>
  <dcterms:modified xsi:type="dcterms:W3CDTF">2023-08-01T16:48:00Z</dcterms:modified>
</cp:coreProperties>
</file>