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27B56F57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 xml:space="preserve">Joan </w:t>
      </w:r>
      <w:r w:rsidR="00B4787E">
        <w:t xml:space="preserve">A. </w:t>
      </w:r>
      <w:r w:rsidR="004E7AE1">
        <w:t>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</w:t>
      </w:r>
      <w:r w:rsidR="00445EC6">
        <w:t xml:space="preserve"> L.</w:t>
      </w:r>
      <w:r w:rsidR="003264BD">
        <w:t xml:space="preserve">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</w:t>
      </w:r>
      <w:r w:rsidR="00445EC6">
        <w:t>.</w:t>
      </w:r>
      <w:r w:rsidR="00975C84">
        <w:t xml:space="preserve"> Brooke Anderson</w:t>
      </w:r>
      <w:r w:rsidR="003D0D7E">
        <w:rPr>
          <w:vertAlign w:val="superscript"/>
        </w:rPr>
        <w:t>5</w:t>
      </w:r>
      <w:r w:rsidR="00975C84">
        <w:t xml:space="preserve">, </w:t>
      </w:r>
      <w:r w:rsidR="00A2558B">
        <w:t>Marianthi-Anna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6D8584A3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D471AC">
        <w:t>Colorado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56FE27AE" w:rsidR="00B370C5" w:rsidRDefault="00445EC6" w:rsidP="00AE3BD6">
      <w:pPr>
        <w:jc w:val="both"/>
      </w:pPr>
      <w:r>
        <w:t>H</w:t>
      </w:r>
      <w:r w:rsidR="00EB39A6" w:rsidRPr="0069720B">
        <w:t xml:space="preserve">urricanes and tropical cyclones </w:t>
      </w:r>
      <w:r w:rsidR="00AD51DC">
        <w:t>affect</w:t>
      </w:r>
      <w:r w:rsidR="00EB39A6" w:rsidRPr="0069720B">
        <w:t xml:space="preserve"> </w:t>
      </w:r>
      <w:r w:rsidR="006F292F">
        <w:t xml:space="preserve">every element </w:t>
      </w:r>
      <w:r w:rsidR="00E4570D">
        <w:t xml:space="preserve">of the lives </w:t>
      </w:r>
      <w:r w:rsidR="006F292F">
        <w:t xml:space="preserve">of </w:t>
      </w:r>
      <w:r w:rsidR="00483796">
        <w:t>impacted communities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DA7250">
        <w:t>;</w:t>
      </w:r>
      <w:r w:rsidR="008D71DB">
        <w:t xml:space="preserve"> previous studies</w:t>
      </w:r>
      <w:r w:rsidR="00D718F8">
        <w:t xml:space="preserve"> </w:t>
      </w:r>
      <w:r w:rsidR="00737D6E">
        <w:t xml:space="preserve">show </w:t>
      </w:r>
      <w:r w:rsidR="00365E42">
        <w:t>wildfires have</w:t>
      </w:r>
      <w:r w:rsidR="00D718F8">
        <w:t xml:space="preserve"> </w:t>
      </w:r>
      <w:r w:rsidR="00DA7250">
        <w:t>negatively impact</w:t>
      </w:r>
      <w:r w:rsidR="00365E42">
        <w:t>ed</w:t>
      </w:r>
      <w:r w:rsidR="00D718F8">
        <w:t xml:space="preserve"> test scores</w:t>
      </w:r>
      <w:r w:rsidR="009D3C37">
        <w:t xml:space="preserve">. </w:t>
      </w:r>
      <w:r w:rsidR="0009470B">
        <w:t>We aim</w:t>
      </w:r>
      <w:r w:rsidR="00B370C5">
        <w:t xml:space="preserve"> to examine the association between tropical cyclones and </w:t>
      </w:r>
      <w:r w:rsidR="009D3C37">
        <w:t>educational attainment</w:t>
      </w:r>
      <w:r w:rsidR="00B370C5">
        <w:t xml:space="preserve"> among </w:t>
      </w:r>
      <w:r w:rsidR="0076013E">
        <w:t>elementary</w:t>
      </w:r>
      <w:r w:rsidR="00ED276F">
        <w:t>-</w:t>
      </w:r>
      <w:r w:rsidR="0076013E">
        <w:t xml:space="preserve"> and middle </w:t>
      </w:r>
      <w:r w:rsidR="00AE3BD6">
        <w:t>school</w:t>
      </w:r>
      <w:r w:rsidR="00C23267">
        <w:t xml:space="preserve">-age </w:t>
      </w:r>
      <w:r w:rsidR="00B370C5">
        <w:t xml:space="preserve">students in </w:t>
      </w:r>
      <w:r w:rsidR="00AD3A3B">
        <w:t xml:space="preserve">all </w:t>
      </w:r>
      <w:r w:rsidR="00011D86">
        <w:t xml:space="preserve">affected </w:t>
      </w:r>
      <w:r w:rsidR="00AD3A3B">
        <w:t xml:space="preserve">areas in the </w:t>
      </w:r>
      <w:r w:rsidR="00B370C5">
        <w:t xml:space="preserve">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41091D19" w:rsidR="00B370C5" w:rsidRDefault="00EE022C" w:rsidP="00AE3BD6">
      <w:pPr>
        <w:jc w:val="both"/>
      </w:pPr>
      <w:r>
        <w:t>We based e</w:t>
      </w:r>
      <w:r w:rsidR="002C351F">
        <w:t>ducation</w:t>
      </w:r>
      <w:r w:rsidR="00445EC6">
        <w:t xml:space="preserve"> </w:t>
      </w:r>
      <w:r w:rsidR="002C351F">
        <w:t>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>2018</w:t>
      </w:r>
      <w:r w:rsidR="00FC6F53">
        <w:t xml:space="preserve"> from the Stanford Educational Data Archive</w:t>
      </w:r>
      <w:r w:rsidR="002C351F">
        <w:t xml:space="preserve">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</w:t>
      </w:r>
      <w:r w:rsidR="002008E2">
        <w:t>s</w:t>
      </w:r>
      <w:r w:rsidR="00A33E3A">
        <w:t xml:space="preserve">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 xml:space="preserve">, </w:t>
      </w:r>
      <w:r w:rsidR="00932AE5">
        <w:t>controlling</w:t>
      </w:r>
      <w:r w:rsidR="002C351F">
        <w:t xml:space="preserve"> for </w:t>
      </w:r>
      <w:r w:rsidR="004C5299">
        <w:t xml:space="preserve">time-varying </w:t>
      </w:r>
      <w:r w:rsidR="002C351F">
        <w:t>covariates at the county and grade</w:t>
      </w:r>
      <w:r w:rsidR="00ED276F">
        <w:t>-</w:t>
      </w:r>
      <w:r w:rsidR="002C351F">
        <w:t>cohort level, including</w:t>
      </w:r>
      <w:r w:rsidR="009D3C37">
        <w:t xml:space="preserve"> student-level racial/ethnic composition</w:t>
      </w:r>
      <w:r w:rsidR="00DA7250">
        <w:t xml:space="preserve"> and socioeconomic status</w:t>
      </w:r>
      <w:r w:rsidR="009D3C37">
        <w:t xml:space="preserve">, </w:t>
      </w:r>
      <w:r w:rsidR="00DA7250">
        <w:t xml:space="preserve">and county-level </w:t>
      </w:r>
      <w:r w:rsidR="00932AE5">
        <w:t>urbanicity and socioeconomic status.</w:t>
      </w:r>
      <w:r w:rsidR="00276627">
        <w:t xml:space="preserve"> W</w:t>
      </w:r>
      <w:r w:rsidR="00276627" w:rsidRPr="005C1A3B">
        <w:t>e also</w:t>
      </w:r>
      <w:r w:rsidR="00276627">
        <w:t xml:space="preserve"> </w:t>
      </w:r>
      <w:r w:rsidR="00276627" w:rsidRPr="005C1A3B">
        <w:t>examine</w:t>
      </w:r>
      <w:r w:rsidR="00276627">
        <w:t xml:space="preserve">d </w:t>
      </w:r>
      <w:r w:rsidR="00276627" w:rsidRPr="005C1A3B">
        <w:t xml:space="preserve">how </w:t>
      </w:r>
      <w:r w:rsidR="00276627">
        <w:t>associations</w:t>
      </w:r>
      <w:r w:rsidR="00276627" w:rsidRPr="005C1A3B">
        <w:t xml:space="preserve"> varied by </w:t>
      </w:r>
      <w:r w:rsidR="00276627">
        <w:t>strength of tropical cyclone, state, and proportion of non-white and socioeconomically disadvantaged students.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15DCE9B3" w:rsidR="00317ACD" w:rsidRPr="00317ACD" w:rsidRDefault="00E11290" w:rsidP="00177D44">
      <w:pPr>
        <w:jc w:val="both"/>
      </w:pPr>
      <w:r>
        <w:t>For initial results, f</w:t>
      </w:r>
      <w:r w:rsidR="00A546A1">
        <w:t>or hurricane-exposed counties in Florida</w:t>
      </w:r>
      <w:r w:rsidR="003C061D">
        <w:t xml:space="preserve"> during 2009–2018</w:t>
      </w:r>
      <w:r w:rsidR="00A546A1">
        <w:t>, hurricane force-wind</w:t>
      </w:r>
      <w:r w:rsidR="00453BF5">
        <w:t xml:space="preserve"> exposure</w:t>
      </w:r>
      <w:r w:rsidR="00A546A1">
        <w:t xml:space="preserve"> </w:t>
      </w:r>
      <w:r w:rsidR="00AE3BD6">
        <w:t xml:space="preserve">was associated with a </w:t>
      </w:r>
      <w:r w:rsidR="00AA6F08">
        <w:t>-</w:t>
      </w:r>
      <w:r w:rsidR="00AE3BD6">
        <w:t>0.</w:t>
      </w:r>
      <w:r w:rsidR="00FC6F53">
        <w:t>10</w:t>
      </w:r>
      <w:r w:rsidR="00AE3BD6">
        <w:t xml:space="preserve"> </w:t>
      </w:r>
      <w:r w:rsidR="00177D44">
        <w:t>SD</w:t>
      </w:r>
      <w:r w:rsidR="00C400F5">
        <w:t xml:space="preserve"> 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</w:t>
      </w:r>
      <w:r w:rsidR="008552E0">
        <w:t>,</w:t>
      </w:r>
      <w:r w:rsidR="00FC6F53">
        <w:t xml:space="preserve"> </w:t>
      </w:r>
      <w:r w:rsidR="00C400F5">
        <w:t>-0.</w:t>
      </w:r>
      <w:r w:rsidR="00FC6F53">
        <w:t>03</w:t>
      </w:r>
      <w:r w:rsidR="00C400F5">
        <w:t>)</w:t>
      </w:r>
      <w:r w:rsidR="00AE3BD6">
        <w:t xml:space="preserve"> decrease in average </w:t>
      </w:r>
      <w:r w:rsidR="00373998">
        <w:t>m</w:t>
      </w:r>
      <w:r w:rsidR="00AE3BD6">
        <w:t>ath scores</w:t>
      </w:r>
      <w:r w:rsidR="003F11A1">
        <w:t xml:space="preserve">, equivalent to </w:t>
      </w:r>
      <w:r w:rsidR="00B917F0">
        <w:t>13</w:t>
      </w:r>
      <w:r w:rsidR="00E5573F">
        <w:t xml:space="preserve">% of </w:t>
      </w:r>
      <w:r w:rsidR="003F11A1">
        <w:t xml:space="preserve">the average difference between grades </w:t>
      </w:r>
      <w:r w:rsidR="00B917F0">
        <w:t>three</w:t>
      </w:r>
      <w:r w:rsidR="003F11A1">
        <w:t xml:space="preserve"> and </w:t>
      </w:r>
      <w:r w:rsidR="00B917F0">
        <w:t>four</w:t>
      </w:r>
      <w:r w:rsidR="00177D44">
        <w:t xml:space="preserve">. </w:t>
      </w:r>
      <w:r w:rsidR="00373998">
        <w:t xml:space="preserve">We observed no association with </w:t>
      </w:r>
      <w:r w:rsidR="006229A2">
        <w:t>RLA scores</w:t>
      </w:r>
      <w:r w:rsidR="00373998">
        <w:t xml:space="preserve"> (</w:t>
      </w:r>
      <w:r w:rsidR="00AE3BD6">
        <w:t xml:space="preserve">0.00 SD </w:t>
      </w:r>
      <w:r w:rsidR="00373998">
        <w:t>[</w:t>
      </w:r>
      <w:r w:rsidR="00177D44">
        <w:t xml:space="preserve">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</w:t>
      </w:r>
      <w:r w:rsidR="00FC6F53">
        <w:t>5</w:t>
      </w:r>
      <w:r w:rsidR="00177D44">
        <w:t>, 0.05</w:t>
      </w:r>
      <w:r w:rsidR="00373998">
        <w:t>])</w:t>
      </w:r>
      <w:r w:rsidR="00177D44">
        <w:t>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177D81A2" w:rsidR="00B370C5" w:rsidRPr="00177D44" w:rsidRDefault="00DA7250" w:rsidP="00177D44">
      <w:pPr>
        <w:jc w:val="both"/>
        <w:rPr>
          <w:b/>
          <w:bCs/>
        </w:rPr>
      </w:pPr>
      <w:r>
        <w:t>I</w:t>
      </w:r>
      <w:r w:rsidR="00F870AA">
        <w:t xml:space="preserve">nitial </w:t>
      </w:r>
      <w:r w:rsidR="00151C80" w:rsidRPr="00177D44">
        <w:t xml:space="preserve">results </w:t>
      </w:r>
      <w:r w:rsidR="00522473">
        <w:t>indicate</w:t>
      </w:r>
      <w:r w:rsidR="00151C80" w:rsidRPr="00177D44">
        <w:t xml:space="preserve"> that </w:t>
      </w:r>
      <w:r w:rsidR="00177D44">
        <w:t>exposure to hurricane-force winds</w:t>
      </w:r>
      <w:r w:rsidR="00151C80" w:rsidRPr="00177D44">
        <w:t xml:space="preserve"> </w:t>
      </w:r>
      <w:r w:rsidR="00233959">
        <w:t>was</w:t>
      </w:r>
      <w:r w:rsidR="00151C80" w:rsidRPr="00177D44">
        <w:t xml:space="preserve"> associated with lower </w:t>
      </w:r>
      <w:r>
        <w:t xml:space="preserve">county-level </w:t>
      </w:r>
      <w:r w:rsidR="00373998">
        <w:t>math</w:t>
      </w:r>
      <w:r w:rsidR="00373998" w:rsidRPr="00177D44">
        <w:t xml:space="preserve"> </w:t>
      </w:r>
      <w:r w:rsidR="00151C80" w:rsidRPr="00177D44">
        <w:t xml:space="preserve">performance among </w:t>
      </w:r>
      <w:r w:rsidR="00233959">
        <w:t>elementary</w:t>
      </w:r>
      <w:r w:rsidR="005D4933">
        <w:t>-</w:t>
      </w:r>
      <w:r w:rsidR="00233959">
        <w:t xml:space="preserve"> and middle school-age students</w:t>
      </w:r>
      <w:r w:rsidR="00373998">
        <w:t xml:space="preserve"> in Florida.</w:t>
      </w:r>
      <w:r w:rsidR="00242EE8">
        <w:t xml:space="preserve"> </w:t>
      </w:r>
      <w:r w:rsidR="007776CB">
        <w:t>D</w:t>
      </w:r>
      <w:r w:rsidR="00177D44">
        <w:t xml:space="preserve">isaster </w:t>
      </w:r>
      <w:r w:rsidR="008C019B">
        <w:t>preparedness</w:t>
      </w:r>
      <w:r w:rsidR="00445EC6">
        <w:t xml:space="preserve"> may </w:t>
      </w:r>
      <w:r w:rsidR="008C019B">
        <w:t xml:space="preserve">include resilience </w:t>
      </w:r>
      <w:r w:rsidR="00D159E7">
        <w:t xml:space="preserve">to the impacts of climate-related stressors on </w:t>
      </w:r>
      <w:r w:rsidR="00151C80" w:rsidRPr="00177D44">
        <w:t>overall academic achievement.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3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1D86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470B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36D19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08E2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8F6"/>
    <w:rsid w:val="00271DDC"/>
    <w:rsid w:val="00274C7E"/>
    <w:rsid w:val="00275054"/>
    <w:rsid w:val="00275BA5"/>
    <w:rsid w:val="0027602B"/>
    <w:rsid w:val="00276627"/>
    <w:rsid w:val="00280D22"/>
    <w:rsid w:val="00281945"/>
    <w:rsid w:val="002857DE"/>
    <w:rsid w:val="00290BAF"/>
    <w:rsid w:val="00290F39"/>
    <w:rsid w:val="00295F21"/>
    <w:rsid w:val="00297DC6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5E42"/>
    <w:rsid w:val="003675E9"/>
    <w:rsid w:val="00367921"/>
    <w:rsid w:val="00367DE5"/>
    <w:rsid w:val="00372943"/>
    <w:rsid w:val="00373998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47AA"/>
    <w:rsid w:val="003C7479"/>
    <w:rsid w:val="003D0D7E"/>
    <w:rsid w:val="003D340A"/>
    <w:rsid w:val="003E1F18"/>
    <w:rsid w:val="003E461D"/>
    <w:rsid w:val="003E4AB5"/>
    <w:rsid w:val="003E4DEB"/>
    <w:rsid w:val="003E532C"/>
    <w:rsid w:val="003F11A1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EC6"/>
    <w:rsid w:val="00445FA6"/>
    <w:rsid w:val="004461BD"/>
    <w:rsid w:val="004465A5"/>
    <w:rsid w:val="00450E42"/>
    <w:rsid w:val="00451077"/>
    <w:rsid w:val="00453361"/>
    <w:rsid w:val="004539E1"/>
    <w:rsid w:val="00453BF5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796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C5299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4933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38BF"/>
    <w:rsid w:val="00624645"/>
    <w:rsid w:val="006258B2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1BA"/>
    <w:rsid w:val="00695ABE"/>
    <w:rsid w:val="00696529"/>
    <w:rsid w:val="006971BB"/>
    <w:rsid w:val="00697DD5"/>
    <w:rsid w:val="006A2263"/>
    <w:rsid w:val="006A6E3C"/>
    <w:rsid w:val="006A6E74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292F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37D6E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2B56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1520D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77C9D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D71DB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5525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6689C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06C2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3A3B"/>
    <w:rsid w:val="00AD4FFF"/>
    <w:rsid w:val="00AD51DC"/>
    <w:rsid w:val="00AE03BA"/>
    <w:rsid w:val="00AE25D2"/>
    <w:rsid w:val="00AE2F75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39A4"/>
    <w:rsid w:val="00B370C5"/>
    <w:rsid w:val="00B4411C"/>
    <w:rsid w:val="00B44AE7"/>
    <w:rsid w:val="00B4530B"/>
    <w:rsid w:val="00B462E1"/>
    <w:rsid w:val="00B46C54"/>
    <w:rsid w:val="00B4787E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17F0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2D0B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1A44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882"/>
    <w:rsid w:val="00D058BB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259D"/>
    <w:rsid w:val="00D35772"/>
    <w:rsid w:val="00D42310"/>
    <w:rsid w:val="00D434C9"/>
    <w:rsid w:val="00D43A86"/>
    <w:rsid w:val="00D43E7E"/>
    <w:rsid w:val="00D44593"/>
    <w:rsid w:val="00D46040"/>
    <w:rsid w:val="00D471AC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18F8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A7250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1290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570D"/>
    <w:rsid w:val="00E46C2C"/>
    <w:rsid w:val="00E50892"/>
    <w:rsid w:val="00E50A5D"/>
    <w:rsid w:val="00E538E7"/>
    <w:rsid w:val="00E53949"/>
    <w:rsid w:val="00E5573F"/>
    <w:rsid w:val="00E635E8"/>
    <w:rsid w:val="00E639E1"/>
    <w:rsid w:val="00E64ADE"/>
    <w:rsid w:val="00E6556A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276F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6A8"/>
    <w:rsid w:val="00F74BBD"/>
    <w:rsid w:val="00F75452"/>
    <w:rsid w:val="00F765EE"/>
    <w:rsid w:val="00F777E8"/>
    <w:rsid w:val="00F82BF0"/>
    <w:rsid w:val="00F870AA"/>
    <w:rsid w:val="00F8716D"/>
    <w:rsid w:val="00F912E0"/>
    <w:rsid w:val="00F92526"/>
    <w:rsid w:val="00F92C03"/>
    <w:rsid w:val="00F92E8C"/>
    <w:rsid w:val="00F94450"/>
    <w:rsid w:val="00F9589D"/>
    <w:rsid w:val="00F95C83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B39F1"/>
    <w:rsid w:val="00FC1A96"/>
    <w:rsid w:val="00FC2973"/>
    <w:rsid w:val="00FC3027"/>
    <w:rsid w:val="00FC31AC"/>
    <w:rsid w:val="00FC340C"/>
    <w:rsid w:val="00FC6F53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  <w:style w:type="paragraph" w:styleId="BalloonText">
    <w:name w:val="Balloon Text"/>
    <w:basedOn w:val="Normal"/>
    <w:link w:val="BalloonTextChar"/>
    <w:uiPriority w:val="99"/>
    <w:semiHidden/>
    <w:unhideWhenUsed/>
    <w:rsid w:val="00445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2FC6C-7EC9-403C-A1ED-7A6ED4ED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3</cp:revision>
  <dcterms:created xsi:type="dcterms:W3CDTF">2022-12-08T20:32:00Z</dcterms:created>
  <dcterms:modified xsi:type="dcterms:W3CDTF">2022-12-08T21:51:00Z</dcterms:modified>
</cp:coreProperties>
</file>