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40" w:after="0"/>
        <w:jc w:val="center"/>
      </w:pPr>
      <w:r>
        <w:rPr>
          <w:rFonts w:ascii="Calibri" w:hAnsi="Calibri" w:cs="Calibri"/>
          <w:b w:val="0"/>
          <w:color w:val="4A4A4A"/>
          <w:sz w:val="22"/>
        </w:rPr>
      </w:r>
    </w:p>
    <w:p>
      <w:pPr>
        <w:spacing w:before="0" w:after="240"/>
        <w:jc w:val="center"/>
      </w:pPr>
      <w:r>
        <w:rPr>
          <w:rFonts w:ascii="Calibri" w:hAnsi="Calibri" w:cs="Calibri"/>
          <w:b/>
          <w:color w:val="1A3A5C"/>
          <w:sz w:val="28"/>
        </w:rPr>
        <w:t>Spark Programming</w:t>
      </w:r>
    </w:p>
    <w:p>
      <w:pPr>
        <w:spacing w:before="480" w:after="360"/>
        <w:jc w:val="center"/>
      </w:pPr>
      <w:r>
        <w:rPr>
          <w:rFonts w:ascii="Calibri Light" w:hAnsi="Calibri Light" w:cs="Calibri Light"/>
          <w:b/>
          <w:color w:val="1A3A5C"/>
          <w:sz w:val="56"/>
        </w:rPr>
        <w:t>Spark</w:t>
      </w:r>
    </w:p>
    <w:p>
      <w:pPr>
        <w:spacing w:before="240" w:after="120"/>
        <w:jc w:val="center"/>
      </w:pPr>
      <w:r>
        <w:rPr>
          <w:rFonts w:ascii="Calibri" w:hAnsi="Calibri" w:cs="Calibri"/>
          <w:b w:val="0"/>
          <w:color w:val="4A4A4A"/>
          <w:sz w:val="24"/>
        </w:rPr>
        <w:t>2026-08-31</w:t>
      </w:r>
    </w:p>
    <w:p>
      <w:pPr>
        <w:spacing w:before="120" w:after="480"/>
        <w:jc w:val="center"/>
      </w:pPr>
      <w:r>
        <w:rPr>
          <w:rFonts w:ascii="Calibri" w:hAnsi="Calibri" w:cs="Calibri"/>
          <w:b w:val="0"/>
          <w:color w:val="4A4A4A"/>
          <w:sz w:val="18"/>
        </w:rPr>
        <w:t>Generated from on-disk markdown · no invented content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Spark</w:t>
      </w:r>
      <w:r>
        <w:t xml:space="preserve"> </w:t>
      </w:r>
      <w:r>
        <w:t xml:space="preserve">is a small programming language that makes common AI tasks</w:t>
      </w:r>
      <w:r>
        <w:t xml:space="preserve"> </w:t>
      </w:r>
      <w:r>
        <w:t xml:space="preserve">(ask, classify, extract, pipeline, tools, listen/speak,</w:t>
      </w:r>
      <w:r>
        <w:t xml:space="preserve"> </w:t>
      </w:r>
      <w:r>
        <w:rPr>
          <w:bCs/>
          <w:b/>
        </w:rPr>
        <w:t xml:space="preserve">review/builder</w:t>
      </w:r>
      <w:r>
        <w:t xml:space="preserve">,</w:t>
      </w:r>
      <w:r>
        <w:t xml:space="preserve"> </w:t>
      </w:r>
      <w:r>
        <w:rPr>
          <w:bCs/>
          <w:b/>
        </w:rPr>
        <w:t xml:space="preserve">model analyze/compare/improve/build</w:t>
      </w:r>
      <w:r>
        <w:t xml:space="preserve">,</w:t>
      </w:r>
      <w:r>
        <w:t xml:space="preserve"> </w:t>
      </w:r>
      <w:r>
        <w:rPr>
          <w:bCs/>
          <w:b/>
        </w:rPr>
        <w:t xml:space="preserve">os design/generate</w:t>
      </w:r>
      <w:r>
        <w:t xml:space="preserve"> </w:t>
      </w:r>
      <w:r>
        <w:t xml:space="preserve">for AI-agent OS blueprints,</w:t>
      </w:r>
      <w:r>
        <w:t xml:space="preserve"> </w:t>
      </w:r>
      <w:r>
        <w:rPr>
          <w:bCs/>
          <w:b/>
        </w:rPr>
        <w:t xml:space="preserve">browser / mitm</w:t>
      </w:r>
      <w:r>
        <w:t xml:space="preserve">,</w:t>
      </w:r>
      <w:r>
        <w:t xml:space="preserve"> </w:t>
      </w:r>
      <w:r>
        <w:rPr>
          <w:bCs/>
          <w:b/>
        </w:rPr>
        <w:t xml:space="preserve">voice review/code/copy/model/pstn</w:t>
      </w:r>
      <w:r>
        <w:t xml:space="preserve">,</w:t>
      </w:r>
      <w:r>
        <w:t xml:space="preserve"> </w:t>
      </w:r>
      <w:r>
        <w:rPr>
          <w:bCs/>
          <w:b/>
        </w:rPr>
        <w:t xml:space="preserve">pcie</w:t>
      </w:r>
      <w:r>
        <w:t xml:space="preserve">)</w:t>
      </w:r>
      <w:r>
        <w:t xml:space="preserve"> </w:t>
      </w:r>
      <w:r>
        <w:rPr>
          <w:bCs/>
          <w:b/>
        </w:rPr>
        <w:t xml:space="preserve">first-class</w:t>
      </w:r>
      <w:r>
        <w:t xml:space="preserve"> </w:t>
      </w:r>
      <w:r>
        <w:t xml:space="preserve">— one reviewable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file instead of SDK boilerplate.</w:t>
      </w:r>
    </w:p>
    <w:bookmarkStart w:id="29" w:name="program-with-spark"/>
    <w:p>
      <w:pPr>
        <w:pStyle w:val="Heading1"/>
        <w:keepNext/>
        <w:pageBreakBefore/>
      </w:pPr>
      <w:r>
        <w:t xml:space="preserve">Program with Spark</w:t>
      </w:r>
    </w:p>
    <w:p>
      <w:pPr>
        <w:pStyle w:val="FirstParagraph"/>
      </w:pPr>
      <w:r>
        <w:rPr>
          <w:bCs/>
          <w:b/>
        </w:rPr>
        <w:t xml:space="preserve">Start here:</w:t>
      </w:r>
      <w:r>
        <w:t xml:space="preserve"> </w:t>
      </w:r>
      <w:hyperlink r:id="rId20">
        <w:r>
          <w:rPr>
            <w:rStyle w:val="Hyperlink"/>
          </w:rPr>
          <w:t xml:space="preserve">docs/PROGRAMMING_GUIDE.md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complete programming guide (build, dry vs live, syntax with real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, layout, debug, tests).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432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Doc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Role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  <w:bCs/>
                  <w:b/>
                </w:rPr>
                <w:t xml:space="preserve">Program with Spark</w:t>
              </w:r>
            </w:hyperlink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Canonical how-to (CLI primary)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  <w:bCs/>
                  <w:b/>
                </w:rPr>
                <w:t xml:space="preserve">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Verified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ide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ops + interim Cursor editor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LANGUAGE.md</w:t>
              </w:r>
            </w:hyperlink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Full statement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ASK_LIVE.md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Live Bifrost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ask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VOICE.md</w:t>
              </w:r>
            </w:hyperlink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STT/TTS / PSTN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ENCRYPT_GATEWAY.md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Encrypt-to-model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MODEL_ANALYSIS.md</w:t>
              </w:r>
            </w:hyperlink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Model analyze/improve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OS_DESIGN.md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OS blueprints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SELF_HOST.md</w:t>
              </w:r>
            </w:hyperlink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A+B+C self-host path (GAS → B/C → Spark)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make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examples/hello.spark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examples/ide.spark    </w:t>
      </w:r>
      <w:r>
        <w:rPr>
          <w:rStyle w:val="CommentTok"/>
        </w:rPr>
        <w:t xml:space="preserve"># review → builder → implement (not the IDE)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29"/>
    <w:bookmarkStart w:id="31" w:name="spark-ide"/>
    <w:p>
      <w:pPr>
        <w:pStyle w:val="Heading1"/>
        <w:keepNext/>
        <w:pageBreakBefore/>
      </w:pPr>
      <w:r>
        <w:t xml:space="preserve">Spark IDE</w:t>
      </w:r>
    </w:p>
    <w:p>
      <w:pPr>
        <w:pStyle w:val="FirstParagraph"/>
      </w:pPr>
      <w:r>
        <w:rPr>
          <w:bCs/>
          <w:b/>
        </w:rPr>
        <w:t xml:space="preserve">Honesty:</w:t>
      </w:r>
      <w:r>
        <w:t xml:space="preserve"> </w:t>
      </w:r>
      <w:r>
        <w:t xml:space="preserve">not Electron / not PyQt / not a full IDE chrome.</w:t>
      </w:r>
    </w:p>
    <w:p>
      <w:pPr>
        <w:pStyle w:val="BodyText"/>
      </w:pPr>
      <w:r>
        <w:rPr>
          <w:bCs/>
          <w:b/>
        </w:rPr>
        <w:t xml:space="preserve">IDE language ops (verified):</w:t>
      </w:r>
      <w:r>
        <w:t xml:space="preserve"> </w:t>
      </w:r>
      <w:r>
        <w:rPr>
          <w:rStyle w:val="VerbatimChar"/>
        </w:rPr>
        <w:t xml:space="preserve">ide new|open|save|run|buffer|ask|show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ide keys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 key</w:t>
      </w:r>
      <w:r>
        <w:t xml:space="preserve">. Usable e2e: open→ask→show, open→run→show,</w:t>
      </w:r>
      <w:r>
        <w:t xml:space="preserve"> </w:t>
      </w:r>
      <w:r>
        <w:t xml:space="preserve">open→save→reopen (</w:t>
      </w:r>
      <w:r>
        <w:rPr>
          <w:rStyle w:val="VerbatimChar"/>
        </w:rPr>
        <w:t xml:space="preserve">examples/ide_*.spark</w:t>
      </w:r>
      <w:r>
        <w:t xml:space="preserve">). Paint = PPM with</w:t>
      </w:r>
      <w:r>
        <w:t xml:space="preserve"> </w:t>
      </w:r>
      <w:r>
        <w:rPr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bCs/>
          <w:b/>
        </w:rPr>
        <w:t xml:space="preserve">path strip</w:t>
      </w:r>
      <w:r>
        <w:t xml:space="preserve"> </w:t>
      </w:r>
      <w:r>
        <w:t xml:space="preserve">+ AI strip (</w:t>
      </w:r>
      <w:r>
        <w:rPr>
          <w:rStyle w:val="VerbatimChar"/>
        </w:rPr>
        <w:t xml:space="preserve">make test-ide-paint</w:t>
      </w:r>
      <w:r>
        <w:t xml:space="preserve"> </w:t>
      </w:r>
      <w:r>
        <w:t xml:space="preserve">— not a language op).</w:t>
      </w:r>
      <w:r>
        <w:t xml:space="preserve"> </w:t>
      </w:r>
      <w:r>
        <w:rPr>
          <w:rStyle w:val="VerbatimChar"/>
        </w:rPr>
        <w:t xml:space="preserve">ide show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./spark-engine-show</w:t>
      </w:r>
      <w:r>
        <w:t xml:space="preserve">. Do not invent ops beyond</w:t>
      </w:r>
      <w:r>
        <w:t xml:space="preserve"> </w:t>
      </w:r>
      <w:r>
        <w:rPr>
          <w:rStyle w:val="VerbatimChar"/>
        </w:rPr>
        <w:t xml:space="preserve">docs/IDE.md</w:t>
      </w:r>
      <w:r>
        <w:t xml:space="preserve">.</w:t>
      </w:r>
      <w:r>
        <w:t xml:space="preserve"> </w:t>
      </w:r>
      <w:r>
        <w:rPr>
          <w:bCs/>
          <w:b/>
        </w:rPr>
        <w:t xml:space="preserve">Authoring SoT DECIDED (A+B+C):</w:t>
      </w:r>
      <w:r>
        <w:t xml:space="preserve"> </w:t>
      </w:r>
      <w:r>
        <w:t xml:space="preserve">self-host (A); thin C</w:t>
      </w:r>
      <w:r>
        <w:t xml:space="preserve"> </w:t>
      </w:r>
      <w:r>
        <w:t xml:space="preserve">bootstrap (B); Spark-native assembler (C). GAS = disposable scaffold.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../reports/spark-vm-not-asm-pivot-20260831.md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examples/ide_hello.spark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examples/ide_ask_show.spark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examples/ide_save_reopen.spark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examples/ide_keys.spark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--live</w:t>
      </w:r>
      <w:r>
        <w:rPr>
          <w:rStyle w:val="NormalTok"/>
        </w:rPr>
        <w:t xml:space="preserve"> examples/ask_live.spark   </w:t>
      </w:r>
      <w:r>
        <w:rPr>
          <w:rStyle w:val="CommentTok"/>
        </w:rPr>
        <w:t xml:space="preserve"># needs gateway</w:t>
      </w:r>
    </w:p>
    <w:p>
      <w:pPr>
        <w:pStyle w:val="FirstParagraph"/>
      </w:pPr>
      <w:r>
        <w:t xml:space="preserve">Status: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docs/IDE.md</w:t>
        </w:r>
      </w:hyperlink>
      <w:r>
        <w:t xml:space="preserve">. No</w:t>
      </w:r>
      <w:r>
        <w:t xml:space="preserve"> </w:t>
      </w:r>
      <w:r>
        <w:rPr>
          <w:rStyle w:val="VerbatimChar"/>
        </w:rPr>
        <w:t xml:space="preserve">./spark ide</w:t>
      </w:r>
      <w:r>
        <w:t xml:space="preserve"> </w:t>
      </w:r>
      <w:r>
        <w:t xml:space="preserve">ELF subcommand.</w:t>
      </w:r>
      <w:r>
        <w:t xml:space="preserve"> </w:t>
      </w:r>
      <w:r>
        <w:t xml:space="preserve">Flags: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--pstn-live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.</w:t>
      </w:r>
    </w:p>
    <w:p>
      <w:pPr>
        <w:pStyle w:val="BodyText"/>
      </w:pPr>
      <w:r>
        <w:t xml:space="preserve">Optional interim:</w:t>
      </w:r>
      <w:r>
        <w:t xml:space="preserve"> </w:t>
      </w:r>
      <w:r>
        <w:rPr>
          <w:rStyle w:val="VerbatimChar"/>
        </w:rPr>
        <w:t xml:space="preserve">make ide</w:t>
      </w:r>
      <w:r>
        <w:t xml:space="preserve"> </w:t>
      </w:r>
      <w:r>
        <w:t xml:space="preserve">→ Cursor host (not product). Aliases: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code-max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best</w:t>
      </w:r>
      <w:r>
        <w:t xml:space="preserve">. See</w:t>
      </w:r>
      <w:r>
        <w:t xml:space="preserve"> </w:t>
      </w:r>
      <w:hyperlink r:id="rId30">
        <w:r>
          <w:rPr>
            <w:rStyle w:val="Hyperlink"/>
          </w:rPr>
          <w:t xml:space="preserve">AGENTS.md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Marketing site (live):</w:t>
      </w:r>
      <w:r>
        <w:t xml:space="preserve"> </w:t>
      </w:r>
      <w:r>
        <w:t xml:space="preserve">https://sparklang.dev/ → 200 (CF Pages;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/docs/*.md</w:t>
      </w:r>
      <w:r>
        <w:t xml:space="preserve">).</w:t>
      </w:r>
      <w:r>
        <w:t xml:space="preserve"> </w:t>
      </w:r>
      <w:r>
        <w:t xml:space="preserve">## Honest thesis (not literal 1,000,000×)</w:t>
      </w:r>
    </w:p>
    <w:p>
      <w:pPr>
        <w:pStyle w:val="BodyText"/>
      </w:pPr>
      <w:r>
        <w:t xml:space="preserve">Spark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make GPUs 1e6× faster. The multiplier is</w:t>
      </w:r>
      <w:r>
        <w:t xml:space="preserve"> </w:t>
      </w:r>
      <w:r>
        <w:rPr>
          <w:bCs/>
          <w:b/>
        </w:rPr>
        <w:t xml:space="preserve">cognitive /</w:t>
      </w:r>
      <w:r>
        <w:rPr>
          <w:bCs/>
          <w:b/>
        </w:rPr>
        <w:t xml:space="preserve"> </w:t>
      </w:r>
      <w:r>
        <w:rPr>
          <w:bCs/>
          <w:b/>
        </w:rPr>
        <w:t xml:space="preserve">DX</w:t>
      </w:r>
      <w:r>
        <w:t xml:space="preserve">: fewer lines, fewer glue bugs, faster iteration (prompt + schema +</w:t>
      </w:r>
      <w:r>
        <w:t xml:space="preserve"> </w:t>
      </w:r>
      <w:r>
        <w:t xml:space="preserve">tools + classify + voice in one diffable file), plus memo-friendly dry-run.</w:t>
      </w:r>
    </w:p>
    <w:bookmarkEnd w:id="31"/>
    <w:bookmarkStart w:id="32" w:name="lowest-practical-level-owner-hierarchy"/>
    <w:p>
      <w:pPr>
        <w:pStyle w:val="Heading1"/>
        <w:keepNext/>
        <w:pageBreakBefore/>
      </w:pPr>
      <w:r>
        <w:t xml:space="preserve">Lowest practical level (owner hierarchy)</w:t>
      </w:r>
    </w:p>
    <w:p>
      <w:pPr>
        <w:pStyle w:val="FirstParagraph"/>
      </w:pPr>
      <w:r>
        <w:t xml:space="preserve">Michael’s stack, honored here.</w:t>
      </w:r>
      <w:r>
        <w:t xml:space="preserve"> </w:t>
      </w:r>
      <w:r>
        <w:rPr>
          <w:bCs/>
          <w:b/>
        </w:rPr>
        <w:t xml:space="preserve">Authoring SoT (2026-08-31):</w:t>
      </w:r>
      <w:r>
        <w:t xml:space="preserve"> </w:t>
      </w:r>
      <w:r>
        <w:rPr>
          <w:bCs/>
          <w:b/>
        </w:rPr>
        <w:t xml:space="preserve">A + B</w:t>
      </w:r>
      <w:r>
        <w:rPr>
          <w:bCs/>
          <w:b/>
        </w:rPr>
        <w:t xml:space="preserve"> </w:t>
      </w:r>
      <w:r>
        <w:rPr>
          <w:bCs/>
          <w:b/>
        </w:rPr>
        <w:t xml:space="preserve">bootstrap + C</w:t>
      </w:r>
      <w:r>
        <w:t xml:space="preserve"> </w:t>
      </w:r>
      <w:r>
        <w:t xml:space="preserve">— self-host destination; thin C bootstrap; Spark-native</w:t>
      </w:r>
      <w:r>
        <w:t xml:space="preserve"> </w:t>
      </w:r>
      <w:r>
        <w:t xml:space="preserve">assembler. Current GAS tree is the</w:t>
      </w:r>
      <w:r>
        <w:t xml:space="preserve"> </w:t>
      </w:r>
      <w:r>
        <w:rPr>
          <w:bCs/>
          <w:b/>
        </w:rPr>
        <w:t xml:space="preserve">disposable running scaffold</w:t>
      </w:r>
      <w:r>
        <w:t xml:space="preserve">, not</w:t>
      </w:r>
      <w:r>
        <w:t xml:space="preserve"> </w:t>
      </w:r>
      <w:r>
        <w:t xml:space="preserve">forever SoT (</w:t>
      </w:r>
      <w:r>
        <w:rPr>
          <w:rStyle w:val="VerbatimChar"/>
        </w:rPr>
        <w:t xml:space="preserve">../reports/spark-vm-not-asm-pivot-20260831.md</w:t>
      </w:r>
      <w:r>
        <w:t xml:space="preserve">).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4525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Tier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What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In this repo (today)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1. Machine language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CPU executes binary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ELF64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2. Assembly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mnemonics → assembler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asm/*.s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(GAS x86_64) —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scaffold</w:t>
            </w:r>
            <w:r>
              <w:rPr>
                <w:rFonts w:ascii="Calibri" w:hAnsi="Calibri" w:cs="Calibri"/>
                <w:sz w:val="20"/>
              </w:rPr>
              <w:t xml:space="preserve">; replace with Spark-native assembler (C)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3. HDL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parallel hardware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hdl/classify_score.v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(synthesizable stub;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a taped-out chip)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Rejected as forever product authoring:</w:t>
      </w:r>
      <w:r>
        <w:t xml:space="preserve"> </w:t>
      </w:r>
      <w:r>
        <w:t xml:space="preserve">hand-written GAS, Python/Rust</w:t>
      </w:r>
      <w:r>
        <w:t xml:space="preserve"> </w:t>
      </w:r>
      <w:r>
        <w:t xml:space="preserve">VM shells.</w:t>
      </w:r>
      <w:r>
        <w:t xml:space="preserve"> </w:t>
      </w:r>
      <w:r>
        <w:rPr>
          <w:bCs/>
          <w:b/>
        </w:rPr>
        <w:t xml:space="preserve">Bootstrap (B):</w:t>
      </w:r>
      <w:r>
        <w:t xml:space="preserve"> </w:t>
      </w:r>
      <w:r>
        <w:t xml:space="preserve">thin native C VM until self-host (A) works —</w:t>
      </w:r>
      <w:r>
        <w:t xml:space="preserve"> </w:t>
      </w:r>
      <w:r>
        <w:t xml:space="preserve">not a Python/Rust interpreter product. Live OpenAI-compatible HTTP is a</w:t>
      </w:r>
      <w:r>
        <w:t xml:space="preserve"> </w:t>
      </w:r>
      <w:r>
        <w:rPr>
          <w:bCs/>
          <w:b/>
        </w:rPr>
        <w:t xml:space="preserve">companion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./spark-ask-http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tools/ask/</w:t>
      </w:r>
      <w:r>
        <w:t xml:space="preserve">) fork/exec’d only under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linked</w:t>
      </w:r>
      <w:r>
        <w:t xml:space="preserve"> </w:t>
      </w:r>
      <w:r>
        <w:t xml:space="preserve">into the default dry-run ELF. Dry-run needs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network.</w:t>
      </w:r>
    </w:p>
    <w:p>
      <w:pPr>
        <w:pStyle w:val="SourceCode"/>
      </w:pPr>
      <w:r>
        <w:rPr>
          <w:rStyle w:val="CommentTok"/>
        </w:rPr>
        <w:t xml:space="preserve"># Build machine code</w:t>
      </w:r>
      <w:r>
        <w:br/>
      </w:r>
      <w:r>
        <w:rPr>
          <w:rStyle w:val="FunctionTok"/>
        </w:rPr>
        <w:t xml:space="preserve">make</w:t>
      </w:r>
      <w:r>
        <w:br/>
      </w:r>
      <w:r>
        <w:br/>
      </w:r>
      <w:r>
        <w:rPr>
          <w:rStyle w:val="CommentTok"/>
        </w:rPr>
        <w:t xml:space="preserve"># Proof it is asm→ELF, not a script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machine-proof</w:t>
      </w:r>
      <w:r>
        <w:br/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./spark</w:t>
      </w:r>
      <w:r>
        <w:br/>
      </w:r>
      <w:r>
        <w:rPr>
          <w:rStyle w:val="CommentTok"/>
        </w:rPr>
        <w:t xml:space="preserve"># ELF 64-bit LSB executable, x86-64, statically linked</w:t>
      </w:r>
      <w:r>
        <w:br/>
      </w:r>
      <w:r>
        <w:br/>
      </w:r>
      <w:r>
        <w:rPr>
          <w:rStyle w:val="CommentTok"/>
        </w:rPr>
        <w:t xml:space="preserve"># Run (no network)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examples/hello.spark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examples/classify_intent.spark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examples/voice_turn.spark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examples/review_builder.spark</w:t>
      </w:r>
      <w:r>
        <w:br/>
      </w:r>
      <w:r>
        <w:br/>
      </w:r>
      <w:r>
        <w:rPr>
          <w:rStyle w:val="CommentTok"/>
        </w:rPr>
        <w:t xml:space="preserve"># Model analyze / compare / improve / build (fixture metrics)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examples/model_improve.spark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test-e2e-browser   </w:t>
      </w:r>
      <w:r>
        <w:rPr>
          <w:rStyle w:val="CommentTok"/>
        </w:rPr>
        <w:t xml:space="preserve"># browser dry E2E (no display)</w:t>
      </w:r>
    </w:p>
    <w:bookmarkEnd w:id="32"/>
    <w:bookmarkStart w:id="33" w:name="language-surface-mvp"/>
    <w:p>
      <w:pPr>
        <w:pStyle w:val="Heading1"/>
        <w:keepNext/>
        <w:pageBreakBefore/>
      </w:pPr>
      <w:r>
        <w:t xml:space="preserve">Language surface (MVP)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ask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generate</w:t>
      </w:r>
      <w:r>
        <w:t xml:space="preserve"> </w:t>
      </w:r>
      <w:r>
        <w:t xml:space="preserve">— model calls with slots; live via</w:t>
      </w:r>
      <w:r>
        <w:t xml:space="preserve"> </w:t>
      </w:r>
      <w:r>
        <w:rPr>
          <w:rStyle w:val="VerbatimChar"/>
        </w:rPr>
        <w:t xml:space="preserve">./spark-ask-http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AI_GATEWAY_URL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docs/ASK_LIVE.md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classify</w:t>
      </w:r>
      <w:r>
        <w:t xml:space="preserve"> </w:t>
      </w:r>
      <w:r>
        <w:t xml:space="preserve">— single/multi label enums + confidence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extract</w:t>
      </w:r>
      <w:r>
        <w:t xml:space="preserve"> </w:t>
      </w:r>
      <w:r>
        <w:t xml:space="preserve">— inline schemas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pipeline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t xml:space="preserve"> </w:t>
      </w:r>
      <w:r>
        <w:t xml:space="preserve">— chain steps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tool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 tools</w:t>
      </w:r>
      <w:r>
        <w:t xml:space="preserve"> </w:t>
      </w:r>
      <w:r>
        <w:t xml:space="preserve">— declare tools once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listen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speak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voice</w:t>
      </w:r>
      <w:r>
        <w:t xml:space="preserve"> </w:t>
      </w:r>
      <w:r>
        <w:t xml:space="preserve">— STT/TTS session +</w:t>
      </w:r>
      <w:r>
        <w:t xml:space="preserve"> </w:t>
      </w:r>
      <w:r>
        <w:rPr>
          <w:rStyle w:val="VerbatimChar"/>
        </w:rPr>
        <w:t xml:space="preserve">voice review|code|copy|model|pstn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docs/VOICE.md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review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builder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implement</w:t>
      </w:r>
      <w:r>
        <w:t xml:space="preserve"> </w:t>
      </w:r>
      <w:r>
        <w:t xml:space="preserve">— static review (path/url/text),</w:t>
      </w:r>
      <w:r>
        <w:t xml:space="preserve"> </w:t>
      </w:r>
      <w:r>
        <w:t xml:space="preserve">level pick (lower/mid/higher), codegen into</w:t>
      </w:r>
      <w:r>
        <w:t xml:space="preserve"> </w:t>
      </w:r>
      <w:r>
        <w:rPr>
          <w:rStyle w:val="VerbatimChar"/>
        </w:rPr>
        <w:t xml:space="preserve">out/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model</w:t>
      </w:r>
      <w:r>
        <w:t xml:space="preserve"> </w:t>
      </w:r>
      <w:r>
        <w:t xml:space="preserve">— switch aliases (</w:t>
      </w:r>
      <w:r>
        <w:rPr>
          <w:rStyle w:val="VerbatimChar"/>
        </w:rPr>
        <w:t xml:space="preserve">fast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</w:t>
      </w:r>
      <w:r>
        <w:t xml:space="preserve">)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improve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(fixture-backed; see</w:t>
      </w:r>
      <w:r>
        <w:t xml:space="preserve"> </w:t>
      </w:r>
      <w:hyperlink r:id="rId26">
        <w:r>
          <w:rPr>
            <w:rStyle w:val="Hyperlink"/>
          </w:rPr>
          <w:t xml:space="preserve">docs/MODEL_ANALYSIS.md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cuda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memory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pcie</w:t>
      </w:r>
      <w:r>
        <w:t xml:space="preserve"> </w:t>
      </w:r>
      <w:r>
        <w:t xml:space="preserve">— asm</w:t>
      </w:r>
      <w:r>
        <w:t xml:space="preserve"> </w:t>
      </w:r>
      <w:r>
        <w:rPr>
          <w:rStyle w:val="VerbatimChar"/>
        </w:rPr>
        <w:t xml:space="preserve">/dev/nvidia*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NV_ESC_*</w:t>
      </w:r>
      <w:r>
        <w:t xml:space="preserve"> </w:t>
      </w:r>
      <w:r>
        <w:t xml:space="preserve">ioctl;</w:t>
      </w:r>
      <w:r>
        <w:t xml:space="preserve"> </w:t>
      </w:r>
      <w:r>
        <w:rPr>
          <w:rStyle w:val="VerbatimChar"/>
        </w:rPr>
        <w:t xml:space="preserve">mlock</w:t>
      </w:r>
      <w:r>
        <w:t xml:space="preserve"> </w:t>
      </w:r>
      <w:r>
        <w:t xml:space="preserve">pin;</w:t>
      </w:r>
      <w:r>
        <w:t xml:space="preserve"> </w:t>
      </w:r>
      <w:r>
        <w:rPr>
          <w:bCs/>
          <w:b/>
        </w:rPr>
        <w:t xml:space="preserve">live PCIe link</w:t>
      </w:r>
      <w:r>
        <w:t xml:space="preserve"> </w:t>
      </w:r>
      <w:r>
        <w:t xml:space="preserve">via sysfs</w:t>
      </w:r>
      <w:r>
        <w:t xml:space="preserve"> </w:t>
      </w:r>
      <w:r>
        <w:t xml:space="preserve">(</w:t>
      </w:r>
      <w:r>
        <w:rPr>
          <w:rStyle w:val="VerbatimChar"/>
        </w:rPr>
        <w:t xml:space="preserve">asm/pcie_ops.s</w:t>
      </w:r>
      <w:r>
        <w:t xml:space="preserve"> </w:t>
      </w:r>
      <w:r>
        <w:t xml:space="preserve">— gen/width current+max,</w:t>
      </w:r>
      <w:r>
        <w:t xml:space="preserve"> </w:t>
      </w:r>
      <w:r>
        <w:rPr>
          <w:rStyle w:val="VerbatimChar"/>
        </w:rPr>
        <w:t xml:space="preserve">downgraded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binary</w:t>
      </w:r>
      <w:r>
        <w:t xml:space="preserve"> </w:t>
      </w:r>
      <w:r>
        <w:t xml:space="preserve">— open / elf / disasm / understand / kernelmod / firmware.</w:t>
      </w:r>
      <w:r>
        <w:t xml:space="preserve"> </w:t>
      </w:r>
      <w:r>
        <w:t xml:space="preserve">Disasm/understand dump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ELF section under</w:t>
      </w:r>
      <w:r>
        <w:t xml:space="preserve"> </w:t>
      </w:r>
      <w:r>
        <w:rPr>
          <w:rStyle w:val="VerbatimChar"/>
        </w:rPr>
        <w:t xml:space="preserve">out/decompile/&lt;basename&gt;/</w:t>
      </w:r>
      <w:r>
        <w:t xml:space="preserve"> </w:t>
      </w:r>
      <w:r>
        <w:t xml:space="preserve">(</w:t>
      </w:r>
      <w:r>
        <w:rPr>
          <w:rStyle w:val="VerbatimChar"/>
        </w:rPr>
        <w:t xml:space="preserve">ALL_SECTIONS.*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.raw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lifted/</w:t>
      </w:r>
      <w:r>
        <w:t xml:space="preserve">);</w:t>
      </w:r>
      <w:r>
        <w:t xml:space="preserve"> </w:t>
      </w:r>
      <w:r>
        <w:t xml:space="preserve">huge files stream fully (checkpoint/resume)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network</w:t>
      </w:r>
      <w:r>
        <w:t xml:space="preserve"> </w:t>
      </w:r>
      <w:r>
        <w:t xml:space="preserve">— capture probe / capture (fixture unless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CAP_NET_RAW</w:t>
      </w:r>
      <w:r>
        <w:t xml:space="preserve">; CAP miss exit 4) /</w:t>
      </w:r>
      <w:r>
        <w:t xml:space="preserve"> </w:t>
      </w:r>
      <w:r>
        <w:t xml:space="preserve">open pcap / analyze / explain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os</w:t>
      </w:r>
      <w:r>
        <w:t xml:space="preserve"> </w:t>
      </w:r>
      <w:r>
        <w:t xml:space="preserve">— design / specify / generate / build / explain AI-agent OS</w:t>
      </w:r>
      <w:r>
        <w:t xml:space="preserve"> </w:t>
      </w:r>
      <w:r>
        <w:t xml:space="preserve">blueprints (</w:t>
      </w:r>
      <w:r>
        <w:rPr>
          <w:rStyle w:val="VerbatimChar"/>
        </w:rPr>
        <w:t xml:space="preserve">out/os/&lt;name&gt;/</w:t>
      </w:r>
      <w:r>
        <w:t xml:space="preserve">;</w:t>
      </w:r>
      <w:r>
        <w:t xml:space="preserve"> </w:t>
      </w:r>
      <w:hyperlink r:id="rId27">
        <w:r>
          <w:rPr>
            <w:rStyle w:val="Hyperlink"/>
          </w:rPr>
          <w:t xml:space="preserve">docs/OS_DESIGN.md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browser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mitm</w:t>
      </w:r>
      <w:r>
        <w:t xml:space="preserve"> </w:t>
      </w:r>
      <w:r>
        <w:t xml:space="preserve">— language SoT in</w:t>
      </w:r>
      <w:r>
        <w:t xml:space="preserve"> </w:t>
      </w:r>
      <w:r>
        <w:rPr>
          <w:rStyle w:val="VerbatimChar"/>
        </w:rPr>
        <w:t xml:space="preserve">asm/browser_ops.s</w:t>
      </w:r>
      <w:r>
        <w:t xml:space="preserve">: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gui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ca-init|status|install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har export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disable_quic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quic status|smoke</w:t>
      </w:r>
      <w:r>
        <w:t xml:space="preserve"> </w:t>
      </w:r>
      <w:r>
        <w:t xml:space="preserve">(real HAR under</w:t>
      </w:r>
      <w:r>
        <w:t xml:space="preserve"> </w:t>
      </w:r>
      <w:r>
        <w:rPr>
          <w:rStyle w:val="VerbatimChar"/>
        </w:rPr>
        <w:t xml:space="preserve">out/browser/</w:t>
      </w:r>
      <w:r>
        <w:t xml:space="preserve">). Host GUI only via</w:t>
      </w:r>
      <w:r>
        <w:t xml:space="preserve"> </w:t>
      </w:r>
      <w:r>
        <w:rPr>
          <w:rStyle w:val="VerbatimChar"/>
        </w:rPr>
        <w:t xml:space="preserve">browser gui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--live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crypto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encrypt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gateway</w:t>
      </w:r>
      <w:r>
        <w:t xml:space="preserve"> </w:t>
      </w:r>
      <w:r>
        <w:t xml:space="preserve">— encrypt-to-model gateway</w:t>
      </w:r>
      <w:r>
        <w:t xml:space="preserve"> </w:t>
      </w:r>
      <w:r>
        <w:t xml:space="preserve">(AES-256-GCM). Agent seals envelopes;</w:t>
      </w:r>
      <w:r>
        <w:t xml:space="preserve"> </w:t>
      </w:r>
      <w:r>
        <w:rPr>
          <w:rStyle w:val="VerbatimChar"/>
        </w:rPr>
        <w:t xml:space="preserve">spark-enc-gateway</w:t>
      </w:r>
      <w:r>
        <w:t xml:space="preserve"> </w:t>
      </w:r>
      <w:r>
        <w:t xml:space="preserve">decrypts</w:t>
      </w:r>
      <w:r>
        <w:t xml:space="preserve"> </w:t>
      </w:r>
      <w:r>
        <w:t xml:space="preserve">at the model boundary then calls Bifrost. See</w:t>
      </w:r>
      <w:r>
        <w:t xml:space="preserve"> </w:t>
      </w:r>
      <w:hyperlink r:id="rId25">
        <w:r>
          <w:rPr>
            <w:rStyle w:val="Hyperlink"/>
          </w:rPr>
          <w:t xml:space="preserve">docs/ENCRYPT_GATEWAY.md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MITM CA</w:t>
      </w:r>
      <w:r>
        <w:t xml:space="preserve"> </w:t>
      </w:r>
      <w:r>
        <w:t xml:space="preserve">mint/install stays</w:t>
      </w:r>
      <w:r>
        <w:t xml:space="preserve"> </w:t>
      </w:r>
      <w:r>
        <w:rPr>
          <w:rStyle w:val="VerbatimChar"/>
        </w:rPr>
        <w:t xml:space="preserve">mitm ca-*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./spark-mitm-ca</w:t>
      </w:r>
      <w:r>
        <w:t xml:space="preserve"> </w:t>
      </w:r>
      <w:r>
        <w:t xml:space="preserve">(separate</w:t>
      </w:r>
      <w:r>
        <w:t xml:space="preserve"> </w:t>
      </w:r>
      <w:r>
        <w:t xml:space="preserve">from the encrypt-to-model gateway).</w:t>
      </w:r>
    </w:p>
    <w:p>
      <w:pPr>
        <w:pStyle w:val="BodyText"/>
      </w:pPr>
      <w:r>
        <w:rPr>
          <w:bCs/>
          <w:b/>
        </w:rPr>
        <w:t xml:space="preserve">Safety:</w:t>
      </w:r>
      <w:r>
        <w:t xml:space="preserve"> </w:t>
      </w:r>
      <w:r>
        <w:t xml:space="preserve">review never evaluates web JS.</w:t>
      </w:r>
      <w:r>
        <w:t xml:space="preserve"> </w:t>
      </w:r>
      <w:r>
        <w:rPr>
          <w:rStyle w:val="VerbatimChar"/>
        </w:rPr>
        <w:t xml:space="preserve">review url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./spark-review-url</w:t>
      </w:r>
      <w:r>
        <w:t xml:space="preserve"> </w:t>
      </w:r>
      <w:r>
        <w:t xml:space="preserve">(</w:t>
      </w:r>
      <w:r>
        <w:rPr>
          <w:bCs/>
          <w:b/>
        </w:rPr>
        <w:t xml:space="preserve">B</w:t>
      </w:r>
      <w:r>
        <w:t xml:space="preserve"> </w:t>
      </w:r>
      <w:r>
        <w:t xml:space="preserve">default: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/ local path only;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opt-in:</w:t>
      </w:r>
      <w:r>
        <w:t xml:space="preserve"> </w:t>
      </w:r>
      <w:r>
        <w:rPr>
          <w:rStyle w:val="VerbatimChar"/>
        </w:rPr>
        <w:t xml:space="preserve">http(s)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 </w:t>
      </w:r>
      <w:r>
        <w:t xml:space="preserve">→ real curl fetch + scan).</w:t>
      </w:r>
      <w:r>
        <w:t xml:space="preserve"> </w:t>
      </w:r>
      <w:r>
        <w:t xml:space="preserve">Remote without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 </w:t>
      </w:r>
      <w:r>
        <w:t xml:space="preserve">exits non-zero with a clear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 </w:t>
      </w:r>
      <w:r>
        <w:t xml:space="preserve">error — no network dial, no QUESTION menu.</w:t>
      </w:r>
      <w:r>
        <w:t xml:space="preserve"> </w:t>
      </w:r>
      <w:r>
        <w:t xml:space="preserve">Network</w:t>
      </w:r>
      <w:r>
        <w:t xml:space="preserve"> </w:t>
      </w:r>
      <w:r>
        <w:rPr>
          <w:bCs/>
          <w:b/>
        </w:rPr>
        <w:t xml:space="preserve">capture</w:t>
      </w:r>
      <w:r>
        <w:t xml:space="preserve"> </w:t>
      </w:r>
      <w:r>
        <w:t xml:space="preserve">stays gated behind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. Dry-run</w:t>
      </w:r>
      <w:r>
        <w:t xml:space="preserve"> </w:t>
      </w:r>
      <w:r>
        <w:t xml:space="preserve">network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claims a live sniff without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.</w:t>
      </w:r>
      <w:r>
        <w:t xml:space="preserve"> </w:t>
      </w:r>
      <w:r>
        <w:t xml:space="preserve">Probe with</w:t>
      </w:r>
      <w:r>
        <w:t xml:space="preserve"> </w:t>
      </w:r>
      <w:r>
        <w:rPr>
          <w:rStyle w:val="VerbatimChar"/>
        </w:rPr>
        <w:t xml:space="preserve">network capture probe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./spark-net-capture --probe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claimed:false</w:t>
      </w:r>
      <w:r>
        <w:t xml:space="preserve">). Live CAP miss → exit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  <w:r>
        <w:t xml:space="preserve"> </w:t>
      </w:r>
      <w:r>
        <w:t xml:space="preserve">Model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writes blueprint/config only — never starts</w:t>
      </w:r>
      <w:r>
        <w:t xml:space="preserve"> </w:t>
      </w:r>
      <w:r>
        <w:rPr>
          <w:rStyle w:val="VerbatimChar"/>
        </w:rPr>
        <w:t xml:space="preserve">train@*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os generate</w:t>
      </w:r>
      <w:r>
        <w:t xml:space="preserve"> </w:t>
      </w:r>
      <w:r>
        <w:t xml:space="preserve">writes educational stubs only — never reboots or</w:t>
      </w:r>
      <w:r>
        <w:t xml:space="preserve"> </w:t>
      </w:r>
      <w:r>
        <w:t xml:space="preserve">installs an OS on SoapBox.</w:t>
      </w:r>
      <w:r>
        <w:t xml:space="preserve"> </w:t>
      </w:r>
      <w:r>
        <w:t xml:space="preserve">See</w:t>
      </w:r>
      <w:r>
        <w:t xml:space="preserve"> </w:t>
      </w:r>
      <w:hyperlink r:id="rId22">
        <w:r>
          <w:rPr>
            <w:rStyle w:val="Hyperlink"/>
          </w:rPr>
          <w:t xml:space="preserve">docs/LANGUAGE.md</w:t>
        </w:r>
      </w:hyperlink>
      <w:r>
        <w:t xml:space="preserve">.</w:t>
      </w:r>
    </w:p>
    <w:bookmarkEnd w:id="33"/>
    <w:bookmarkStart w:id="34" w:name="browser-entrypoints-sot"/>
    <w:p>
      <w:pPr>
        <w:pStyle w:val="Heading1"/>
        <w:keepNext/>
        <w:pageBreakBefore/>
      </w:pPr>
      <w:r>
        <w:t xml:space="preserve">Browser entrypoints (SoT)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Mode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Command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Dry (no display)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 --dry-run examples/browser_main.spark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Live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cd ../spark-browser &amp;&amp; make run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 --live browser/run.spark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Dry E2E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test-e2e-browser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python3 -m spark_browser run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product entry (Qt debug</w:t>
      </w:r>
      <w:r>
        <w:t xml:space="preserve"> </w:t>
      </w:r>
      <w:r>
        <w:t xml:space="preserve">only via</w:t>
      </w:r>
      <w:r>
        <w:t xml:space="preserve"> </w:t>
      </w:r>
      <w:r>
        <w:rPr>
          <w:rStyle w:val="VerbatimChar"/>
        </w:rPr>
        <w:t xml:space="preserve">make run-host</w:t>
      </w:r>
      <w:r>
        <w:t xml:space="preserve"> </w:t>
      </w:r>
      <w:r>
        <w:t xml:space="preserve">in spark-browser).</w:t>
      </w:r>
    </w:p>
    <w:bookmarkEnd w:id="34"/>
    <w:bookmarkStart w:id="35" w:name="cuda"/>
    <w:p>
      <w:pPr>
        <w:pStyle w:val="Heading1"/>
        <w:keepNext/>
        <w:pageBreakBefore/>
      </w:pPr>
      <w:r>
        <w:t xml:space="preserve">CUDA</w:t>
      </w:r>
    </w:p>
    <w:p>
      <w:pPr>
        <w:pStyle w:val="FirstParagraph"/>
      </w:pPr>
      <w:r>
        <w:rPr>
          <w:rStyle w:val="VerbatimChar"/>
        </w:rPr>
        <w:t xml:space="preserve">cuda probe|memstat|prefer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asm syscalls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asm/cuda_ops.s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rPr>
          <w:rStyle w:val="VerbatimChar"/>
        </w:rPr>
        <w:t xml:space="preserve">/dev/nvidiactl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/dev/nvidia0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/dev/nvidia-uvm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ioctl</w:t>
      </w:r>
      <w:r>
        <w:t xml:space="preserve"> </w:t>
      </w:r>
      <w:r>
        <w:rPr>
          <w:rStyle w:val="VerbatimChar"/>
        </w:rPr>
        <w:t xml:space="preserve">NV_ESC_CARD_INFO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CHECK_VERSION</w:t>
      </w:r>
      <w:r>
        <w:t xml:space="preserve">. Prefer Device Minor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(5090). Never prefer minor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(PRO 6000 voice).</w:t>
      </w:r>
      <w:r>
        <w:t xml:space="preserve"> </w:t>
      </w:r>
      <w:r>
        <w:rPr>
          <w:rStyle w:val="VerbatimChar"/>
        </w:rPr>
        <w:t xml:space="preserve">memory pin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mmap</w:t>
      </w:r>
      <w:r>
        <w:t xml:space="preserve">+</w:t>
      </w:r>
      <w:r>
        <w:rPr>
          <w:rStyle w:val="VerbatimChar"/>
        </w:rPr>
        <w:t xml:space="preserve">mlock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cuda pcie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pcie probe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  <w:bCs/>
          <w:b/>
        </w:rPr>
        <w:t xml:space="preserve">asm/pcie_ops.s</w:t>
      </w:r>
      <w:r>
        <w:t xml:space="preserve">: read</w:t>
      </w:r>
      <w:r>
        <w:t xml:space="preserve"> </w:t>
      </w:r>
      <w:r>
        <w:rPr>
          <w:rStyle w:val="VerbatimChar"/>
        </w:rPr>
        <w:t xml:space="preserve">/sys/bus/pci/devices/&lt;bdf&gt;/current_link_*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max_link_*</w:t>
      </w:r>
      <w:r>
        <w:t xml:space="preserve">, flag</w:t>
      </w:r>
      <w:r>
        <w:t xml:space="preserve"> </w:t>
      </w:r>
      <w:r>
        <w:rPr>
          <w:rStyle w:val="VerbatimChar"/>
        </w:rPr>
        <w:t xml:space="preserve">downgraded</w:t>
      </w:r>
      <w:r>
        <w:t xml:space="preserve"> </w:t>
      </w:r>
      <w:r>
        <w:t xml:space="preserve">when width or speed &lt; max. Measured numbers only.</w:t>
      </w:r>
      <w:r>
        <w:t xml:space="preserve"> </w:t>
      </w:r>
      <w:r>
        <w:t xml:space="preserve">Optional NVML cross-check:</w:t>
      </w:r>
      <w:r>
        <w:t xml:space="preserve"> </w:t>
      </w:r>
      <w:r>
        <w:rPr>
          <w:rStyle w:val="VerbatimChar"/>
        </w:rPr>
        <w:t xml:space="preserve">make spark-cuda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examples/cuda_mem.spark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examples/cuda_pcie.spark</w:t>
      </w:r>
    </w:p>
    <w:bookmarkEnd w:id="35"/>
    <w:bookmarkStart w:id="36" w:name="env-live-ask"/>
    <w:p>
      <w:pPr>
        <w:pStyle w:val="Heading1"/>
        <w:keepNext/>
        <w:pageBreakBefore/>
      </w:pPr>
      <w:r>
        <w:t xml:space="preserve">Env (live ask)</w:t>
      </w:r>
    </w:p>
    <w:p>
      <w:pPr>
        <w:pStyle w:val="FirstParagraph"/>
      </w:pPr>
      <w:r>
        <w:t xml:space="preserve">See</w:t>
      </w:r>
      <w:r>
        <w:t xml:space="preserve"> </w:t>
      </w:r>
      <w:hyperlink r:id="rId23">
        <w:r>
          <w:rPr>
            <w:rStyle w:val="Hyperlink"/>
          </w:rPr>
          <w:t xml:space="preserve">docs/ASK_LIVE.md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includes spark-ask-http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AI_GATEWAY_URL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http://127.0.0.1:4000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…         </w:t>
      </w:r>
      <w:r>
        <w:rPr>
          <w:rStyle w:val="CommentTok"/>
        </w:rPr>
        <w:t xml:space="preserve"># sk-bf-* ; never commit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--live</w:t>
      </w:r>
      <w:r>
        <w:rPr>
          <w:rStyle w:val="NormalTok"/>
        </w:rPr>
        <w:t xml:space="preserve"> examples/ask_live.spark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AI_GATEWAY_URL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SPARK_GATEWAY_KEY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Prefer gateway</w:t>
      </w:r>
      <w:r>
        <w:t xml:space="preserve"> </w:t>
      </w:r>
      <w:r>
        <w:rPr>
          <w:bCs/>
          <w:b/>
        </w:rPr>
        <w:t xml:space="preserve">aliases</w:t>
      </w:r>
      <w:r>
        <w:t xml:space="preserve">, not vendor model strings</w:t>
      </w:r>
    </w:p>
    <w:p>
      <w:pPr>
        <w:numPr>
          <w:ilvl w:val="0"/>
          <w:numId w:val="1002"/>
        </w:numPr>
        <w:pStyle w:val="Compact"/>
      </w:pPr>
      <w:r>
        <w:t xml:space="preserve">Public</w:t>
      </w:r>
      <w:r>
        <w:t xml:space="preserve"> </w:t>
      </w:r>
      <w:r>
        <w:rPr>
          <w:rStyle w:val="VerbatimChar"/>
        </w:rPr>
        <w:t xml:space="preserve">bifrost.callsback.ai</w:t>
      </w:r>
      <w:r>
        <w:t xml:space="preserve">: Infisical</w:t>
      </w:r>
      <w:r>
        <w:t xml:space="preserve"> </w:t>
      </w:r>
      <w:r>
        <w:rPr>
          <w:rStyle w:val="VerbatimChar"/>
        </w:rPr>
        <w:t xml:space="preserve">VK_PROBE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tools/ask/probe_public.sh</w:t>
      </w:r>
      <w:r>
        <w:t xml:space="preserve"> </w:t>
      </w:r>
      <w:r>
        <w:t xml:space="preserve">— 401 → credential unavailable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SPARK_STT_URL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SPARK_TTS_URL</w:t>
      </w:r>
      <w:r>
        <w:t xml:space="preserve"> </w:t>
      </w:r>
      <w:r>
        <w:t xml:space="preserve">— optional speech endpoints</w:t>
      </w:r>
      <w:r>
        <w:t xml:space="preserve"> </w:t>
      </w:r>
      <w:r>
        <w:t xml:space="preserve">(require</w:t>
      </w:r>
      <w:r>
        <w:t xml:space="preserve"> </w:t>
      </w:r>
      <w:r>
        <w:rPr>
          <w:rStyle w:val="VerbatimChar"/>
        </w:rPr>
        <w:t xml:space="preserve">SPARK_STT_NET=1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SPARK_TTS_NET=1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SPARK_SPEECH_NET=1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Live speech:</w:t>
      </w:r>
      <w:r>
        <w:t xml:space="preserve"> </w:t>
      </w:r>
      <w:r>
        <w:rPr>
          <w:rStyle w:val="VerbatimChar"/>
        </w:rPr>
        <w:t xml:space="preserve">./spark-stt-tts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docs/VOICE.md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Dry-run /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stay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(never call spark-ask-http</w:t>
      </w:r>
      <w:r>
        <w:t xml:space="preserve"> </w:t>
      </w:r>
      <w:r>
        <w:t xml:space="preserve">or vendor STT/TTS)</w:t>
      </w:r>
    </w:p>
    <w:bookmarkEnd w:id="36"/>
    <w:bookmarkStart w:id="37" w:name="layout"/>
    <w:p>
      <w:pPr>
        <w:pStyle w:val="Heading1"/>
        <w:keepNext/>
        <w:pageBreakBefore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asm/spark.s              # VM entry + flags + fork_exec_wait (GAS scaffold)</w:t>
      </w:r>
      <w:r>
        <w:br/>
      </w:r>
      <w:r>
        <w:rPr>
          <w:rStyle w:val="VerbatimChar"/>
        </w:rPr>
        <w:t xml:space="preserve">asm/engine_*.s           # Engine B fetch/parse/css/layout/paint/js/show</w:t>
      </w:r>
      <w:r>
        <w:br/>
      </w:r>
      <w:r>
        <w:rPr>
          <w:rStyle w:val="VerbatimChar"/>
        </w:rPr>
        <w:t xml:space="preserve">asm/ide_*.s              # IDE buffer / keys / paint wire</w:t>
      </w:r>
      <w:r>
        <w:br/>
      </w:r>
      <w:r>
        <w:rPr>
          <w:rStyle w:val="VerbatimChar"/>
        </w:rPr>
        <w:t xml:space="preserve">tools/ask/               # spark-ask-http (OpenAI-compatible)</w:t>
      </w:r>
      <w:r>
        <w:br/>
      </w:r>
      <w:r>
        <w:rPr>
          <w:rStyle w:val="VerbatimChar"/>
        </w:rPr>
        <w:t xml:space="preserve">tools/engine/            # spark-engine-fetch-tls (OpenSSL BIO)</w:t>
      </w:r>
      <w:r>
        <w:br/>
      </w:r>
      <w:r>
        <w:rPr>
          <w:rStyle w:val="VerbatimChar"/>
        </w:rPr>
        <w:t xml:space="preserve">tools/browser/           # spark-engine-show + parked host helpers</w:t>
      </w:r>
      <w:r>
        <w:br/>
      </w:r>
      <w:r>
        <w:rPr>
          <w:rStyle w:val="VerbatimChar"/>
        </w:rPr>
        <w:t xml:space="preserve">bootstrap/               # lane B thin C VM (spark-bootstrap)</w:t>
      </w:r>
      <w:r>
        <w:br/>
      </w:r>
      <w:r>
        <w:rPr>
          <w:rStyle w:val="VerbatimChar"/>
        </w:rPr>
        <w:t xml:space="preserve">sparkasm/                # lane C Spark-native assembler (.sasm)</w:t>
      </w:r>
      <w:r>
        <w:br/>
      </w:r>
      <w:r>
        <w:rPr>
          <w:rStyle w:val="VerbatimChar"/>
        </w:rPr>
        <w:t xml:space="preserve">selfhost/                # lane A seeds + lex.c goldens</w:t>
      </w:r>
      <w:r>
        <w:br/>
      </w:r>
      <w:r>
        <w:rPr>
          <w:rStyle w:val="VerbatimChar"/>
        </w:rPr>
        <w:t xml:space="preserve">hdl/classify_score.v     # parallel classify HDL stub</w:t>
      </w:r>
      <w:r>
        <w:br/>
      </w:r>
      <w:r>
        <w:rPr>
          <w:rStyle w:val="VerbatimChar"/>
        </w:rPr>
        <w:t xml:space="preserve">examples/*.spark</w:t>
      </w:r>
      <w:r>
        <w:br/>
      </w:r>
      <w:r>
        <w:rPr>
          <w:rStyle w:val="VerbatimChar"/>
        </w:rPr>
        <w:t xml:space="preserve">docs/PROGRAMMING_GUIDE.md  # canonical programming guide</w:t>
      </w:r>
      <w:r>
        <w:br/>
      </w:r>
      <w:r>
        <w:rPr>
          <w:rStyle w:val="VerbatimChar"/>
        </w:rPr>
        <w:t xml:space="preserve">docs/IDE.md                # Spark IDE + CLI loop</w:t>
      </w:r>
      <w:r>
        <w:br/>
      </w:r>
      <w:r>
        <w:rPr>
          <w:rStyle w:val="VerbatimChar"/>
        </w:rPr>
        <w:t xml:space="preserve">docs/LANGUAGE.md</w:t>
      </w:r>
      <w:r>
        <w:br/>
      </w:r>
      <w:r>
        <w:rPr>
          <w:rStyle w:val="VerbatimChar"/>
        </w:rPr>
        <w:t xml:space="preserve">docs/ASK_LIVE.md</w:t>
      </w:r>
      <w:r>
        <w:br/>
      </w:r>
      <w:r>
        <w:rPr>
          <w:rStyle w:val="VerbatimChar"/>
        </w:rPr>
        <w:t xml:space="preserve">docs/VOICE.md</w:t>
      </w:r>
      <w:r>
        <w:br/>
      </w:r>
      <w:r>
        <w:rPr>
          <w:rStyle w:val="VerbatimChar"/>
        </w:rPr>
        <w:t xml:space="preserve">docs/OS_DESIGN.md</w:t>
      </w:r>
      <w:r>
        <w:br/>
      </w:r>
      <w:r>
        <w:rPr>
          <w:rStyle w:val="VerbatimChar"/>
        </w:rPr>
        <w:t xml:space="preserve">docs/SELF_HOST.md          # A+B+C self-host path</w:t>
      </w:r>
      <w:r>
        <w:br/>
      </w:r>
      <w:r>
        <w:rPr>
          <w:rStyle w:val="VerbatimChar"/>
        </w:rPr>
        <w:t xml:space="preserve">website/                   # sparklang.dev marketing + docs mirror</w:t>
      </w:r>
      <w:r>
        <w:br/>
      </w:r>
      <w:r>
        <w:rPr>
          <w:rStyle w:val="VerbatimChar"/>
        </w:rPr>
        <w:t xml:space="preserve">Makefile</w:t>
      </w:r>
    </w:p>
    <w:bookmarkEnd w:id="37"/>
    <w:bookmarkStart w:id="38" w:name="what-this-is-not"/>
    <w:p>
      <w:pPr>
        <w:pStyle w:val="Heading1"/>
        <w:keepNext/>
        <w:pageBreakBefore/>
      </w:pPr>
      <w:r>
        <w:t xml:space="preserve">What this is not</w:t>
      </w:r>
    </w:p>
    <w:p>
      <w:pPr>
        <w:numPr>
          <w:ilvl w:val="0"/>
          <w:numId w:val="1003"/>
        </w:numPr>
        <w:pStyle w:val="Compact"/>
      </w:pPr>
      <w:r>
        <w:t xml:space="preserve">Not a custom CPU ISA or a production bare-metal OS (os =</w:t>
      </w:r>
      <w:r>
        <w:t xml:space="preserve"> </w:t>
      </w:r>
      <w:r>
        <w:rPr>
          <w:bCs/>
          <w:b/>
        </w:rPr>
        <w:t xml:space="preserve">blueprint stubs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Not full ES / full CSS / Google.com / Electron / a finished self-host compiler</w:t>
      </w:r>
    </w:p>
    <w:p>
      <w:pPr>
        <w:numPr>
          <w:ilvl w:val="0"/>
          <w:numId w:val="1003"/>
        </w:numPr>
        <w:pStyle w:val="Compact"/>
      </w:pPr>
      <w:r>
        <w:t xml:space="preserve">Not CallsBack.ai / voicecore — Spark stays generic STT/TTS</w:t>
      </w:r>
    </w:p>
    <w:p>
      <w:pPr>
        <w:numPr>
          <w:ilvl w:val="0"/>
          <w:numId w:val="1003"/>
        </w:numPr>
        <w:pStyle w:val="Compact"/>
      </w:pPr>
      <w:r>
        <w:t xml:space="preserve">Not a claim of FPGA bitstream shipping in CI</w:t>
      </w:r>
    </w:p>
    <w:p>
      <w:pPr>
        <w:numPr>
          <w:ilvl w:val="0"/>
          <w:numId w:val="1003"/>
        </w:numPr>
        <w:pStyle w:val="Compact"/>
      </w:pPr>
      <w:r>
        <w:t xml:space="preserve">Not unauthorized GPU training (</w:t>
      </w:r>
      <w:r>
        <w:rPr>
          <w:rStyle w:val="VerbatimChar"/>
        </w:rPr>
        <w:t xml:space="preserve">train@*</w:t>
      </w:r>
      <w:r>
        <w:t xml:space="preserve">) — improve/build = blueprints</w:t>
      </w:r>
    </w:p>
    <w:p>
      <w:pPr>
        <w:numPr>
          <w:ilvl w:val="0"/>
          <w:numId w:val="1003"/>
        </w:numPr>
        <w:pStyle w:val="Compact"/>
      </w:pPr>
      <w:r>
        <w:t xml:space="preserve">Not a SoapBox wipe/replace of Linux — never reboot / never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live disks</w:t>
      </w:r>
    </w:p>
    <w:p>
      <w:pPr>
        <w:numPr>
          <w:ilvl w:val="0"/>
          <w:numId w:val="1003"/>
        </w:numPr>
        <w:pStyle w:val="Compact"/>
      </w:pPr>
      <w:r>
        <w:t xml:space="preserve">Encrypt-to-model ≠ redact/tokenize; CA mint is still</w:t>
      </w:r>
      <w:r>
        <w:t xml:space="preserve"> </w:t>
      </w:r>
      <w:r>
        <w:rPr>
          <w:rStyle w:val="VerbatimChar"/>
        </w:rPr>
        <w:t xml:space="preserve">mitm ca-*</w:t>
      </w:r>
      <w:r>
        <w:t xml:space="preserve"> </w:t>
      </w:r>
      <w:r>
        <w:t xml:space="preserve">only</w:t>
      </w:r>
    </w:p>
    <w:bookmarkEnd w:id="38"/>
    <w:p>
      <w:r>
        <w:br w:type="page"/>
      </w:r>
    </w:p>
    <w:p>
      <w:pPr>
        <w:pStyle w:val="Heading1"/>
        <w:pageBreakBefore w:val="0"/>
      </w:pPr>
      <w:r>
        <w:t>Index of operations</w:t>
      </w:r>
    </w:p>
    <w:p>
      <w:r>
        <w:rPr>
          <w:rFonts w:ascii="Calibri" w:hAnsi="Calibri" w:cs="Calibri"/>
          <w:i/>
          <w:color w:val="4A4A4A"/>
          <w:sz w:val="20"/>
        </w:rPr>
        <w:t>Extracted from existing markdown tables in this document (ops / commands / flags / lanes / paths). Not invented.</w:t>
      </w:r>
    </w:p>
    <w:p>
      <w:pPr>
        <w:pStyle w:val="Heading2"/>
        <w:pageBreakBefore w:val="0"/>
      </w:pPr>
      <w:r>
        <w:t>Table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Doc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**[Program with Spark](docs/PROGRAMMING_GUIDE.md)**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Canonical how-to (CLI primary)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**[IDE](docs/IDE.md)**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Verified `ide` ops + interim Cursor editor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[LANGUAGE.md](docs/LANGUAGE.md)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Full statement reference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[ASK_LIVE.md](docs/ASK_LIVE.md)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Live Bifrost `ask`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[VOICE.md](docs/VOICE.md)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STT/TTS / PSTN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[ENCRYPT_GATEWAY.md](docs/ENCRYPT_GATEWAY.md)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Encrypt-to-model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[MODEL_ANALYSIS.md](docs/MODEL_ANALYSIS.md)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Model analyze/improve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[OS_DESIGN.md](docs/OS_DESIGN.md)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OS blueprints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[SELF_HOST.md](docs/SELF_HOST.md)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A+B+C self-host path (GAS → B/C → Spark)</w:t>
            </w:r>
          </w:p>
        </w:tc>
      </w:tr>
    </w:tbl>
    <w:p/>
    <w:p>
      <w:pPr>
        <w:pStyle w:val="Heading2"/>
        <w:pageBreakBefore w:val="0"/>
      </w:pPr>
      <w:r>
        <w:t>Table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Dry (no display)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`./spark --dry-run examples/browser_main.spark`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Live product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`cd ../spark-browser &amp;&amp; make run` → `./spark --live browser/run.spark`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Dry E2E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 test-e2e-browser`</w:t>
            </w:r>
          </w:p>
        </w:tc>
      </w:tr>
    </w:tbl>
    <w:p/>
    <w:sectPr>
      <w:headerReference w:type="first" r:id="rId9"/>
      <w:footerReference w:type="first" r:id="rId10"/>
      <w:headerReference w:type="default" r:id="rId11"/>
      <w:footerReference w:type="default" r:id="rId12"/>
      <w:pgSz w:h="15840" w:w="12240"/>
      <w:pgMar w:bottom="144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CCCCC"/>
      </w:pBdr>
      <w:pBdr>
        <w:top w:val="single" w:sz="6" w:space="4" w:color="CCCCCC"/>
      </w:pBdr>
    </w:pPr>
    <w:r>
      <w:rPr>
        <w:rFonts w:ascii="Calibri" w:hAnsi="Calibri" w:cs="Calibri"/>
        <w:color w:val="4A4A4A"/>
        <w:sz w:val="16"/>
      </w:rPr>
      <w:t xml:space="preserve">Page </w:t>
    </w:r>
    <w:r>
      <w:fldChar w:fldCharType="begin"/>
      <w:instrText xml:space="preserve"> PAGE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of </w:t>
    </w:r>
    <w:r>
      <w:fldChar w:fldCharType="begin"/>
      <w:instrText xml:space="preserve"> NUMPAGES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 ·  Owner-local / confidential  ·  Spark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1A3A5C"/>
      </w:pBdr>
      <w:pBdr>
        <w:bottom w:val="single" w:sz="6" w:space="4" w:color="1A3A5C"/>
      </w:pBdr>
    </w:pPr>
    <w:r>
      <w:rPr>
        <w:rFonts w:ascii="Calibri" w:hAnsi="Calibri" w:cs="Calibri"/>
        <w:b/>
        <w:color w:val="1A3A5C"/>
        <w:sz w:val="18"/>
      </w:rPr>
      <w:t>Spark</w:t>
    </w:r>
    <w:r>
      <w:rPr>
        <w:rFonts w:ascii="Calibri" w:hAnsi="Calibri" w:cs="Calibri"/>
        <w:color w:val="4A4A4A"/>
        <w:sz w:val="18"/>
      </w:rPr>
      <w:t xml:space="preserve">  ·  </w:t>
    </w:r>
    <w:r>
      <w:rPr>
        <w:rFonts w:ascii="Calibri" w:hAnsi="Calibri" w:cs="Calibri"/>
        <w:color w:val="4A4A4A"/>
        <w:sz w:val="18"/>
      </w:rPr>
      <w:t>Spark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ns1="http://schemas.openxmlformats.org/officeDocument/2006/math" xmlns:w="http://schemas.openxmlformats.org/wordprocessingml/2006/main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libri" w:cs="Calibri" w:hAnsi="Calibri"/>
      <w:b w:val="0"/>
      <w:color w:val="4A4A4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 w:line="288" w:lineRule="auto"/>
      <w:jc w:val="center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 w:line="288" w:lineRule="auto"/>
      <w:jc w:val="center"/>
    </w:pPr>
    <w:rPr>
      <w:rFonts w:ascii="Calibri" w:cs="Calibri" w:hAnsi="Calibri"/>
      <w:b w:val="0"/>
      <w:color w:val="1A3A5C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360" w:line="276" w:lineRule="auto"/>
      <w:outlineLvl w:val="0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 w:line="276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b w:val="0"/>
      <w:color w:val="222222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asciiTheme="majorHAnsi" w:cs="Calibri Light" w:cstheme="majorBidi" w:eastAsiaTheme="majorEastAsia" w:hAnsi="Calibri Light" w:hAnsiTheme="majorHAnsi"/>
      <w:b/>
      <w:bCs w:val="0"/>
      <w:color w:val="1A3A5C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AGENTS.md" TargetMode="External"/><Relationship Id="rId23" Type="http://schemas.openxmlformats.org/officeDocument/2006/relationships/hyperlink" Target="docs/ASK_LIVE.md" TargetMode="External"/><Relationship Id="rId25" Type="http://schemas.openxmlformats.org/officeDocument/2006/relationships/hyperlink" Target="docs/ENCRYPT_GATEWAY.md" TargetMode="External"/><Relationship Id="rId21" Type="http://schemas.openxmlformats.org/officeDocument/2006/relationships/hyperlink" Target="docs/IDE.md" TargetMode="External"/><Relationship Id="rId22" Type="http://schemas.openxmlformats.org/officeDocument/2006/relationships/hyperlink" Target="docs/LANGUAGE.md" TargetMode="External"/><Relationship Id="rId26" Type="http://schemas.openxmlformats.org/officeDocument/2006/relationships/hyperlink" Target="docs/MODEL_ANALYSIS.md" TargetMode="External"/><Relationship Id="rId27" Type="http://schemas.openxmlformats.org/officeDocument/2006/relationships/hyperlink" Target="docs/OS_DESIGN.md" TargetMode="External"/><Relationship Id="rId20" Type="http://schemas.openxmlformats.org/officeDocument/2006/relationships/hyperlink" Target="docs/PROGRAMMING_GUIDE.md" TargetMode="External"/><Relationship Id="rId28" Type="http://schemas.openxmlformats.org/officeDocument/2006/relationships/hyperlink" Target="docs/SELF_HOST.md" TargetMode="External"/><Relationship Id="rId24" Type="http://schemas.openxmlformats.org/officeDocument/2006/relationships/hyperlink" Target="docs/VOICE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GENTS.md" TargetMode="External"/><Relationship Id="rId23" Type="http://schemas.openxmlformats.org/officeDocument/2006/relationships/hyperlink" Target="docs/ASK_LIVE.md" TargetMode="External"/><Relationship Id="rId25" Type="http://schemas.openxmlformats.org/officeDocument/2006/relationships/hyperlink" Target="docs/ENCRYPT_GATEWAY.md" TargetMode="External"/><Relationship Id="rId21" Type="http://schemas.openxmlformats.org/officeDocument/2006/relationships/hyperlink" Target="docs/IDE.md" TargetMode="External"/><Relationship Id="rId22" Type="http://schemas.openxmlformats.org/officeDocument/2006/relationships/hyperlink" Target="docs/LANGUAGE.md" TargetMode="External"/><Relationship Id="rId26" Type="http://schemas.openxmlformats.org/officeDocument/2006/relationships/hyperlink" Target="docs/MODEL_ANALYSIS.md" TargetMode="External"/><Relationship Id="rId27" Type="http://schemas.openxmlformats.org/officeDocument/2006/relationships/hyperlink" Target="docs/OS_DESIGN.md" TargetMode="External"/><Relationship Id="rId20" Type="http://schemas.openxmlformats.org/officeDocument/2006/relationships/hyperlink" Target="docs/PROGRAMMING_GUIDE.md" TargetMode="External"/><Relationship Id="rId28" Type="http://schemas.openxmlformats.org/officeDocument/2006/relationships/hyperlink" Target="docs/SELF_HOST.md" TargetMode="External"/><Relationship Id="rId24" Type="http://schemas.openxmlformats.org/officeDocument/2006/relationships/hyperlink" Target="docs/VOI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2026-08-31T14:49:16Z</dcterms:created>
  <dcterms:modified xsi:type="dcterms:W3CDTF">2026-08-31T14:49:16Z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