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440" w:after="0"/>
        <w:jc w:val="center"/>
      </w:pPr>
      <w:r>
        <w:rPr>
          <w:rFonts w:ascii="Calibri" w:hAnsi="Calibri" w:cs="Calibri"/>
          <w:b w:val="0"/>
          <w:color w:val="4A4A4A"/>
          <w:sz w:val="22"/>
        </w:rPr>
      </w:r>
    </w:p>
    <w:p>
      <w:pPr>
        <w:spacing w:before="0" w:after="240"/>
        <w:jc w:val="center"/>
      </w:pPr>
      <w:r>
        <w:rPr>
          <w:rFonts w:ascii="Calibri" w:hAnsi="Calibri" w:cs="Calibri"/>
          <w:b/>
          <w:color w:val="1A3A5C"/>
          <w:sz w:val="28"/>
        </w:rPr>
        <w:t>Spark Programming</w:t>
      </w:r>
    </w:p>
    <w:p>
      <w:pPr>
        <w:spacing w:before="480" w:after="360"/>
        <w:jc w:val="center"/>
      </w:pPr>
      <w:r>
        <w:rPr>
          <w:rFonts w:ascii="Calibri Light" w:hAnsi="Calibri Light" w:cs="Calibri Light"/>
          <w:b/>
          <w:color w:val="1A3A5C"/>
          <w:sz w:val="56"/>
        </w:rPr>
        <w:t>Spark self-host path (A + B bootstrap + C)</w:t>
      </w:r>
    </w:p>
    <w:p>
      <w:pPr>
        <w:spacing w:before="240" w:after="120"/>
        <w:jc w:val="center"/>
      </w:pPr>
      <w:r>
        <w:rPr>
          <w:rFonts w:ascii="Calibri" w:hAnsi="Calibri" w:cs="Calibri"/>
          <w:b w:val="0"/>
          <w:color w:val="4A4A4A"/>
          <w:sz w:val="24"/>
        </w:rPr>
        <w:t>2026-08-31</w:t>
      </w:r>
    </w:p>
    <w:p>
      <w:pPr>
        <w:spacing w:before="120" w:after="480"/>
        <w:jc w:val="center"/>
      </w:pPr>
      <w:r>
        <w:rPr>
          <w:rFonts w:ascii="Calibri" w:hAnsi="Calibri" w:cs="Calibri"/>
          <w:b w:val="0"/>
          <w:color w:val="4A4A4A"/>
          <w:sz w:val="18"/>
        </w:rPr>
        <w:t>Generated from on-disk markdown · no invented content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Destination:</w:t>
      </w:r>
      <w:r>
        <w:t xml:space="preserve"> </w:t>
      </w:r>
      <w:r>
        <w:t xml:space="preserve">Spark hosts Spark — VM and compiler authored as</w:t>
      </w:r>
      <w:r>
        <w:t xml:space="preserve"> </w:t>
      </w:r>
      <w:r>
        <w:rPr>
          <w:rStyle w:val="VerbatimChar"/>
        </w:rPr>
        <w:t xml:space="preserve">.spark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selfhost/</w:t>
      </w:r>
      <w:r>
        <w:t xml:space="preserve">, not forever hand-written GAS.</w:t>
      </w:r>
    </w:p>
    <w:p>
      <w:pPr>
        <w:pStyle w:val="BodyText"/>
      </w:pPr>
      <w:r>
        <w:rPr>
          <w:bCs/>
          <w:b/>
        </w:rPr>
        <w:t xml:space="preserve">Owner pick (2026-08-31):</w:t>
      </w:r>
      <w:r>
        <w:t xml:space="preserve"> </w:t>
      </w:r>
      <w:r>
        <w:t xml:space="preserve">A with B bootstrap and C too.</w:t>
      </w:r>
      <w:r>
        <w:t xml:space="preserve"> </w:t>
      </w:r>
      <w:r>
        <w:t xml:space="preserve">Pivot record:</w:t>
      </w:r>
      <w:r>
        <w:t xml:space="preserve"> </w:t>
      </w:r>
      <w:r>
        <w:rPr>
          <w:rStyle w:val="VerbatimChar"/>
        </w:rPr>
        <w:t xml:space="preserve">workspaces/reports/spark-vm-not-asm-pivot-20260831.md</w:t>
      </w:r>
      <w:r>
        <w:t xml:space="preserve">.</w:t>
      </w:r>
    </w:p>
    <w:p>
      <w:pPr>
        <w:pStyle w:val="BodyText"/>
      </w:pPr>
      <w:r>
        <w:t xml:space="preserve">This doc is the architecture SoT for the self-host lane. No vapor</w:t>
      </w:r>
      <w:r>
        <w:t xml:space="preserve"> </w:t>
      </w:r>
      <w:r>
        <w:t xml:space="preserve">calendar dates — stages advance when evidence on disk exists.</w:t>
      </w:r>
    </w:p>
    <w:p>
      <w:pPr>
        <w:pStyle w:val="BodyText"/>
      </w:pPr>
      <w:r>
        <w:rPr>
          <w:bCs/>
          <w:b/>
        </w:rPr>
        <w:t xml:space="preserve">Honesty:</w:t>
      </w:r>
      <w:r>
        <w:t xml:space="preserve"> </w:t>
      </w:r>
      <w:r>
        <w:rPr>
          <w:rStyle w:val="VerbatimChar"/>
        </w:rPr>
        <w:t xml:space="preserve">selfhost/</w:t>
      </w:r>
      <w:r>
        <w:t xml:space="preserve"> </w:t>
      </w:r>
      <w:r>
        <w:t xml:space="preserve">is seeds + a C tokenize aid.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full Spark compiler, parser, or VM. Do not claim Stage 4–5 until those</w:t>
      </w:r>
      <w:r>
        <w:t xml:space="preserve"> </w:t>
      </w:r>
      <w:r>
        <w:t xml:space="preserve">gates have on-disk proof.</w:t>
      </w:r>
    </w:p>
    <w:p>
      <w:r>
        <w:pict>
          <v:rect style="width:0;height:1.5pt" o:hralign="center" o:hrstd="t" o:hr="t"/>
        </w:pict>
      </w:r>
    </w:p>
    <w:bookmarkStart w:id="20" w:name="roles"/>
    <w:p>
      <w:pPr>
        <w:pStyle w:val="Heading1"/>
        <w:keepNext/>
        <w:pageBreakBefore/>
      </w:pPr>
      <w:r>
        <w:t xml:space="preserve">Roles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4132"/>
        <w:gridCol w:w="1721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Lane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Owner tree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Job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A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 this doc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Destination sources: lexer → parser → compiler/VM in 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bootstrap/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or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vm/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(peer)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Thin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C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VM that runs a growing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.spark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subset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C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sparkasm/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(peer)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Spark-native assembler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.sasm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→ ELF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.o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.bin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GAS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asm/*.s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./spark</w:t>
      </w:r>
      <w:r>
        <w:rPr>
          <w:bCs/>
          <w:b/>
        </w:rPr>
        <w:t xml:space="preserve">:</w:t>
      </w:r>
      <w:r>
        <w:t xml:space="preserve"> </w:t>
      </w:r>
      <w:r>
        <w:t xml:space="preserve">disposable</w:t>
      </w:r>
      <w:r>
        <w:t xml:space="preserve"> </w:t>
      </w:r>
      <w:r>
        <w:rPr>
          <w:bCs/>
          <w:b/>
        </w:rPr>
        <w:t xml:space="preserve">scaffold</w:t>
      </w:r>
      <w:r>
        <w:t xml:space="preserve"> </w:t>
      </w:r>
      <w:r>
        <w:t xml:space="preserve">that still runs</w:t>
      </w:r>
      <w:r>
        <w:t xml:space="preserve"> </w:t>
      </w:r>
      <w:r>
        <w:t xml:space="preserve">today. Not forever authoring SoT. Delete/replace only when B (+ C where</w:t>
      </w:r>
      <w:r>
        <w:t xml:space="preserve"> </w:t>
      </w:r>
      <w:r>
        <w:t xml:space="preserve">needed) covers the same ops with proof.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start a Rust/Python product VM.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deepen</w:t>
      </w:r>
      <w:r>
        <w:t xml:space="preserve"> </w:t>
      </w:r>
      <w:r>
        <w:t xml:space="preserve">“</w:t>
      </w:r>
      <w:r>
        <w:t xml:space="preserve">GAS</w:t>
      </w:r>
      <w:r>
        <w:t xml:space="preserve"> </w:t>
      </w:r>
      <w:r>
        <w:t xml:space="preserve">forever.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7" w:name="stages-evidence-gates"/>
    <w:p>
      <w:pPr>
        <w:pStyle w:val="Heading1"/>
        <w:keepNext/>
        <w:pageBreakBefore/>
      </w:pPr>
      <w:r>
        <w:t xml:space="preserve">Stages (evidence gates)</w:t>
      </w:r>
    </w:p>
    <w:bookmarkStart w:id="21" w:name="stage-0-scaffold-a-seeds-current"/>
    <w:p>
      <w:pPr>
        <w:pStyle w:val="Heading2"/>
        <w:keepNext/>
        <w:pageBreakBefore w:val="0"/>
      </w:pPr>
      <w:r>
        <w:t xml:space="preserve">Stage 0 — Scaffold + A seeds (current)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./spark</w:t>
      </w:r>
      <w:r>
        <w:t xml:space="preserve"> </w:t>
      </w:r>
      <w:r>
        <w:t xml:space="preserve">ELF from GAS still interprets language ops under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Language SoT:</w:t>
      </w:r>
      <w:r>
        <w:t xml:space="preserve"> </w:t>
      </w:r>
      <w:r>
        <w:rPr>
          <w:rStyle w:val="VerbatimChar"/>
        </w:rPr>
        <w:t xml:space="preserve">docs/LANGUAGE.md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examples/*.spark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 seeds under</w:t>
      </w:r>
      <w:r>
        <w:t xml:space="preserve"> </w:t>
      </w:r>
      <w:r>
        <w:rPr>
          <w:rStyle w:val="VerbatimChar"/>
        </w:rPr>
        <w:t xml:space="preserve">selfhost/*.spark</w:t>
      </w:r>
      <w:r>
        <w:t xml:space="preserve"> </w:t>
      </w:r>
      <w:r>
        <w:t xml:space="preserve">dry-run on GAS;</w:t>
      </w:r>
      <w:r>
        <w:t xml:space="preserve"> </w:t>
      </w:r>
      <w:r>
        <w:rPr>
          <w:rStyle w:val="VerbatimChar"/>
        </w:rPr>
        <w:t xml:space="preserve">lex.c</w:t>
      </w:r>
      <w:r>
        <w:t xml:space="preserve"> </w:t>
      </w:r>
      <w:r>
        <w:t xml:space="preserve">golden</w:t>
      </w:r>
      <w:r>
        <w:t xml:space="preserve"> </w:t>
      </w:r>
      <w:r>
        <w:t xml:space="preserve">covers mini + ops fixtures.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Gate: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./spark --dry-run examples/hello.spark</w:t>
      </w:r>
      <w:r>
        <w:t xml:space="preserve"> </w:t>
      </w:r>
      <w:r>
        <w:t xml:space="preserve">works;</w:t>
      </w:r>
      <w:r>
        <w:t xml:space="preserve"> </w:t>
      </w:r>
      <w:r>
        <w:rPr>
          <w:rStyle w:val="VerbatimChar"/>
        </w:rPr>
        <w:t xml:space="preserve">make test-selfhost-lex</w:t>
      </w:r>
      <w:r>
        <w:t xml:space="preserve"> </w:t>
      </w:r>
      <w:r>
        <w:t xml:space="preserve">green.</w:t>
      </w:r>
    </w:p>
    <w:bookmarkEnd w:id="21"/>
    <w:bookmarkStart w:id="22" w:name="X2fb63c52272d0e7dc90ce6f590a59c746a0a3d2"/>
    <w:p>
      <w:pPr>
        <w:pStyle w:val="Heading2"/>
        <w:keepNext/>
        <w:pageBreakBefore w:val="0"/>
      </w:pPr>
      <w:r>
        <w:t xml:space="preserve">Stage 1 — Bootstrap B runs a subset ←</w:t>
      </w:r>
      <w:r>
        <w:t xml:space="preserve"> </w:t>
      </w:r>
      <w:r>
        <w:rPr>
          <w:bCs/>
          <w:b/>
        </w:rPr>
        <w:t xml:space="preserve">REAL (advanced)</w:t>
      </w:r>
    </w:p>
    <w:p>
      <w:pPr>
        <w:numPr>
          <w:ilvl w:val="0"/>
          <w:numId w:val="1002"/>
        </w:numPr>
        <w:pStyle w:val="Compact"/>
      </w:pPr>
      <w:r>
        <w:t xml:space="preserve">Thin C VM under</w:t>
      </w:r>
      <w:r>
        <w:t xml:space="preserve"> </w:t>
      </w:r>
      <w:r>
        <w:rPr>
          <w:rStyle w:val="VerbatimChar"/>
        </w:rPr>
        <w:t xml:space="preserve">bootstrap/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spark-bootstrap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sparkc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Dry-parity (proven):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speak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review path|text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session +</w:t>
      </w:r>
      <w:r>
        <w:t xml:space="preserve"> </w:t>
      </w:r>
      <w:r>
        <w:rPr>
          <w:rStyle w:val="VerbatimChar"/>
        </w:rPr>
        <w:t xml:space="preserve">browser run|goto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mitm enable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engine fetch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Still fail-loud / GAS-only for richer ops (e.g. </w:t>
      </w:r>
      <w:r>
        <w:rPr>
          <w:rStyle w:val="VerbatimChar"/>
        </w:rPr>
        <w:t xml:space="preserve">review 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 gui</w:t>
      </w:r>
      <w:r>
        <w:t xml:space="preserve">/</w:t>
      </w:r>
      <w:r>
        <w:rPr>
          <w:rStyle w:val="VerbatimChar"/>
        </w:rPr>
        <w:t xml:space="preserve">cdp</w:t>
      </w:r>
      <w:r>
        <w:t xml:space="preserve">,</w:t>
      </w:r>
      <w:r>
        <w:t xml:space="preserve"> </w:t>
      </w:r>
      <w:r>
        <w:rPr>
          <w:rStyle w:val="VerbatimChar"/>
        </w:rPr>
        <w:t xml:space="preserve">mitm</w:t>
      </w:r>
      <w:r>
        <w:t xml:space="preserve"> </w:t>
      </w:r>
      <w:r>
        <w:t xml:space="preserve">beyond enable dry,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engine).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Gate met:</w:t>
      </w:r>
      <w:r>
        <w:t xml:space="preserve"> </w:t>
      </w:r>
      <w:r>
        <w:rPr>
          <w:rStyle w:val="VerbatimChar"/>
        </w:rPr>
        <w:t xml:space="preserve">make test-bootstrap</w:t>
      </w:r>
      <w:r>
        <w:t xml:space="preserve"> </w:t>
      </w:r>
      <w:r>
        <w:t xml:space="preserve">green (+ classify/tool/review/</w:t>
      </w:r>
      <w:r>
        <w:t xml:space="preserve"> </w:t>
      </w:r>
      <w:r>
        <w:t xml:space="preserve">voice/browser/mitm parity vs</w:t>
      </w:r>
      <w:r>
        <w:t xml:space="preserve"> </w:t>
      </w:r>
      <w:r>
        <w:rPr>
          <w:rStyle w:val="VerbatimChar"/>
        </w:rPr>
        <w:t xml:space="preserve">./spark</w:t>
      </w:r>
      <w:r>
        <w:t xml:space="preserve"> </w:t>
      </w:r>
      <w:r>
        <w:t xml:space="preserve">where wired).</w:t>
      </w:r>
    </w:p>
    <w:p>
      <w:pPr>
        <w:numPr>
          <w:ilvl w:val="0"/>
          <w:numId w:val="1002"/>
        </w:numPr>
        <w:pStyle w:val="Compact"/>
      </w:pPr>
      <w:r>
        <w:t xml:space="preserve">See</w:t>
      </w:r>
      <w:r>
        <w:t xml:space="preserve"> </w:t>
      </w:r>
      <w:r>
        <w:rPr>
          <w:rStyle w:val="VerbatimChar"/>
        </w:rPr>
        <w:t xml:space="preserve">bootstrap/README.md</w:t>
      </w:r>
      <w:r>
        <w:t xml:space="preserve">. Growing A lex seeds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skip</w:t>
      </w:r>
      <w:r>
        <w:t xml:space="preserve"> </w:t>
      </w:r>
      <w:r>
        <w:t xml:space="preserve">Stage 3.</w:t>
      </w:r>
    </w:p>
    <w:bookmarkEnd w:id="22"/>
    <w:bookmarkStart w:id="23" w:name="X5afebfe2ca6c6918b71b630b2e7ca6c831902d0"/>
    <w:p>
      <w:pPr>
        <w:pStyle w:val="Heading2"/>
        <w:keepNext/>
        <w:pageBreakBefore w:val="0"/>
      </w:pPr>
      <w:r>
        <w:t xml:space="preserve">Stage 2 — Assembler C replaces hand-GAS authoring ←</w:t>
      </w:r>
      <w:r>
        <w:t xml:space="preserve"> </w:t>
      </w:r>
      <w:r>
        <w:rPr>
          <w:bCs/>
          <w:b/>
        </w:rPr>
        <w:t xml:space="preserve">REAL (phase-1)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sparkasm</w:t>
      </w:r>
      <w:r>
        <w:t xml:space="preserve"> </w:t>
      </w:r>
      <w:r>
        <w:t xml:space="preserve">assembles Spark-asm IR → objects/binaries.</w:t>
      </w:r>
    </w:p>
    <w:p>
      <w:pPr>
        <w:numPr>
          <w:ilvl w:val="0"/>
          <w:numId w:val="1003"/>
        </w:numPr>
        <w:pStyle w:val="Compact"/>
      </w:pPr>
      <w:r>
        <w:t xml:space="preserve">Phase-1 proven: push/pop/call/ret/jmp/cmp/test/jcc/add/sub/</w:t>
      </w:r>
      <w:r>
        <w:t xml:space="preserve"> </w:t>
      </w:r>
      <w:r>
        <w:t xml:space="preserve">and/or/xor/shl/shr/lea /</w:t>
      </w:r>
      <w:r>
        <w:t xml:space="preserve"> </w:t>
      </w:r>
      <w:r>
        <w:rPr>
          <w:rStyle w:val="VerbatimChar"/>
        </w:rPr>
        <w:t xml:space="preserve">imul reg,imm</w:t>
      </w:r>
      <w:r>
        <w:t xml:space="preserve"> </w:t>
      </w:r>
      <w:r>
        <w:t xml:space="preserve">(</w:t>
      </w:r>
      <w:r>
        <w:rPr>
          <w:rStyle w:val="VerbatimChar"/>
        </w:rPr>
        <w:t xml:space="preserve">b71e3f9</w:t>
      </w:r>
      <w:r>
        <w:t xml:space="preserve">)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full x86-64 (</w:t>
      </w:r>
      <w:r>
        <w:rPr>
          <w:rStyle w:val="VerbatimChar"/>
        </w:rPr>
        <w:t xml:space="preserve">imul reg,reg</w:t>
      </w:r>
      <w:r>
        <w:t xml:space="preserve"> </w:t>
      </w:r>
      <w:r>
        <w:t xml:space="preserve">not in phase-1).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Gate met:</w:t>
      </w:r>
      <w:r>
        <w:t xml:space="preserve"> </w:t>
      </w:r>
      <w:r>
        <w:rPr>
          <w:rStyle w:val="VerbatimChar"/>
        </w:rPr>
        <w:t xml:space="preserve">make -C sparkasm test</w:t>
      </w:r>
      <w:r>
        <w:t xml:space="preserve"> </w:t>
      </w:r>
      <w:r>
        <w:t xml:space="preserve">green. Grow further as needed.</w:t>
      </w:r>
    </w:p>
    <w:bookmarkEnd w:id="23"/>
    <w:bookmarkStart w:id="24" w:name="X2a26c12c12e1ea6a8fac6fe6549b8ffbfdbe518"/>
    <w:p>
      <w:pPr>
        <w:pStyle w:val="Heading2"/>
        <w:keepNext/>
        <w:pageBreakBefore w:val="0"/>
      </w:pPr>
      <w:r>
        <w:t xml:space="preserve">Stage 3 — Self-host sources run on B ←</w:t>
      </w:r>
      <w:r>
        <w:t xml:space="preserve"> </w:t>
      </w:r>
      <w:r>
        <w:rPr>
          <w:bCs/>
          <w:b/>
        </w:rPr>
        <w:t xml:space="preserve">NEXT GATE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selfhost/*.spark</w:t>
      </w:r>
      <w:r>
        <w:t xml:space="preserve"> </w:t>
      </w:r>
      <w:r>
        <w:t xml:space="preserve">(lexer, then parser, then compiler) execute on</w:t>
      </w:r>
      <w:r>
        <w:t xml:space="preserve"> </w:t>
      </w:r>
      <w:r>
        <w:rPr>
          <w:bCs/>
          <w:b/>
        </w:rPr>
        <w:t xml:space="preserve">B</w:t>
      </w:r>
      <w:r>
        <w:t xml:space="preserve">, not only as docs.</w:t>
      </w:r>
    </w:p>
    <w:p>
      <w:pPr>
        <w:numPr>
          <w:ilvl w:val="0"/>
          <w:numId w:val="1004"/>
        </w:numPr>
        <w:pStyle w:val="Compact"/>
      </w:pPr>
      <w:r>
        <w:t xml:space="preserve">Lexer contract proven: tokens for</w:t>
      </w:r>
      <w:r>
        <w:t xml:space="preserve"> </w:t>
      </w:r>
      <w:r>
        <w:rPr>
          <w:rStyle w:val="VerbatimChar"/>
        </w:rPr>
        <w:t xml:space="preserve">selfhost/fixtures/mini.spark</w:t>
      </w:r>
      <w:r>
        <w:t xml:space="preserve"> </w:t>
      </w:r>
      <w:r>
        <w:t xml:space="preserve">(and ops) match the seed goldens (see</w:t>
      </w:r>
      <w:r>
        <w:t xml:space="preserve"> </w:t>
      </w:r>
      <w:r>
        <w:rPr>
          <w:rStyle w:val="VerbatimChar"/>
        </w:rPr>
        <w:t xml:space="preserve">selfhost/README.md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Gate:</w:t>
      </w:r>
      <w:r>
        <w:t xml:space="preserve"> </w:t>
      </w:r>
      <w:r>
        <w:t xml:space="preserve">B runs</w:t>
      </w:r>
      <w:r>
        <w:t xml:space="preserve"> </w:t>
      </w:r>
      <w:r>
        <w:rPr>
          <w:rStyle w:val="VerbatimChar"/>
        </w:rPr>
        <w:t xml:space="preserve">selfhost/lexer.spark</w:t>
      </w:r>
      <w:r>
        <w:t xml:space="preserve"> </w:t>
      </w:r>
      <w:r>
        <w:t xml:space="preserve">(or successor) end-to-end;</w:t>
      </w:r>
      <w:r>
        <w:t xml:space="preserve"> </w:t>
      </w:r>
      <w:r>
        <w:t xml:space="preserve">Spark-hosted scan matches</w:t>
      </w:r>
      <w:r>
        <w:t xml:space="preserve"> </w:t>
      </w:r>
      <w:r>
        <w:rPr>
          <w:rStyle w:val="VerbatimChar"/>
        </w:rPr>
        <w:t xml:space="preserve">expected_*.tokens.jsonl</w:t>
      </w:r>
      <w:r>
        <w:t xml:space="preserve">.</w:t>
      </w:r>
    </w:p>
    <w:bookmarkEnd w:id="24"/>
    <w:bookmarkStart w:id="25" w:name="stage-4-spark-compiles-spark"/>
    <w:p>
      <w:pPr>
        <w:pStyle w:val="Heading2"/>
        <w:keepNext/>
        <w:pageBreakBefore w:val="0"/>
      </w:pPr>
      <w:r>
        <w:t xml:space="preserve">Stage 4 — Spark compiles Spark</w:t>
      </w:r>
    </w:p>
    <w:p>
      <w:pPr>
        <w:numPr>
          <w:ilvl w:val="0"/>
          <w:numId w:val="1005"/>
        </w:numPr>
        <w:pStyle w:val="Compact"/>
      </w:pPr>
      <w:r>
        <w:t xml:space="preserve">Self-host compiler emits IR or objects (via C assembler / later</w:t>
      </w:r>
      <w:r>
        <w:t xml:space="preserve"> </w:t>
      </w:r>
      <w:r>
        <w:t xml:space="preserve">Spark-hosted assemble).</w:t>
      </w:r>
    </w:p>
    <w:p>
      <w:pPr>
        <w:numPr>
          <w:ilvl w:val="0"/>
          <w:numId w:val="1005"/>
        </w:numPr>
        <w:pStyle w:val="Compact"/>
      </w:pPr>
      <w:r>
        <w:t xml:space="preserve">Scaffold GAS tree shrinks; product path is A-on-B (+ C).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Gate:</w:t>
      </w:r>
      <w:r>
        <w:t xml:space="preserve"> </w:t>
      </w:r>
      <w:r>
        <w:t xml:space="preserve">rebuild a known ELF or bytecode from</w:t>
      </w:r>
      <w:r>
        <w:t xml:space="preserve"> </w:t>
      </w:r>
      <w:r>
        <w:rPr>
          <w:rStyle w:val="VerbatimChar"/>
        </w:rPr>
        <w:t xml:space="preserve">selfhost/</w:t>
      </w:r>
      <w:r>
        <w:t xml:space="preserve"> </w:t>
      </w:r>
      <w:r>
        <w:t xml:space="preserve">sources</w:t>
      </w:r>
      <w:r>
        <w:t xml:space="preserve"> </w:t>
      </w:r>
      <w:r>
        <w:t xml:space="preserve">without editing GAS by hand.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 started.</w:t>
      </w:r>
      <w:r>
        <w:t xml:space="preserve"> </w:t>
      </w:r>
      <w:r>
        <w:t xml:space="preserve">Parser/grammar</w:t>
      </w:r>
      <w:r>
        <w:t xml:space="preserve"> </w:t>
      </w:r>
      <w:r>
        <w:rPr>
          <w:rStyle w:val="VerbatimChar"/>
        </w:rPr>
        <w:t xml:space="preserve">.spark</w:t>
      </w:r>
      <w:r>
        <w:t xml:space="preserve"> </w:t>
      </w:r>
      <w:r>
        <w:t xml:space="preserve">files are catalogs only.</w:t>
      </w:r>
    </w:p>
    <w:bookmarkEnd w:id="25"/>
    <w:bookmarkStart w:id="26" w:name="stage-5-kick-the-ladder"/>
    <w:p>
      <w:pPr>
        <w:pStyle w:val="Heading2"/>
        <w:keepNext/>
        <w:pageBreakBefore w:val="0"/>
      </w:pPr>
      <w:r>
        <w:t xml:space="preserve">Stage 5 — Kick the ladder</w:t>
      </w:r>
    </w:p>
    <w:p>
      <w:pPr>
        <w:numPr>
          <w:ilvl w:val="0"/>
          <w:numId w:val="1006"/>
        </w:numPr>
        <w:pStyle w:val="Compact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./spark</w:t>
      </w:r>
      <w:r>
        <w:t xml:space="preserve"> </w:t>
      </w:r>
      <w:r>
        <w:t xml:space="preserve">(or successor name) is B/self-host built, not</w:t>
      </w:r>
      <w:r>
        <w:t xml:space="preserve"> </w:t>
      </w:r>
      <w:r>
        <w:rPr>
          <w:rStyle w:val="VerbatimChar"/>
        </w:rPr>
        <w:t xml:space="preserve">as</w:t>
      </w:r>
      <w:r>
        <w:t xml:space="preserve">+</w:t>
      </w:r>
      <w:r>
        <w:rPr>
          <w:rStyle w:val="VerbatimChar"/>
        </w:rPr>
        <w:t xml:space="preserve">ld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asm/spark.s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GAS retained only as archaeological / comparison until removed.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Gate:</w:t>
      </w:r>
      <w:r>
        <w:t xml:space="preserve"> </w:t>
      </w:r>
      <w:r>
        <w:t xml:space="preserve">owner cutover after Stage 4 proof — not earlier.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at-a-owns-now"/>
    <w:p>
      <w:pPr>
        <w:pStyle w:val="Heading1"/>
        <w:keepNext/>
        <w:pageBreakBefore/>
      </w:pPr>
      <w:r>
        <w:t xml:space="preserve">What A owns now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Path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Role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selfhost/README.md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Today vs goal; what dry-runs on 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selfhost/token_kinds.spark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Token kind catalog (dry-run)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selfhost/lexer.spark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Lexer algorithm seed (dry-run)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selfhost/grammar.spark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Statement grammar catalog (dry-run)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selfhost/parser.spark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Parser/AST plan seed (dry-run)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selfhost/fixtures/mini.spark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Tiny program for lex golden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selfhost/fixtures/ops.spark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Richer: PIPE, review path,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selfhost/fixtures/bootstrap_ops.spark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Stage 1 B: tool/with/extract/listen/speak/pipeline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selfhost/fixtures/review_voice.spark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review path/text + voice{listen/speak}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selfhost/fixtures/browser_dry.spark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browser run/goto + mitm enable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selfhost/fixtures/ide_dry.spark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ide open/run/ask/show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selfhost/fixtures/classify_dry.spark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model + classify (+ multi) + print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selfhost/lex.c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Real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byte lexer (aid until Spark lexer on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selfhost/expected_*.tokens.jsonl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Goldens for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test-selfhost-lex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selfhost-lex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make test-selfhost-lex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Build + golden + dry-runs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 claimed:</w:t>
      </w:r>
      <w:r>
        <w:t xml:space="preserve"> </w:t>
      </w:r>
      <w:r>
        <w:t xml:space="preserve">full parser implementation, bytecode ISA, or a</w:t>
      </w:r>
      <w:r>
        <w:t xml:space="preserve"> </w:t>
      </w:r>
      <w:r>
        <w:t xml:space="preserve">complete compiler in Spark.</w:t>
      </w:r>
    </w:p>
    <w:p>
      <w:r>
        <w:pict>
          <v:rect style="width:0;height:1.5pt" o:hralign="center" o:hrstd="t" o:hr="t"/>
        </w:pict>
      </w:r>
    </w:p>
    <w:bookmarkEnd w:id="28"/>
    <w:bookmarkStart w:id="29" w:name="coordination-rules"/>
    <w:p>
      <w:pPr>
        <w:pStyle w:val="Heading1"/>
        <w:keepNext/>
        <w:pageBreakBefore/>
      </w:pPr>
      <w:r>
        <w:t xml:space="preserve">Coordination rules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does not own</w:t>
      </w:r>
      <w:r>
        <w:t xml:space="preserve"> </w:t>
      </w:r>
      <w:r>
        <w:rPr>
          <w:rStyle w:val="VerbatimChar"/>
        </w:rPr>
        <w:t xml:space="preserve">bootstrap/</w:t>
      </w:r>
      <w:r>
        <w:t xml:space="preserve">/</w:t>
      </w:r>
      <w:r>
        <w:rPr>
          <w:rStyle w:val="VerbatimChar"/>
        </w:rPr>
        <w:t xml:space="preserve">vm/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sparkasm/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does not rewrite</w:t>
      </w:r>
      <w:r>
        <w:t xml:space="preserve"> </w:t>
      </w:r>
      <w:r>
        <w:rPr>
          <w:rStyle w:val="VerbatimChar"/>
        </w:rPr>
        <w:t xml:space="preserve">selfhost/</w:t>
      </w:r>
      <w:r>
        <w:t xml:space="preserve"> </w:t>
      </w:r>
      <w:r>
        <w:t xml:space="preserve">sources without 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does not treat GAS syntax as IR SoT —</w:t>
      </w:r>
      <w:r>
        <w:t xml:space="preserve"> </w:t>
      </w:r>
      <w:r>
        <w:rPr>
          <w:rStyle w:val="VerbatimChar"/>
        </w:rPr>
        <w:t xml:space="preserve">.sasm</w:t>
      </w:r>
      <w:r>
        <w:t xml:space="preserve"> </w:t>
      </w:r>
      <w:r>
        <w:t xml:space="preserve">is C’s SoT.</w:t>
      </w:r>
    </w:p>
    <w:p>
      <w:pPr>
        <w:numPr>
          <w:ilvl w:val="0"/>
          <w:numId w:val="1007"/>
        </w:numPr>
        <w:pStyle w:val="Compact"/>
      </w:pPr>
      <w:r>
        <w:t xml:space="preserve">Cross-links only; no inventing ops absent from</w:t>
      </w:r>
      <w:r>
        <w:t xml:space="preserve"> </w:t>
      </w:r>
      <w:r>
        <w:rPr>
          <w:rStyle w:val="VerbatimChar"/>
        </w:rPr>
        <w:t xml:space="preserve">LANGUAGE.md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run-scaffold-seed"/>
    <w:p>
      <w:pPr>
        <w:pStyle w:val="Heading1"/>
        <w:keepNext/>
        <w:pageBreakBefore/>
      </w:pPr>
      <w:r>
        <w:t xml:space="preserve">Run (scaffold + seed)</w:t>
      </w:r>
    </w:p>
    <w:p>
      <w:pPr>
        <w:pStyle w:val="SourceCode"/>
      </w:pPr>
      <w:r>
        <w:rPr>
          <w:rStyle w:val="CommentTok"/>
        </w:rPr>
        <w:t xml:space="preserve"># Stage 0 — still true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examples/hello.spark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selfhost/token_kinds.spark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selfhost/lexer.spark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selfhost/grammar.spark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selfhost/parser.spark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selfhost/fixtures/mini.spark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selfhost/fixtures/ops.spark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selfhost/fixtures/bootstrap_ops.spark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selfhost/fixtures/review_voice.spark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selfhost/fixtures/browser_dry.spark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selfhost/fixtures/ide_dry.spark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selfhost/fixtures/classify_dry.spark</w:t>
      </w:r>
      <w:r>
        <w:br/>
      </w:r>
      <w:r>
        <w:br/>
      </w:r>
      <w:r>
        <w:rPr>
          <w:rStyle w:val="CommentTok"/>
        </w:rPr>
        <w:t xml:space="preserve"># Real tokenize today (C aid; not the destination VM)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selfhost-lex</w:t>
      </w:r>
      <w:r>
        <w:br/>
      </w:r>
      <w:r>
        <w:rPr>
          <w:rStyle w:val="ExtensionTok"/>
        </w:rPr>
        <w:t xml:space="preserve">./selfhost/spark-lex</w:t>
      </w:r>
      <w:r>
        <w:rPr>
          <w:rStyle w:val="NormalTok"/>
        </w:rPr>
        <w:t xml:space="preserve"> selfhost/fixtures/mini.spark</w:t>
      </w:r>
      <w:r>
        <w:br/>
      </w:r>
      <w:r>
        <w:rPr>
          <w:rStyle w:val="ExtensionTok"/>
        </w:rPr>
        <w:t xml:space="preserve">./selfhost/spark-lex</w:t>
      </w:r>
      <w:r>
        <w:rPr>
          <w:rStyle w:val="NormalTok"/>
        </w:rPr>
        <w:t xml:space="preserve"> selfhost/fixtures/ops.spark</w:t>
      </w:r>
      <w:r>
        <w:br/>
      </w:r>
      <w:r>
        <w:rPr>
          <w:rStyle w:val="ExtensionTok"/>
        </w:rPr>
        <w:t xml:space="preserve">./selfhost/spark-lex</w:t>
      </w:r>
      <w:r>
        <w:rPr>
          <w:rStyle w:val="NormalTok"/>
        </w:rPr>
        <w:t xml:space="preserve"> selfhost/fixtures/bootstrap_ops.spark</w:t>
      </w:r>
      <w:r>
        <w:br/>
      </w:r>
      <w:r>
        <w:rPr>
          <w:rStyle w:val="ExtensionTok"/>
        </w:rPr>
        <w:t xml:space="preserve">./selfhost/spark-lex</w:t>
      </w:r>
      <w:r>
        <w:rPr>
          <w:rStyle w:val="NormalTok"/>
        </w:rPr>
        <w:t xml:space="preserve"> selfhost/fixtures/review_voice.spark</w:t>
      </w:r>
      <w:r>
        <w:br/>
      </w:r>
      <w:r>
        <w:rPr>
          <w:rStyle w:val="ExtensionTok"/>
        </w:rPr>
        <w:t xml:space="preserve">./selfhost/spark-lex</w:t>
      </w:r>
      <w:r>
        <w:rPr>
          <w:rStyle w:val="NormalTok"/>
        </w:rPr>
        <w:t xml:space="preserve"> selfhost/fixtures/browser_dry.spark</w:t>
      </w:r>
      <w:r>
        <w:br/>
      </w:r>
      <w:r>
        <w:rPr>
          <w:rStyle w:val="ExtensionTok"/>
        </w:rPr>
        <w:t xml:space="preserve">./selfhost/spark-lex</w:t>
      </w:r>
      <w:r>
        <w:rPr>
          <w:rStyle w:val="NormalTok"/>
        </w:rPr>
        <w:t xml:space="preserve"> selfhost/fixtures/ide_dry.spark</w:t>
      </w:r>
      <w:r>
        <w:br/>
      </w:r>
      <w:r>
        <w:rPr>
          <w:rStyle w:val="ExtensionTok"/>
        </w:rPr>
        <w:t xml:space="preserve">./selfhost/spark-lex</w:t>
      </w:r>
      <w:r>
        <w:rPr>
          <w:rStyle w:val="NormalTok"/>
        </w:rPr>
        <w:t xml:space="preserve"> selfhost/fixtures/classify_dry.spark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test-selfhost-lex</w:t>
      </w:r>
    </w:p>
    <w:p>
      <w:pPr>
        <w:pStyle w:val="FirstParagraph"/>
      </w:pPr>
      <w:r>
        <w:t xml:space="preserve">Peer reports when present:</w:t>
      </w:r>
    </w:p>
    <w:p>
      <w:pPr>
        <w:numPr>
          <w:ilvl w:val="0"/>
          <w:numId w:val="1008"/>
        </w:numPr>
        <w:pStyle w:val="Compact"/>
      </w:pPr>
      <w:r>
        <w:t xml:space="preserve">B:</w:t>
      </w:r>
      <w:r>
        <w:t xml:space="preserve"> </w:t>
      </w:r>
      <w:r>
        <w:rPr>
          <w:rStyle w:val="VerbatimChar"/>
        </w:rPr>
        <w:t xml:space="preserve">reports/spark-vm-bootstrap-B-20260831.md</w:t>
      </w:r>
    </w:p>
    <w:p>
      <w:pPr>
        <w:numPr>
          <w:ilvl w:val="0"/>
          <w:numId w:val="1008"/>
        </w:numPr>
        <w:pStyle w:val="Compact"/>
      </w:pPr>
      <w:r>
        <w:t xml:space="preserve">C:</w:t>
      </w:r>
      <w:r>
        <w:t xml:space="preserve"> </w:t>
      </w:r>
      <w:r>
        <w:rPr>
          <w:rStyle w:val="VerbatimChar"/>
        </w:rPr>
        <w:t xml:space="preserve">reports/spark-native-assembler-C-20260831.md</w:t>
      </w:r>
    </w:p>
    <w:p>
      <w:pPr>
        <w:numPr>
          <w:ilvl w:val="0"/>
          <w:numId w:val="1008"/>
        </w:numPr>
        <w:pStyle w:val="Compact"/>
      </w:pPr>
      <w:r>
        <w:t xml:space="preserve">A:</w:t>
      </w:r>
      <w:r>
        <w:t xml:space="preserve"> </w:t>
      </w:r>
      <w:r>
        <w:rPr>
          <w:rStyle w:val="VerbatimChar"/>
        </w:rPr>
        <w:t xml:space="preserve">reports/spark-selfhost-A-20260831.md</w:t>
      </w:r>
    </w:p>
    <w:bookmarkEnd w:id="30"/>
    <w:p>
      <w:r>
        <w:br w:type="page"/>
      </w:r>
    </w:p>
    <w:p>
      <w:pPr>
        <w:pStyle w:val="Heading1"/>
        <w:pageBreakBefore w:val="0"/>
      </w:pPr>
      <w:r>
        <w:t>Index of operations</w:t>
      </w:r>
    </w:p>
    <w:p>
      <w:r>
        <w:rPr>
          <w:rFonts w:ascii="Calibri" w:hAnsi="Calibri" w:cs="Calibri"/>
          <w:i/>
          <w:color w:val="4A4A4A"/>
          <w:sz w:val="20"/>
        </w:rPr>
        <w:t>Extracted from existing markdown tables in this document (ops / commands / flags / lanes / paths). Not invented.</w:t>
      </w:r>
    </w:p>
    <w:p>
      <w:pPr>
        <w:pStyle w:val="Heading2"/>
        <w:pageBreakBefore w:val="0"/>
      </w:pPr>
      <w:r>
        <w:t>Table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Lane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Owner tree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Job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**A**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`selfhost/` + this doc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Destination sources: lexer → parser → compiler/VM in Spark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**B**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`bootstrap/` or `vm/` (peer)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Thin **C** VM that runs a growing `.spark` subset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**C**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`sparkasm/` (peer)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Spark-native assembler (`.sasm` → ELF `.o` / `.bin`)</w:t>
            </w:r>
          </w:p>
        </w:tc>
      </w:tr>
    </w:tbl>
    <w:p/>
    <w:p>
      <w:pPr>
        <w:pStyle w:val="Heading2"/>
        <w:pageBreakBefore w:val="0"/>
      </w:pPr>
      <w:r>
        <w:t>Table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`selfhost/README.md`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Today vs goal; what dry-runs on GAS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`selfhost/token_kinds.spark`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Token kind catalog (dry-run)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`selfhost/lexer.spark`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Lexer algorithm seed (dry-run)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`selfhost/grammar.spark`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Statement grammar catalog (dry-run)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`selfhost/parser.spark`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Parser/AST plan seed (dry-run)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`selfhost/fixtures/mini.spark`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Tiny program for lex golden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`selfhost/fixtures/ops.spark`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Richer: PIPE, review path, NUMBER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`selfhost/fixtures/bootstrap_ops.spark`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Stage 1 B: tool/with/extract/listen/speak/pipeline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`selfhost/fixtures/review_voice.spark`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review path/text + voice{listen/speak}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`selfhost/fixtures/browser_dry.spark`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browser run/goto + mitm enable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`selfhost/fixtures/ide_dry.spark`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ide open/run/ask/show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`selfhost/fixtures/classify_dry.spark`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model + classify (+ multi) + print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`selfhost/lex.c`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**Real** byte lexer (aid until Spark lexer on B)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`selfhost/expected_*.tokens.jsonl`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Goldens for `test-selfhost-lex`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`make selfhost-lex` / `make test-selfhost-lex`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Build + golden + dry-runs</w:t>
            </w:r>
          </w:p>
        </w:tc>
      </w:tr>
    </w:tbl>
    <w:p/>
    <w:sectPr>
      <w:headerReference w:type="first" r:id="rId9"/>
      <w:footerReference w:type="first" r:id="rId10"/>
      <w:headerReference w:type="default" r:id="rId11"/>
      <w:footerReference w:type="default" r:id="rId12"/>
      <w:pgSz w:h="15840" w:w="12240"/>
      <w:pgMar w:bottom="144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CCCCC"/>
      </w:pBdr>
      <w:pBdr>
        <w:top w:val="single" w:sz="6" w:space="4" w:color="CCCCCC"/>
      </w:pBdr>
    </w:pPr>
    <w:r>
      <w:rPr>
        <w:rFonts w:ascii="Calibri" w:hAnsi="Calibri" w:cs="Calibri"/>
        <w:color w:val="4A4A4A"/>
        <w:sz w:val="16"/>
      </w:rPr>
      <w:t xml:space="preserve">Page </w:t>
    </w:r>
    <w:r>
      <w:fldChar w:fldCharType="begin"/>
      <w:instrText xml:space="preserve"> PAGE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of </w:t>
    </w:r>
    <w:r>
      <w:fldChar w:fldCharType="begin"/>
      <w:instrText xml:space="preserve"> NUMPAGES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 ·  Owner-local / confidential  ·  Spark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1A3A5C"/>
      </w:pBdr>
      <w:pBdr>
        <w:bottom w:val="single" w:sz="6" w:space="4" w:color="1A3A5C"/>
      </w:pBdr>
    </w:pPr>
    <w:r>
      <w:rPr>
        <w:rFonts w:ascii="Calibri" w:hAnsi="Calibri" w:cs="Calibri"/>
        <w:b/>
        <w:color w:val="1A3A5C"/>
        <w:sz w:val="18"/>
      </w:rPr>
      <w:t>Spark</w:t>
    </w:r>
    <w:r>
      <w:rPr>
        <w:rFonts w:ascii="Calibri" w:hAnsi="Calibri" w:cs="Calibri"/>
        <w:color w:val="4A4A4A"/>
        <w:sz w:val="18"/>
      </w:rPr>
      <w:t xml:space="preserve">  ·  </w:t>
    </w:r>
    <w:r>
      <w:rPr>
        <w:rFonts w:ascii="Calibri" w:hAnsi="Calibri" w:cs="Calibri"/>
        <w:color w:val="4A4A4A"/>
        <w:sz w:val="18"/>
      </w:rPr>
      <w:t>Spark self-host path (A + B bootstrap + C)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ns1="http://schemas.openxmlformats.org/officeDocument/2006/math" xmlns:w="http://schemas.openxmlformats.org/wordprocessingml/2006/main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ns1:mathPr>
    <ns1:mathFont ns1:val="Cambria Math"/>
    <ns1:brkBin ns1:val="before"/>
    <ns1:brkBinSub ns1:val="--"/>
    <ns1:smallFrac ns1:val="0"/>
    <ns1:dispDef/>
    <ns1:lMargin ns1:val="0"/>
    <ns1:rMargin ns1:val="0"/>
    <ns1:wrapRight/>
    <ns1:intLim ns1:val="subSup"/>
    <ns1:naryLim ns1:val="undOvr"/>
  </ns1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76" w:lineRule="auto"/>
    </w:pPr>
    <w:rPr>
      <w:rFonts w:ascii="Calibri" w:cs="Calibri" w:hAnsi="Calibri"/>
      <w:b w:val="0"/>
      <w:color w:val="4A4A4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0" w:line="288" w:lineRule="auto"/>
      <w:jc w:val="center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 w:line="288" w:lineRule="auto"/>
      <w:jc w:val="center"/>
    </w:pPr>
    <w:rPr>
      <w:rFonts w:ascii="Calibri" w:cs="Calibri" w:hAnsi="Calibri"/>
      <w:b w:val="0"/>
      <w:color w:val="1A3A5C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00" w:before="360" w:line="276" w:lineRule="auto"/>
      <w:outlineLvl w:val="0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 w:line="276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 w:line="276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b w:val="0"/>
      <w:color w:val="222222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 Light" w:asciiTheme="majorHAnsi" w:cs="Calibri Light" w:cstheme="majorBidi" w:eastAsiaTheme="majorEastAsia" w:hAnsi="Calibri Light" w:hAnsiTheme="majorHAnsi"/>
      <w:b/>
      <w:bCs w:val="0"/>
      <w:color w:val="1A3A5C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2026-08-31T14:49:15Z</dcterms:created>
  <dcterms:modified xsi:type="dcterms:W3CDTF">2026-08-31T14:49:15Z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