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1DB0" w14:textId="6BF5FE9F" w:rsidR="00000B27" w:rsidRDefault="00217E39" w:rsidP="00D825F5">
      <w:pPr>
        <w:jc w:val="center"/>
        <w:rPr>
          <w:rFonts w:ascii="Times New Roman" w:hAnsi="Times New Roman" w:cs="Times New Roman"/>
          <w:sz w:val="24"/>
          <w:szCs w:val="24"/>
        </w:rPr>
      </w:pPr>
      <w:r>
        <w:rPr>
          <w:rFonts w:ascii="Times New Roman" w:hAnsi="Times New Roman" w:cs="Times New Roman"/>
          <w:sz w:val="24"/>
          <w:szCs w:val="24"/>
        </w:rPr>
        <w:t>7-1</w:t>
      </w:r>
      <w:r w:rsidR="00D825F5">
        <w:rPr>
          <w:rFonts w:ascii="Times New Roman" w:hAnsi="Times New Roman" w:cs="Times New Roman"/>
          <w:sz w:val="24"/>
          <w:szCs w:val="24"/>
        </w:rPr>
        <w:t xml:space="preserve"> Project </w:t>
      </w:r>
      <w:r>
        <w:rPr>
          <w:rFonts w:ascii="Times New Roman" w:hAnsi="Times New Roman" w:cs="Times New Roman"/>
          <w:sz w:val="24"/>
          <w:szCs w:val="24"/>
        </w:rPr>
        <w:t>Two</w:t>
      </w:r>
    </w:p>
    <w:p w14:paraId="5AB534E5" w14:textId="427ABBDD" w:rsidR="00D825F5" w:rsidRDefault="00D825F5" w:rsidP="00D825F5">
      <w:pPr>
        <w:jc w:val="center"/>
        <w:rPr>
          <w:rFonts w:ascii="Times New Roman" w:hAnsi="Times New Roman" w:cs="Times New Roman"/>
          <w:sz w:val="24"/>
          <w:szCs w:val="24"/>
        </w:rPr>
      </w:pPr>
      <w:r>
        <w:rPr>
          <w:rFonts w:ascii="Times New Roman" w:hAnsi="Times New Roman" w:cs="Times New Roman"/>
          <w:sz w:val="24"/>
          <w:szCs w:val="24"/>
        </w:rPr>
        <w:t>Wireframing</w:t>
      </w:r>
      <w:r w:rsidR="00217E39">
        <w:rPr>
          <w:rFonts w:ascii="Times New Roman" w:hAnsi="Times New Roman" w:cs="Times New Roman"/>
          <w:sz w:val="24"/>
          <w:szCs w:val="24"/>
        </w:rPr>
        <w:t xml:space="preserve"> for an Embedded System</w:t>
      </w:r>
    </w:p>
    <w:p w14:paraId="3BBDDC7C" w14:textId="7293C023" w:rsidR="00217E39" w:rsidRDefault="00217E39" w:rsidP="00D825F5">
      <w:pPr>
        <w:jc w:val="center"/>
        <w:rPr>
          <w:rFonts w:ascii="Times New Roman" w:hAnsi="Times New Roman" w:cs="Times New Roman"/>
          <w:sz w:val="24"/>
          <w:szCs w:val="24"/>
        </w:rPr>
      </w:pPr>
      <w:r>
        <w:rPr>
          <w:noProof/>
        </w:rPr>
        <w:drawing>
          <wp:inline distT="0" distB="0" distL="0" distR="0" wp14:anchorId="47529FD5" wp14:editId="5DCBFDB3">
            <wp:extent cx="2443638" cy="7200900"/>
            <wp:effectExtent l="0" t="0" r="0" b="0"/>
            <wp:docPr id="680095954" name="Picture 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954" name="Picture 1" descr="Shape, polyg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9212" cy="7305730"/>
                    </a:xfrm>
                    <a:prstGeom prst="rect">
                      <a:avLst/>
                    </a:prstGeom>
                    <a:noFill/>
                    <a:ln>
                      <a:noFill/>
                    </a:ln>
                  </pic:spPr>
                </pic:pic>
              </a:graphicData>
            </a:graphic>
          </wp:inline>
        </w:drawing>
      </w:r>
    </w:p>
    <w:p w14:paraId="6256862D" w14:textId="0F543662" w:rsidR="00217E39" w:rsidRDefault="00217E39" w:rsidP="00D825F5">
      <w:pPr>
        <w:jc w:val="center"/>
        <w:rPr>
          <w:rFonts w:ascii="Times New Roman" w:hAnsi="Times New Roman" w:cs="Times New Roman"/>
          <w:sz w:val="24"/>
          <w:szCs w:val="24"/>
        </w:rPr>
      </w:pPr>
      <w:r>
        <w:rPr>
          <w:rFonts w:ascii="Times New Roman" w:hAnsi="Times New Roman" w:cs="Times New Roman"/>
          <w:sz w:val="24"/>
          <w:szCs w:val="24"/>
        </w:rPr>
        <w:t xml:space="preserve">Main </w:t>
      </w:r>
      <w:r w:rsidR="00FA5EA5">
        <w:rPr>
          <w:rFonts w:ascii="Times New Roman" w:hAnsi="Times New Roman" w:cs="Times New Roman"/>
          <w:sz w:val="24"/>
          <w:szCs w:val="24"/>
        </w:rPr>
        <w:t>Screen</w:t>
      </w:r>
      <w:r>
        <w:rPr>
          <w:rFonts w:ascii="Times New Roman" w:hAnsi="Times New Roman" w:cs="Times New Roman"/>
          <w:sz w:val="24"/>
          <w:szCs w:val="24"/>
        </w:rPr>
        <w:t xml:space="preserve"> for Borrowers</w:t>
      </w:r>
    </w:p>
    <w:p w14:paraId="0F855D8B" w14:textId="79B594BE" w:rsidR="00256542" w:rsidRDefault="009748C3" w:rsidP="002565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main screen for borrowers above is the entry page for borrowers who are interested in applying for a loan. The Kiva website has a first main page that is for everyone and from there you can either go to the part of the site designed for the borrowers or the part of the </w:t>
      </w:r>
      <w:proofErr w:type="spellStart"/>
      <w:r>
        <w:rPr>
          <w:rFonts w:ascii="Times New Roman" w:hAnsi="Times New Roman" w:cs="Times New Roman"/>
          <w:sz w:val="24"/>
          <w:szCs w:val="24"/>
        </w:rPr>
        <w:t>iste</w:t>
      </w:r>
      <w:proofErr w:type="spellEnd"/>
      <w:r>
        <w:rPr>
          <w:rFonts w:ascii="Times New Roman" w:hAnsi="Times New Roman" w:cs="Times New Roman"/>
          <w:sz w:val="24"/>
          <w:szCs w:val="24"/>
        </w:rPr>
        <w:t xml:space="preserve"> designed for the lenders. </w:t>
      </w:r>
    </w:p>
    <w:p w14:paraId="28EC4319" w14:textId="6B911E51" w:rsidR="009748C3" w:rsidRDefault="009748C3" w:rsidP="0025654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 screen for borrowers above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first screen for borrowers on the Kiva site.</w:t>
      </w:r>
      <w:r w:rsidR="00CD12EC">
        <w:rPr>
          <w:rFonts w:ascii="Times New Roman" w:hAnsi="Times New Roman" w:cs="Times New Roman"/>
          <w:sz w:val="24"/>
          <w:szCs w:val="24"/>
        </w:rPr>
        <w:t xml:space="preserve"> </w:t>
      </w:r>
      <w:r w:rsidR="000244C4">
        <w:rPr>
          <w:rFonts w:ascii="Times New Roman" w:hAnsi="Times New Roman" w:cs="Times New Roman"/>
          <w:sz w:val="24"/>
          <w:szCs w:val="24"/>
        </w:rPr>
        <w:t>In following part of the design from the Kiva site the main screen for borrowers on the app has a navigation bar with buttons for accessing other available areas in the app, some text boxes for holding motivational messages for the borrowers and buttons for starting or continuing an application.</w:t>
      </w:r>
    </w:p>
    <w:p w14:paraId="0202C3ED" w14:textId="098D2F51" w:rsidR="00DF1940" w:rsidRDefault="00DF1940" w:rsidP="0025654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navigation bar is kept simple for the app as it is embedded and may well be seen on a small flip phone screen. It could have </w:t>
      </w:r>
      <w:r w:rsidR="004615E3">
        <w:rPr>
          <w:rFonts w:ascii="Times New Roman" w:hAnsi="Times New Roman" w:cs="Times New Roman"/>
          <w:sz w:val="24"/>
          <w:szCs w:val="24"/>
        </w:rPr>
        <w:t>touchable icons with the app name on the left and a login feature on the right. This follows user standards that people have become used to and so should be easy to understand. The navigation bar could also hold a button for lenders and another button for borrowers. In this way the rest of the site will remain accessible.</w:t>
      </w:r>
    </w:p>
    <w:p w14:paraId="37F880C7" w14:textId="6F7A6071" w:rsidR="004615E3" w:rsidRDefault="004615E3" w:rsidP="00256542">
      <w:pPr>
        <w:spacing w:line="480" w:lineRule="auto"/>
        <w:rPr>
          <w:rFonts w:ascii="Times New Roman" w:hAnsi="Times New Roman" w:cs="Times New Roman"/>
          <w:sz w:val="24"/>
          <w:szCs w:val="24"/>
        </w:rPr>
      </w:pPr>
      <w:r>
        <w:rPr>
          <w:rFonts w:ascii="Times New Roman" w:hAnsi="Times New Roman" w:cs="Times New Roman"/>
          <w:sz w:val="24"/>
          <w:szCs w:val="24"/>
        </w:rPr>
        <w:t>The main screen for borrowers has been designed in a way that is not complex but also with some variety in the layout so it does not simply look like a list and will be more pleasant for viewing.</w:t>
      </w:r>
    </w:p>
    <w:p w14:paraId="3A12F308" w14:textId="77777777" w:rsidR="00256542" w:rsidRDefault="00256542" w:rsidP="00D825F5">
      <w:pPr>
        <w:jc w:val="center"/>
        <w:rPr>
          <w:rFonts w:ascii="Times New Roman" w:hAnsi="Times New Roman" w:cs="Times New Roman"/>
          <w:sz w:val="24"/>
          <w:szCs w:val="24"/>
        </w:rPr>
      </w:pPr>
    </w:p>
    <w:p w14:paraId="20C14B25" w14:textId="45976143" w:rsidR="00217E39" w:rsidRDefault="00FA5EA5" w:rsidP="00D825F5">
      <w:pPr>
        <w:jc w:val="center"/>
        <w:rPr>
          <w:rFonts w:ascii="Times New Roman" w:hAnsi="Times New Roman" w:cs="Times New Roman"/>
          <w:sz w:val="24"/>
          <w:szCs w:val="24"/>
        </w:rPr>
      </w:pPr>
      <w:r>
        <w:rPr>
          <w:noProof/>
        </w:rPr>
        <w:lastRenderedPageBreak/>
        <w:drawing>
          <wp:inline distT="0" distB="0" distL="0" distR="0" wp14:anchorId="238BB5F3" wp14:editId="28D5505E">
            <wp:extent cx="2692528" cy="7934325"/>
            <wp:effectExtent l="0" t="0" r="0" b="0"/>
            <wp:docPr id="846885487" name="Picture 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85487" name="Picture 3" descr="Shape, 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2672" cy="7964219"/>
                    </a:xfrm>
                    <a:prstGeom prst="rect">
                      <a:avLst/>
                    </a:prstGeom>
                    <a:noFill/>
                    <a:ln>
                      <a:noFill/>
                    </a:ln>
                  </pic:spPr>
                </pic:pic>
              </a:graphicData>
            </a:graphic>
          </wp:inline>
        </w:drawing>
      </w:r>
    </w:p>
    <w:p w14:paraId="40F945BE" w14:textId="654BE0FB" w:rsidR="00256542" w:rsidRDefault="00256542" w:rsidP="00D825F5">
      <w:pPr>
        <w:jc w:val="center"/>
        <w:rPr>
          <w:rFonts w:ascii="Times New Roman" w:hAnsi="Times New Roman" w:cs="Times New Roman"/>
          <w:sz w:val="24"/>
          <w:szCs w:val="24"/>
        </w:rPr>
      </w:pPr>
      <w:r>
        <w:rPr>
          <w:rFonts w:ascii="Times New Roman" w:hAnsi="Times New Roman" w:cs="Times New Roman"/>
          <w:sz w:val="24"/>
          <w:szCs w:val="24"/>
        </w:rPr>
        <w:t>Loan Payback Screen for Borrowers</w:t>
      </w:r>
    </w:p>
    <w:p w14:paraId="4FCE4D62" w14:textId="77777777" w:rsidR="00AA7922" w:rsidRDefault="004615E3" w:rsidP="004615E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loan payback screen for borrowers was designed with </w:t>
      </w:r>
      <w:proofErr w:type="gramStart"/>
      <w:r>
        <w:rPr>
          <w:rFonts w:ascii="Times New Roman" w:hAnsi="Times New Roman" w:cs="Times New Roman"/>
          <w:sz w:val="24"/>
          <w:szCs w:val="24"/>
        </w:rPr>
        <w:t>the previous</w:t>
      </w:r>
      <w:proofErr w:type="gramEnd"/>
      <w:r>
        <w:rPr>
          <w:rFonts w:ascii="Times New Roman" w:hAnsi="Times New Roman" w:cs="Times New Roman"/>
          <w:sz w:val="24"/>
          <w:szCs w:val="24"/>
        </w:rPr>
        <w:t xml:space="preserve"> research in mind. Also, it has been designed to meet the needs of existing borrowers.</w:t>
      </w:r>
      <w:r w:rsidR="004741B3">
        <w:rPr>
          <w:rFonts w:ascii="Times New Roman" w:hAnsi="Times New Roman" w:cs="Times New Roman"/>
          <w:sz w:val="24"/>
          <w:szCs w:val="24"/>
        </w:rPr>
        <w:t xml:space="preserve"> The screen has a banner at the top to show the app name. </w:t>
      </w:r>
    </w:p>
    <w:p w14:paraId="1B457A1F" w14:textId="387B8D62" w:rsidR="00256542" w:rsidRDefault="004741B3" w:rsidP="004615E3">
      <w:pPr>
        <w:spacing w:line="480" w:lineRule="auto"/>
        <w:rPr>
          <w:rFonts w:ascii="Times New Roman" w:hAnsi="Times New Roman" w:cs="Times New Roman"/>
          <w:sz w:val="24"/>
          <w:szCs w:val="24"/>
        </w:rPr>
      </w:pPr>
      <w:r>
        <w:rPr>
          <w:rFonts w:ascii="Times New Roman" w:hAnsi="Times New Roman" w:cs="Times New Roman"/>
          <w:sz w:val="24"/>
          <w:szCs w:val="24"/>
        </w:rPr>
        <w:t>Underneath the banner is the account name of the existing borrower which lets the borrower know that they will be accessing their own loan information. Then there is a list of buttons for accessing different information concerning the loan. A button at the bottom of the screen is there to let borrowers apply for additional loans if they so desire.</w:t>
      </w:r>
    </w:p>
    <w:p w14:paraId="5BFA3422" w14:textId="7202F951" w:rsidR="004741B3" w:rsidRDefault="004741B3" w:rsidP="004615E3">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a button for accessing loan information. Another button takes the borrower to a pie chart that separates up different </w:t>
      </w:r>
      <w:r w:rsidR="00AA7922">
        <w:rPr>
          <w:rFonts w:ascii="Times New Roman" w:hAnsi="Times New Roman" w:cs="Times New Roman"/>
          <w:sz w:val="24"/>
          <w:szCs w:val="24"/>
        </w:rPr>
        <w:t>parts of the loan. A third button allows the borrower to see a list of the lenders who participated in the crowdfunding of their loan.</w:t>
      </w:r>
      <w:r w:rsidR="00584E28">
        <w:rPr>
          <w:rFonts w:ascii="Times New Roman" w:hAnsi="Times New Roman" w:cs="Times New Roman"/>
          <w:sz w:val="24"/>
          <w:szCs w:val="24"/>
        </w:rPr>
        <w:t xml:space="preserve"> This is a way for the app to access the database on Kiva and lets the borrower access their personal loan information from there.</w:t>
      </w:r>
    </w:p>
    <w:p w14:paraId="69D2F088" w14:textId="35F35BFE" w:rsidR="00275502" w:rsidRDefault="00275502" w:rsidP="004615E3">
      <w:pPr>
        <w:spacing w:line="480" w:lineRule="auto"/>
        <w:rPr>
          <w:rFonts w:ascii="Times New Roman" w:hAnsi="Times New Roman" w:cs="Times New Roman"/>
          <w:sz w:val="24"/>
          <w:szCs w:val="24"/>
        </w:rPr>
      </w:pPr>
      <w:r>
        <w:rPr>
          <w:rFonts w:ascii="Times New Roman" w:hAnsi="Times New Roman" w:cs="Times New Roman"/>
          <w:sz w:val="24"/>
          <w:szCs w:val="24"/>
        </w:rPr>
        <w:t>The app name banner could serve not only as a way for the borrower to know that they are still within the same site but also could be a touchable link back to the previous area of the kiva app. Another way the borrower could be given the opportunity to go back to the previous area is by having a button at the bottom of the screen that specifically says ‘GO BACK’ or has an arrow icon which is an accepted user standard for going back to other areas in apps.</w:t>
      </w:r>
    </w:p>
    <w:p w14:paraId="68934B88" w14:textId="77777777" w:rsidR="001B6DDD" w:rsidRDefault="00584E28" w:rsidP="004615E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 is beneficial for borrowers because it has a simple and easy to understand format so they will be able to apply for loans easily which will make them more likely to want to. This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turn makes the app beneficial for the customer as there will be many happy users which will translate to growth in traffic and use.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975D4EE" w14:textId="77777777" w:rsidR="001B6DDD" w:rsidRDefault="001B6DDD" w:rsidP="004615E3">
      <w:pPr>
        <w:spacing w:line="480" w:lineRule="auto"/>
        <w:rPr>
          <w:rFonts w:ascii="Times New Roman" w:hAnsi="Times New Roman" w:cs="Times New Roman"/>
          <w:sz w:val="24"/>
          <w:szCs w:val="24"/>
        </w:rPr>
      </w:pPr>
    </w:p>
    <w:p w14:paraId="4D7BD684" w14:textId="77777777" w:rsidR="001B6DDD" w:rsidRDefault="001B6DDD" w:rsidP="004615E3">
      <w:pPr>
        <w:spacing w:line="480" w:lineRule="auto"/>
        <w:rPr>
          <w:rFonts w:ascii="Times New Roman" w:hAnsi="Times New Roman" w:cs="Times New Roman"/>
          <w:sz w:val="24"/>
          <w:szCs w:val="24"/>
        </w:rPr>
      </w:pPr>
    </w:p>
    <w:p w14:paraId="76727707" w14:textId="77777777" w:rsidR="001B6DDD" w:rsidRDefault="001B6DDD" w:rsidP="004615E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Lenders</w:t>
      </w:r>
    </w:p>
    <w:p w14:paraId="3BA05ADC" w14:textId="279F6467" w:rsidR="001B6DDD" w:rsidRDefault="001B6DDD" w:rsidP="004615E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cloud-based app for lenders does not have to be very different in design from the app for borrowers. The reason it is cloud based is so that the customer can keep all the information on a database which will be kept on the cloud server for security reasons. </w:t>
      </w:r>
    </w:p>
    <w:p w14:paraId="080E93F6" w14:textId="25AE27C2" w:rsidR="00301AD1" w:rsidRDefault="00301AD1" w:rsidP="004615E3">
      <w:pPr>
        <w:spacing w:line="480" w:lineRule="auto"/>
        <w:rPr>
          <w:rFonts w:ascii="Times New Roman" w:hAnsi="Times New Roman" w:cs="Times New Roman"/>
          <w:sz w:val="24"/>
          <w:szCs w:val="24"/>
        </w:rPr>
      </w:pPr>
      <w:r>
        <w:rPr>
          <w:rFonts w:ascii="Times New Roman" w:hAnsi="Times New Roman" w:cs="Times New Roman"/>
          <w:sz w:val="24"/>
          <w:szCs w:val="24"/>
        </w:rPr>
        <w:t>The lenders will be most interested in the people who are asking for loans. The lenders will also be interested in knowing when and how much of their loaned-out money they will be getting back.</w:t>
      </w:r>
    </w:p>
    <w:p w14:paraId="3B5BBFC6" w14:textId="253816A5" w:rsidR="00301AD1" w:rsidRDefault="00301AD1" w:rsidP="004615E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lenders may be interested in having borrowers recommended to them based on the types of people or the types of businesses that the lenders have previously loaned money to. </w:t>
      </w:r>
    </w:p>
    <w:p w14:paraId="120AEF75" w14:textId="58F6F372" w:rsidR="00301AD1" w:rsidRDefault="00301AD1" w:rsidP="004615E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lenders are likely to be interested in seeing charts that can demonstrate money that has been loaned out and </w:t>
      </w:r>
      <w:r w:rsidR="00CA662E">
        <w:rPr>
          <w:rFonts w:ascii="Times New Roman" w:hAnsi="Times New Roman" w:cs="Times New Roman"/>
          <w:sz w:val="24"/>
          <w:szCs w:val="24"/>
        </w:rPr>
        <w:t>how it will be paid back. The charts could also show ways that the money can be repurposed in the future to go towards other loans to different borrowers.</w:t>
      </w:r>
    </w:p>
    <w:p w14:paraId="1C30A4D8" w14:textId="78A9E641" w:rsidR="00FA5EA5" w:rsidRPr="00217E39" w:rsidRDefault="00CA662E" w:rsidP="00F23B9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will be the means of communication for accessing information in different ways. Databases are extremely powerful and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connect values, tables, columns, etc. in many different ways so that a customer is able to produce the desired output. The database is the way to optimize communication among different components.</w:t>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r w:rsidR="00584E28">
        <w:rPr>
          <w:rFonts w:ascii="Times New Roman" w:hAnsi="Times New Roman" w:cs="Times New Roman"/>
          <w:sz w:val="24"/>
          <w:szCs w:val="24"/>
        </w:rPr>
        <w:tab/>
      </w:r>
    </w:p>
    <w:sectPr w:rsidR="00FA5EA5" w:rsidRPr="00217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1A12"/>
    <w:multiLevelType w:val="multilevel"/>
    <w:tmpl w:val="B37046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54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81"/>
    <w:rsid w:val="00000B27"/>
    <w:rsid w:val="00012F6B"/>
    <w:rsid w:val="000244C4"/>
    <w:rsid w:val="00024885"/>
    <w:rsid w:val="00045B17"/>
    <w:rsid w:val="00054AB0"/>
    <w:rsid w:val="00070A58"/>
    <w:rsid w:val="000753A8"/>
    <w:rsid w:val="000818FD"/>
    <w:rsid w:val="00095B66"/>
    <w:rsid w:val="00097898"/>
    <w:rsid w:val="000A685F"/>
    <w:rsid w:val="000C0947"/>
    <w:rsid w:val="000C0E0F"/>
    <w:rsid w:val="000D1A82"/>
    <w:rsid w:val="001052F1"/>
    <w:rsid w:val="00106C7E"/>
    <w:rsid w:val="00111B3F"/>
    <w:rsid w:val="0018746E"/>
    <w:rsid w:val="00187A91"/>
    <w:rsid w:val="00196EB7"/>
    <w:rsid w:val="001A3871"/>
    <w:rsid w:val="001A73C3"/>
    <w:rsid w:val="001B1D5C"/>
    <w:rsid w:val="001B6DDD"/>
    <w:rsid w:val="001C08D5"/>
    <w:rsid w:val="001C0FD7"/>
    <w:rsid w:val="001C101A"/>
    <w:rsid w:val="001F3468"/>
    <w:rsid w:val="001F69FD"/>
    <w:rsid w:val="00217E39"/>
    <w:rsid w:val="00256542"/>
    <w:rsid w:val="00271690"/>
    <w:rsid w:val="00275502"/>
    <w:rsid w:val="002968F3"/>
    <w:rsid w:val="002B2FC5"/>
    <w:rsid w:val="002C2C2D"/>
    <w:rsid w:val="00301AD1"/>
    <w:rsid w:val="00320119"/>
    <w:rsid w:val="003341E7"/>
    <w:rsid w:val="00335D4F"/>
    <w:rsid w:val="003473C1"/>
    <w:rsid w:val="00384C0B"/>
    <w:rsid w:val="0039288F"/>
    <w:rsid w:val="003D3A8C"/>
    <w:rsid w:val="003E011E"/>
    <w:rsid w:val="004615E3"/>
    <w:rsid w:val="004741B3"/>
    <w:rsid w:val="004941C7"/>
    <w:rsid w:val="004B7128"/>
    <w:rsid w:val="004D7939"/>
    <w:rsid w:val="00522163"/>
    <w:rsid w:val="005840C0"/>
    <w:rsid w:val="00584E28"/>
    <w:rsid w:val="005B6D66"/>
    <w:rsid w:val="005D09FF"/>
    <w:rsid w:val="005F528F"/>
    <w:rsid w:val="005F6EEA"/>
    <w:rsid w:val="006047AA"/>
    <w:rsid w:val="006362DF"/>
    <w:rsid w:val="00643E17"/>
    <w:rsid w:val="00647A21"/>
    <w:rsid w:val="006A44E3"/>
    <w:rsid w:val="006C60A1"/>
    <w:rsid w:val="006D1C47"/>
    <w:rsid w:val="006D767B"/>
    <w:rsid w:val="006E5EFD"/>
    <w:rsid w:val="006F2CDA"/>
    <w:rsid w:val="006F3306"/>
    <w:rsid w:val="006F55A8"/>
    <w:rsid w:val="0070319F"/>
    <w:rsid w:val="0071051A"/>
    <w:rsid w:val="007461BD"/>
    <w:rsid w:val="0075370D"/>
    <w:rsid w:val="00785416"/>
    <w:rsid w:val="00787B55"/>
    <w:rsid w:val="007E3ABE"/>
    <w:rsid w:val="007F03AC"/>
    <w:rsid w:val="00804A10"/>
    <w:rsid w:val="0082175C"/>
    <w:rsid w:val="00827481"/>
    <w:rsid w:val="00846CA3"/>
    <w:rsid w:val="00847ADC"/>
    <w:rsid w:val="00857758"/>
    <w:rsid w:val="008A4B17"/>
    <w:rsid w:val="008F10AC"/>
    <w:rsid w:val="008F46BC"/>
    <w:rsid w:val="00916E5C"/>
    <w:rsid w:val="00916FE7"/>
    <w:rsid w:val="00943F8A"/>
    <w:rsid w:val="009748C3"/>
    <w:rsid w:val="009939C1"/>
    <w:rsid w:val="009B740B"/>
    <w:rsid w:val="00A63E38"/>
    <w:rsid w:val="00A6646B"/>
    <w:rsid w:val="00A85137"/>
    <w:rsid w:val="00AA27B4"/>
    <w:rsid w:val="00AA3B1A"/>
    <w:rsid w:val="00AA7922"/>
    <w:rsid w:val="00AD0232"/>
    <w:rsid w:val="00B12C93"/>
    <w:rsid w:val="00B2116B"/>
    <w:rsid w:val="00B2639F"/>
    <w:rsid w:val="00B32CD3"/>
    <w:rsid w:val="00B6717A"/>
    <w:rsid w:val="00B723AA"/>
    <w:rsid w:val="00B74DB6"/>
    <w:rsid w:val="00B77144"/>
    <w:rsid w:val="00BF527D"/>
    <w:rsid w:val="00C575B9"/>
    <w:rsid w:val="00CA662E"/>
    <w:rsid w:val="00CD12EC"/>
    <w:rsid w:val="00CD223F"/>
    <w:rsid w:val="00D059FF"/>
    <w:rsid w:val="00D20B7C"/>
    <w:rsid w:val="00D64790"/>
    <w:rsid w:val="00D825F5"/>
    <w:rsid w:val="00DA7377"/>
    <w:rsid w:val="00DB4672"/>
    <w:rsid w:val="00DC5D0A"/>
    <w:rsid w:val="00DF1940"/>
    <w:rsid w:val="00E07F69"/>
    <w:rsid w:val="00E13899"/>
    <w:rsid w:val="00E45828"/>
    <w:rsid w:val="00E73DF4"/>
    <w:rsid w:val="00EA1D41"/>
    <w:rsid w:val="00EA2937"/>
    <w:rsid w:val="00EC3B35"/>
    <w:rsid w:val="00F23B96"/>
    <w:rsid w:val="00F4203B"/>
    <w:rsid w:val="00F53EAB"/>
    <w:rsid w:val="00F544A3"/>
    <w:rsid w:val="00F84BE7"/>
    <w:rsid w:val="00FA5EA5"/>
    <w:rsid w:val="00FD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16AB"/>
  <w15:chartTrackingRefBased/>
  <w15:docId w15:val="{6E097645-C775-43F7-B688-212BF643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Jones</dc:creator>
  <cp:keywords/>
  <dc:description/>
  <cp:lastModifiedBy>Max Gilhespy</cp:lastModifiedBy>
  <cp:revision>2</cp:revision>
  <dcterms:created xsi:type="dcterms:W3CDTF">2023-04-17T01:50:00Z</dcterms:created>
  <dcterms:modified xsi:type="dcterms:W3CDTF">2023-04-17T01:50:00Z</dcterms:modified>
</cp:coreProperties>
</file>