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76A74" w14:textId="77777777" w:rsidR="005D4A6C" w:rsidRPr="005D4A6C" w:rsidRDefault="005D4A6C" w:rsidP="005D4A6C">
      <w:pPr>
        <w:spacing w:after="0" w:line="360" w:lineRule="auto"/>
        <w:rPr>
          <w:b/>
          <w:bCs/>
        </w:rPr>
      </w:pPr>
      <w:r w:rsidRPr="005D4A6C">
        <w:rPr>
          <w:b/>
          <w:bCs/>
        </w:rPr>
        <w:t>Project background</w:t>
      </w:r>
    </w:p>
    <w:p w14:paraId="458D9FAC" w14:textId="48C50ACA" w:rsidR="005D4A6C" w:rsidRDefault="005D4A6C" w:rsidP="005D4A6C">
      <w:pPr>
        <w:spacing w:line="360" w:lineRule="auto"/>
        <w:jc w:val="both"/>
      </w:pPr>
      <w:r>
        <w:t>Design of STR -SNP markers.</w:t>
      </w:r>
      <w:r w:rsidRPr="005D4A6C">
        <w:t xml:space="preserve"> The marker is designed by linking the SNPs in the flanking region of the STR sequence located within ~200 base pairs (bp) upstream or downstream (Wang et al., 2013; Zhang et al., 2020).</w:t>
      </w:r>
      <w:r w:rsidR="00332ACD">
        <w:t xml:space="preserve"> </w:t>
      </w:r>
    </w:p>
    <w:p w14:paraId="00DBDB87" w14:textId="3FE62D40" w:rsidR="005B6337" w:rsidRDefault="005B6337" w:rsidP="005B6337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7C62BB41" wp14:editId="05C6A146">
            <wp:extent cx="4741009" cy="1390650"/>
            <wp:effectExtent l="19050" t="19050" r="21590" b="19050"/>
            <wp:docPr id="1926786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786189" name="Picture 1926786189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366" b="22733"/>
                    <a:stretch/>
                  </pic:blipFill>
                  <pic:spPr bwMode="auto">
                    <a:xfrm>
                      <a:off x="0" y="0"/>
                      <a:ext cx="4742693" cy="139114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DD13DE" w14:textId="6EF6C93B" w:rsidR="00332ACD" w:rsidRDefault="005B6337" w:rsidP="005B6337">
      <w:pPr>
        <w:spacing w:line="360" w:lineRule="auto"/>
        <w:jc w:val="center"/>
      </w:pPr>
      <w:r w:rsidRPr="005B6337">
        <w:rPr>
          <w:b/>
          <w:bCs/>
        </w:rPr>
        <w:t xml:space="preserve">Figure 1: </w:t>
      </w:r>
      <w:r w:rsidRPr="005B6337">
        <w:t xml:space="preserve">SNP-STR Compound Marker </w:t>
      </w:r>
    </w:p>
    <w:p w14:paraId="7EE39F6B" w14:textId="444142DA" w:rsidR="005D4A6C" w:rsidRDefault="005D4A6C" w:rsidP="005D4A6C">
      <w:pPr>
        <w:spacing w:after="0" w:line="360" w:lineRule="auto"/>
        <w:rPr>
          <w:b/>
          <w:bCs/>
        </w:rPr>
      </w:pPr>
      <w:r w:rsidRPr="005D4A6C">
        <w:rPr>
          <w:b/>
          <w:bCs/>
        </w:rPr>
        <w:t>Specific research questions and objectives</w:t>
      </w:r>
    </w:p>
    <w:p w14:paraId="52A95C53" w14:textId="4622C450" w:rsidR="00332ACD" w:rsidRPr="005D4A6C" w:rsidRDefault="00332ACD" w:rsidP="005D4A6C">
      <w:pPr>
        <w:spacing w:after="0" w:line="360" w:lineRule="auto"/>
        <w:rPr>
          <w:b/>
          <w:bCs/>
        </w:rPr>
      </w:pPr>
      <w:r>
        <w:rPr>
          <w:b/>
          <w:bCs/>
        </w:rPr>
        <w:t>Objectives</w:t>
      </w:r>
    </w:p>
    <w:p w14:paraId="0FBEC153" w14:textId="6AB25CCD" w:rsidR="00332ACD" w:rsidRDefault="00332ACD" w:rsidP="00332ACD">
      <w:pPr>
        <w:pStyle w:val="ListParagraph"/>
        <w:numPr>
          <w:ilvl w:val="0"/>
          <w:numId w:val="2"/>
        </w:numPr>
        <w:spacing w:line="360" w:lineRule="auto"/>
      </w:pPr>
      <w:r>
        <w:t>To mine</w:t>
      </w:r>
      <w:r w:rsidR="005D4A6C">
        <w:t xml:space="preserve"> STRs discriminatory</w:t>
      </w:r>
      <w:r>
        <w:t xml:space="preserve"> (polymorphic)</w:t>
      </w:r>
      <w:r w:rsidR="005D4A6C">
        <w:t xml:space="preserve"> for the African population</w:t>
      </w:r>
    </w:p>
    <w:p w14:paraId="0EFC0A09" w14:textId="2662173E" w:rsidR="005D4A6C" w:rsidRDefault="00332ACD" w:rsidP="00332ACD">
      <w:pPr>
        <w:pStyle w:val="ListParagraph"/>
        <w:numPr>
          <w:ilvl w:val="0"/>
          <w:numId w:val="2"/>
        </w:numPr>
        <w:spacing w:line="360" w:lineRule="auto"/>
      </w:pPr>
      <w:r>
        <w:t>To identify</w:t>
      </w:r>
      <w:r w:rsidR="005D4A6C">
        <w:t xml:space="preserve"> SNPs neighbouring the STRs (SNP showing a minor allele frequency in the African population higher than 0.15).</w:t>
      </w:r>
    </w:p>
    <w:p w14:paraId="6CC5B9E5" w14:textId="0C5234EC" w:rsidR="00332ACD" w:rsidRDefault="00332ACD" w:rsidP="00332ACD">
      <w:pPr>
        <w:pStyle w:val="ListParagraph"/>
        <w:numPr>
          <w:ilvl w:val="0"/>
          <w:numId w:val="2"/>
        </w:numPr>
        <w:spacing w:line="360" w:lineRule="auto"/>
      </w:pPr>
      <w:r>
        <w:t>To identify if the SNPs are associated with phenotypic traits (hair, eye, skin colour etc.)</w:t>
      </w:r>
    </w:p>
    <w:p w14:paraId="646545DA" w14:textId="77777777" w:rsidR="00332ACD" w:rsidRDefault="00332ACD" w:rsidP="005D4A6C">
      <w:pPr>
        <w:spacing w:line="360" w:lineRule="auto"/>
      </w:pPr>
    </w:p>
    <w:p w14:paraId="7619A274" w14:textId="77777777" w:rsidR="005D4A6C" w:rsidRPr="005D4A6C" w:rsidRDefault="005D4A6C" w:rsidP="005D4A6C">
      <w:pPr>
        <w:spacing w:after="0" w:line="360" w:lineRule="auto"/>
        <w:rPr>
          <w:b/>
          <w:bCs/>
        </w:rPr>
      </w:pPr>
      <w:r w:rsidRPr="005D4A6C">
        <w:rPr>
          <w:b/>
          <w:bCs/>
        </w:rPr>
        <w:t>Methodology</w:t>
      </w:r>
    </w:p>
    <w:p w14:paraId="7C66EDEB" w14:textId="289F6D8D" w:rsidR="005D4A6C" w:rsidRDefault="005D4A6C" w:rsidP="005D4A6C">
      <w:pPr>
        <w:spacing w:line="360" w:lineRule="auto"/>
      </w:pPr>
      <w:r>
        <w:t>Mining STR data from public domain databases such as Pop.STR, 1000 Genomes, STRBase, etc. and identifying neighbouring SNPs</w:t>
      </w:r>
    </w:p>
    <w:p w14:paraId="13C23BD2" w14:textId="60E48358" w:rsidR="005D4A6C" w:rsidRPr="005D4A6C" w:rsidRDefault="005D4A6C" w:rsidP="005D4A6C">
      <w:pPr>
        <w:spacing w:after="0" w:line="360" w:lineRule="auto"/>
        <w:rPr>
          <w:b/>
          <w:bCs/>
        </w:rPr>
      </w:pPr>
      <w:r w:rsidRPr="005D4A6C">
        <w:rPr>
          <w:b/>
          <w:bCs/>
        </w:rPr>
        <w:t xml:space="preserve">Do you have any preliminary </w:t>
      </w:r>
      <w:r>
        <w:rPr>
          <w:b/>
          <w:bCs/>
        </w:rPr>
        <w:t>data/results</w:t>
      </w:r>
      <w:r w:rsidRPr="005D4A6C">
        <w:rPr>
          <w:b/>
          <w:bCs/>
        </w:rPr>
        <w:t>? </w:t>
      </w:r>
    </w:p>
    <w:p w14:paraId="79648351" w14:textId="63825F01" w:rsidR="005D4A6C" w:rsidRDefault="005D4A6C" w:rsidP="005D4A6C">
      <w:pPr>
        <w:spacing w:line="360" w:lineRule="auto"/>
      </w:pPr>
      <w:r>
        <w:t>No</w:t>
      </w:r>
    </w:p>
    <w:p w14:paraId="200EB217" w14:textId="77777777" w:rsidR="005D4A6C" w:rsidRPr="005D4A6C" w:rsidRDefault="005D4A6C" w:rsidP="005D4A6C">
      <w:pPr>
        <w:spacing w:after="0" w:line="360" w:lineRule="auto"/>
        <w:rPr>
          <w:b/>
          <w:bCs/>
        </w:rPr>
      </w:pPr>
      <w:r w:rsidRPr="005D4A6C">
        <w:rPr>
          <w:b/>
          <w:bCs/>
        </w:rPr>
        <w:t>Up to 3 important literature references</w:t>
      </w:r>
    </w:p>
    <w:p w14:paraId="05BDDB48" w14:textId="15694444" w:rsidR="005D4A6C" w:rsidRDefault="005D4A6C" w:rsidP="005D4A6C">
      <w:pPr>
        <w:pStyle w:val="ListParagraph"/>
        <w:numPr>
          <w:ilvl w:val="0"/>
          <w:numId w:val="1"/>
        </w:numPr>
        <w:spacing w:line="360" w:lineRule="auto"/>
        <w:jc w:val="both"/>
      </w:pPr>
      <w:r>
        <w:t>Jian, H., Wang, L., Lv, M., Tan, Y., Zhang, R., Qu, S., Wang, J., Zha, L., Zhang, L., &amp; Liang, W. (2021). A Novel SNP-STR System Based on a Capillary Electrophoresis Platform. Frontiers in genetics, 12, 636821. https://doi.org/10.3389/fgene.2021.636821</w:t>
      </w:r>
    </w:p>
    <w:p w14:paraId="577053B9" w14:textId="1D4E18C1" w:rsidR="005D4A6C" w:rsidRDefault="005D4A6C" w:rsidP="005D4A6C">
      <w:pPr>
        <w:pStyle w:val="ListParagraph"/>
        <w:numPr>
          <w:ilvl w:val="0"/>
          <w:numId w:val="1"/>
        </w:numPr>
        <w:spacing w:line="360" w:lineRule="auto"/>
        <w:jc w:val="both"/>
      </w:pPr>
      <w:r>
        <w:t>Kim, J., Rosenberg, N.A. Record-matching of STR profiles with fragmentary genomic SNP data. </w:t>
      </w:r>
      <w:proofErr w:type="spellStart"/>
      <w:r>
        <w:t>Eur</w:t>
      </w:r>
      <w:proofErr w:type="spellEnd"/>
      <w:r>
        <w:t xml:space="preserve"> J Hum Genet 31, 1283–1290 (2023). https://doi.org/10.1038/s41431-023-01430-9</w:t>
      </w:r>
    </w:p>
    <w:p w14:paraId="21F1D44F" w14:textId="5EEA7474" w:rsidR="005D4A6C" w:rsidRDefault="005D4A6C" w:rsidP="005D4A6C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Yu Tan, Hui Wang, Tao Feng, Li Wang, Weibo Liang, Lin Zhang, Developing eight SNP-STR markers for DNA mixture detection, Forensic Science International: Genetics Supplement </w:t>
      </w:r>
      <w:r>
        <w:lastRenderedPageBreak/>
        <w:t>Series, Volume 6, 2017, Pages e351-e352, ISSN 1875-1768, https://doi.org/10.1016/j.fsigss.2017.09.114.</w:t>
      </w:r>
    </w:p>
    <w:p w14:paraId="556A9884" w14:textId="77777777" w:rsidR="005D4A6C" w:rsidRPr="005D4A6C" w:rsidRDefault="005D4A6C" w:rsidP="005D4A6C">
      <w:pPr>
        <w:spacing w:after="0" w:line="360" w:lineRule="auto"/>
        <w:rPr>
          <w:b/>
          <w:bCs/>
        </w:rPr>
      </w:pPr>
      <w:r w:rsidRPr="005D4A6C">
        <w:rPr>
          <w:b/>
          <w:bCs/>
        </w:rPr>
        <w:t>How experienced are you with using the command line and/or R?</w:t>
      </w:r>
    </w:p>
    <w:p w14:paraId="77FD7C1D" w14:textId="21BFD75F" w:rsidR="005D4A6C" w:rsidRDefault="005D4A6C" w:rsidP="005D4A6C">
      <w:pPr>
        <w:spacing w:line="360" w:lineRule="auto"/>
      </w:pPr>
      <w:r>
        <w:t>No experience</w:t>
      </w:r>
    </w:p>
    <w:p w14:paraId="528F6689" w14:textId="77777777" w:rsidR="005D4A6C" w:rsidRPr="005D4A6C" w:rsidRDefault="005D4A6C" w:rsidP="005D4A6C">
      <w:pPr>
        <w:spacing w:after="0" w:line="360" w:lineRule="auto"/>
        <w:rPr>
          <w:b/>
          <w:bCs/>
        </w:rPr>
      </w:pPr>
      <w:r w:rsidRPr="005D4A6C">
        <w:rPr>
          <w:b/>
          <w:bCs/>
        </w:rPr>
        <w:t>How confident are you in running the analysis yourself?</w:t>
      </w:r>
    </w:p>
    <w:p w14:paraId="3669FB84" w14:textId="792893E6" w:rsidR="005D4A6C" w:rsidRDefault="005D4A6C" w:rsidP="005D4A6C">
      <w:pPr>
        <w:spacing w:line="360" w:lineRule="auto"/>
      </w:pPr>
      <w:r>
        <w:t>It could work if a specific code is provided to fetch data</w:t>
      </w:r>
    </w:p>
    <w:p w14:paraId="1AE2CA0D" w14:textId="3D6E21CD" w:rsidR="005D4A6C" w:rsidRPr="005D4A6C" w:rsidRDefault="005D4A6C" w:rsidP="005D4A6C">
      <w:pPr>
        <w:tabs>
          <w:tab w:val="center" w:pos="4513"/>
        </w:tabs>
        <w:spacing w:after="0" w:line="360" w:lineRule="auto"/>
        <w:rPr>
          <w:b/>
          <w:bCs/>
        </w:rPr>
      </w:pPr>
      <w:r w:rsidRPr="005D4A6C">
        <w:rPr>
          <w:b/>
          <w:bCs/>
        </w:rPr>
        <w:t>Do you have a data management plan?</w:t>
      </w:r>
      <w:r>
        <w:rPr>
          <w:b/>
          <w:bCs/>
        </w:rPr>
        <w:tab/>
      </w:r>
    </w:p>
    <w:p w14:paraId="5FC42119" w14:textId="24BEE919" w:rsidR="005D4A6C" w:rsidRDefault="005D4A6C" w:rsidP="005D4A6C">
      <w:pPr>
        <w:spacing w:line="360" w:lineRule="auto"/>
      </w:pPr>
      <w:r>
        <w:t>Data will be stored at the genetics department, UKZN. All data generated will be made available after publication in peer-reviewed journals.</w:t>
      </w:r>
    </w:p>
    <w:p w14:paraId="0236B552" w14:textId="77777777" w:rsidR="005D4A6C" w:rsidRPr="005D4A6C" w:rsidRDefault="005D4A6C" w:rsidP="005D4A6C">
      <w:pPr>
        <w:spacing w:after="0" w:line="360" w:lineRule="auto"/>
        <w:rPr>
          <w:b/>
          <w:bCs/>
        </w:rPr>
      </w:pPr>
      <w:r w:rsidRPr="005D4A6C">
        <w:rPr>
          <w:b/>
          <w:bCs/>
        </w:rPr>
        <w:t>What is your budget for bioinformatic support?</w:t>
      </w:r>
    </w:p>
    <w:p w14:paraId="5AC23753" w14:textId="07D6BA39" w:rsidR="00A273ED" w:rsidRDefault="005D4A6C" w:rsidP="005D4A6C">
      <w:pPr>
        <w:spacing w:line="360" w:lineRule="auto"/>
      </w:pPr>
      <w:r>
        <w:t>Will be decided based on the number of hours required</w:t>
      </w:r>
    </w:p>
    <w:sectPr w:rsidR="00A27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F2D5F"/>
    <w:multiLevelType w:val="hybridMultilevel"/>
    <w:tmpl w:val="157ED60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772604"/>
    <w:multiLevelType w:val="hybridMultilevel"/>
    <w:tmpl w:val="66B0F31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8544262">
    <w:abstractNumId w:val="1"/>
  </w:num>
  <w:num w:numId="2" w16cid:durableId="392510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A6C"/>
    <w:rsid w:val="00211273"/>
    <w:rsid w:val="00332ACD"/>
    <w:rsid w:val="005B6337"/>
    <w:rsid w:val="005D4A6C"/>
    <w:rsid w:val="008248D3"/>
    <w:rsid w:val="008C64E2"/>
    <w:rsid w:val="00A273ED"/>
    <w:rsid w:val="00D25D0E"/>
    <w:rsid w:val="00D4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977C413"/>
  <w15:chartTrackingRefBased/>
  <w15:docId w15:val="{B8CC3876-C790-4DAC-A53E-99F36E43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A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A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A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A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A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A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A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A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A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A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4A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A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A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A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A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A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A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A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4A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A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A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4A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4A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4A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4A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4A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A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A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4A6C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332A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32A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32AC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2A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2AC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305</Words>
  <Characters>1710</Characters>
  <Application>Microsoft Office Word</Application>
  <DocSecurity>0</DocSecurity>
  <Lines>37</Lines>
  <Paragraphs>24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Sthabile</dc:creator>
  <cp:keywords/>
  <dc:description/>
  <cp:lastModifiedBy>Sthabile</cp:lastModifiedBy>
  <cp:revision>3</cp:revision>
  <dcterms:created xsi:type="dcterms:W3CDTF">2024-06-21T19:48:00Z</dcterms:created>
  <dcterms:modified xsi:type="dcterms:W3CDTF">2024-06-21T22:18:00Z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3961e877-5cbb-436b-a892-63f3fdd8bc2f</vt:lpwstr>
  </property>
</Properties>
</file>