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שאלה 1 (20 נקודות)</w:t>
      </w:r>
    </w:p>
    <w:p>
      <w:r>
        <w:t xml:space="preserve">חשבו את הגבול של </w:t>
      </w:r>
      <m:oMath>
        <m:f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−1</m:t>
            </m:r>
          </m:num>
          <m:den>
            <m:r>
              <m:t>x−1</m:t>
            </m:r>
          </m:den>
        </m:f>
      </m:oMath>
    </w:p>
    <w:p>
      <w:r>
        <w:t>כאשר x שואף ל-1.</w:t>
      </w:r>
    </w:p>
    <w:p>
      <w:r>
        <w:drawing>
          <wp:inline xmlns:a="http://schemas.openxmlformats.org/drawingml/2006/main" xmlns:pic="http://schemas.openxmlformats.org/drawingml/2006/picture">
            <wp:extent cx="137160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מחוון: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קריטריון</w:t>
            </w:r>
          </w:p>
        </w:tc>
        <w:tc>
          <w:tcPr>
            <w:tcW w:type="dxa" w:w="2880"/>
          </w:tcPr>
          <w:p>
            <w:r>
              <w:t>רמה</w:t>
            </w:r>
          </w:p>
        </w:tc>
        <w:tc>
          <w:tcPr>
            <w:tcW w:type="dxa" w:w="2880"/>
          </w:tcPr>
          <w:p>
            <w:r>
              <w:t>נקודות</w:t>
            </w:r>
          </w:p>
        </w:tc>
      </w:tr>
      <w:tr>
        <w:tc>
          <w:tcPr>
            <w:tcW w:type="dxa" w:w="2880"/>
          </w:tcPr>
          <w:p>
            <w:r>
              <w:t>תוכן</w:t>
            </w:r>
          </w:p>
        </w:tc>
        <w:tc>
          <w:tcPr>
            <w:tcW w:type="dxa" w:w="2880"/>
          </w:tcPr>
          <w:p>
            <w:r>
              <w:t>מלא / חלקי / חסר</w:t>
            </w:r>
          </w:p>
        </w:tc>
        <w:tc>
          <w:tcPr>
            <w:tcW w:type="dxa" w:w="2880"/>
          </w:tcPr>
          <w:p>
            <w:r>
              <w:t>10 / 5 / 0</w:t>
            </w:r>
          </w:p>
        </w:tc>
      </w:tr>
      <w:tr>
        <w:tc>
          <w:tcPr>
            <w:tcW w:type="dxa" w:w="2880"/>
          </w:tcPr>
          <w:p>
            <w:r>
              <w:t>ארגון</w:t>
            </w:r>
          </w:p>
        </w:tc>
        <w:tc>
          <w:tcPr>
            <w:tcW w:type="dxa" w:w="2880"/>
          </w:tcPr>
          <w:p>
            <w:r>
              <w:t>מלא / חלקי / חסר</w:t>
            </w:r>
          </w:p>
        </w:tc>
        <w:tc>
          <w:tcPr>
            <w:tcW w:type="dxa" w:w="2880"/>
          </w:tcPr>
          <w:p>
            <w:r>
              <w:t>6 / 3 / 0</w:t>
            </w:r>
          </w:p>
        </w:tc>
      </w:tr>
      <w:tr>
        <w:tc>
          <w:tcPr>
            <w:tcW w:type="dxa" w:w="2880"/>
          </w:tcPr>
          <w:p>
            <w:r>
              <w:t>שפה</w:t>
            </w:r>
          </w:p>
        </w:tc>
        <w:tc>
          <w:tcPr>
            <w:tcW w:type="dxa" w:w="2880"/>
          </w:tcPr>
          <w:p>
            <w:r>
              <w:t>מלא / חלקי / חסר</w:t>
            </w:r>
          </w:p>
        </w:tc>
        <w:tc>
          <w:tcPr>
            <w:tcW w:type="dxa" w:w="2880"/>
          </w:tcPr>
          <w:p>
            <w:r>
              <w:t>4 / 2 / 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