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Lab 9.12.25</w:t>
      </w:r>
    </w:p>
    <w:p>
      <w:pPr>
        <w:pStyle w:val="Normal"/>
        <w:bidi w:val="0"/>
        <w:jc w:val="center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>1. Generate a data set with numerical and categorical values. (For Example: Personal Details- name, age, qualification, city, salary, working  company). Use data frame, random methods…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a) For the salary, Find mean, median, mode. Find variance, standard deviation</w:t>
      </w:r>
    </w:p>
    <w:p>
      <w:pPr>
        <w:pStyle w:val="Normal"/>
        <w:bidi w:val="0"/>
        <w:jc w:val="both"/>
        <w:rPr/>
      </w:pPr>
      <w:r>
        <w:rPr/>
        <w:t>b) For the salary, check it skewed or symmetric</w:t>
      </w:r>
    </w:p>
    <w:p>
      <w:pPr>
        <w:pStyle w:val="Normal"/>
        <w:bidi w:val="0"/>
        <w:jc w:val="both"/>
        <w:rPr/>
      </w:pPr>
      <w:r>
        <w:rPr/>
        <w:t>c)Find correlation between age and salary.</w:t>
      </w:r>
    </w:p>
    <w:p>
      <w:pPr>
        <w:pStyle w:val="Normal"/>
        <w:bidi w:val="0"/>
        <w:jc w:val="both"/>
        <w:rPr/>
      </w:pPr>
      <w:r>
        <w:rPr/>
        <w:t>d)Count missing values per column.  Fill missing values using mean (numeric) and mode (categorical)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2. Create a dataframe ‘da’ for a dataset. Transform ‘da’ into another dataframe ‘da1’ by replacing the entries of ‘da’ as follows.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– </w:t>
      </w:r>
      <w:r>
        <w:rPr/>
        <w:t>If the entries in the column are numerical, first 25% of the entries in each column are replaced by the mean of the values in that column, second 25% of the entries in each column are replaced by the ((maximum value of that column), third 25% of the entries in each column are replaced by the (minimum value of that column) and the last, 25% of the entries in each column are replaced by the ((mean value of that column)/2)</w:t>
      </w:r>
    </w:p>
    <w:p>
      <w:pPr>
        <w:pStyle w:val="Normal"/>
        <w:bidi w:val="0"/>
        <w:jc w:val="both"/>
        <w:rPr/>
      </w:pPr>
      <w:r>
        <w:rPr/>
        <w:t xml:space="preserve">– </w:t>
      </w:r>
      <w:r>
        <w:rPr/>
        <w:t>If the entries in the column are non-numerical, last 50% of the entries in each are replaced by the entry that occurs least in that column, first  50% of the entries in each are replaced by the entry that has highest frequency in that column.</w:t>
      </w:r>
    </w:p>
    <w:p>
      <w:pPr>
        <w:pStyle w:val="Normal"/>
        <w:bidi w:val="0"/>
        <w:jc w:val="both"/>
        <w:rPr/>
      </w:pPr>
      <w:r>
        <w:rPr/>
        <w:t xml:space="preserve">– </w:t>
      </w:r>
      <w:r>
        <w:rPr/>
        <w:t>If the entries in a column has both numerical or non-numerical entries, replace all the non-numerical entries with zeros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235</Words>
  <Characters>1150</Characters>
  <CharactersWithSpaces>1382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2025-12-09T07:59:51Z</dcterms:created>
  <dc:creator/>
  <dc:description/>
  <dc:language>en-US</dc:language>
  <cp:lastModifiedBy/>
  <dcterms:modified xsi:type="dcterms:W3CDTF">2025-12-08T15:35:01Z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