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31cb858c9dc3f71823f1d002035013077c70ac8"/>
    <w:p>
      <w:pPr>
        <w:pStyle w:val="Heading1"/>
      </w:pPr>
      <w:r>
        <w:t xml:space="preserve">SIH26188: AI-Based Fake Identity &amp; Document Screening System</w:t>
      </w:r>
    </w:p>
    <w:bookmarkStart w:id="9" w:name="X14d1cb949a848fac1efbd3f8e63a04e491096c4"/>
    <w:p>
      <w:pPr>
        <w:pStyle w:val="Heading2"/>
      </w:pPr>
      <w:r>
        <w:t xml:space="preserve">Definitive Master Technical Architecture, Adversarial SOTA Benchmark, 16-Phase Implementation Blueprint, and Edge Deployment Specification for Sashastra Seema Bal (SSB) / Ministry of Home Affairs</w:t>
      </w:r>
    </w:p>
    <w:p>
      <w:r>
        <w:pict>
          <v:rect style="width:0;height:1.5pt" o:hralign="center" o:hrstd="t" o:hr="t"/>
        </w:pict>
      </w:r>
    </w:p>
    <w:p>
      <w:pPr>
        <w:pStyle w:val="FirstParagraph"/>
      </w:pPr>
      <w:r>
        <w:rPr>
          <w:b/>
          <w:bCs/>
        </w:rPr>
        <w:t xml:space="preserve">Project</w:t>
      </w:r>
      <w:r>
        <w:t xml:space="preserve">: Smart India Hackathon 2026 (SIH26188)</w:t>
      </w:r>
      <w:r>
        <w:br/>
      </w:r>
      <w:r>
        <w:rPr>
          <w:b/>
          <w:bCs/>
        </w:rPr>
        <w:t xml:space="preserve">Organization</w:t>
      </w:r>
      <w:r>
        <w:t xml:space="preserve">: Ministry of Home Affairs (MHA) | Sashastra Seema Bal (SSB), Police II Division</w:t>
      </w:r>
      <w:r>
        <w:br/>
      </w:r>
      <w:r>
        <w:rPr>
          <w:b/>
          <w:bCs/>
        </w:rPr>
        <w:t xml:space="preserve">Document Classification</w:t>
      </w:r>
      <w:r>
        <w:t xml:space="preserve">: Publication-Grade Master Engineering Architecture &amp; Research Report</w:t>
      </w:r>
      <w:r>
        <w:br/>
      </w:r>
      <w:r>
        <w:rPr>
          <w:b/>
          <w:bCs/>
        </w:rPr>
        <w:t xml:space="preserve">Author</w:t>
      </w:r>
      <w:r>
        <w:t xml:space="preserve">: Master Technical Synthesis Team (AI, Biometrics, Forensics &amp; Edge Systems)</w:t>
      </w:r>
      <w:r>
        <w:br/>
      </w:r>
      <w:r>
        <w:rPr>
          <w:b/>
          <w:bCs/>
        </w:rPr>
        <w:t xml:space="preserve">Date</w:t>
      </w:r>
      <w:r>
        <w:t xml:space="preserve">: August 2026 |</w:t>
      </w:r>
      <w:r>
        <w:t xml:space="preserve"> </w:t>
      </w:r>
      <w:r>
        <w:rPr>
          <w:b/>
          <w:bCs/>
        </w:rPr>
        <w:t xml:space="preserve">Version</w:t>
      </w:r>
      <w:r>
        <w:t xml:space="preserve">: 2.0 (Production Master)</w:t>
      </w:r>
      <w:r>
        <w:br/>
      </w:r>
      <w:r>
        <w:rPr>
          <w:b/>
          <w:bCs/>
        </w:rPr>
        <w:t xml:space="preserve">Target Deployment</w:t>
      </w:r>
      <w:r>
        <w:t xml:space="preserve">: Air-Gapped Edge Checkpoints (NVIDIA RTX 4060 / Jetson Orin / Intel i7) &amp; Rugged Mobile Patrol Units (Flutter / Android) along the Indo-Nepal (1,751 km) and Indo-Bhutan (699 km) Borders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bcaac0d151234eece403b5f0d22f5b69354a741">
        <w:r>
          <w:rPr>
            <w:rStyle w:val="Hyperlink"/>
          </w:rPr>
          <w:t xml:space="preserve">Executive Summary &amp; Border Operational Reality Analysis</w:t>
        </w:r>
      </w:hyperlink>
    </w:p>
    <w:p>
      <w:pPr>
        <w:pStyle w:val="Compact"/>
        <w:numPr>
          <w:ilvl w:val="0"/>
          <w:numId w:val="1001"/>
        </w:numPr>
      </w:pPr>
      <w:hyperlink w:anchor="X4a7f476437c5f2bdac9d4c6147c47e5b3dc0abd">
        <w:r>
          <w:rPr>
            <w:rStyle w:val="Hyperlink"/>
          </w:rPr>
          <w:t xml:space="preserve">Adversarial SOTA Module Evaluations &amp; Architectural Decisions</w:t>
        </w:r>
      </w:hyperlink>
    </w:p>
    <w:p>
      <w:pPr>
        <w:pStyle w:val="Compact"/>
        <w:numPr>
          <w:ilvl w:val="1"/>
          <w:numId w:val="1002"/>
        </w:numPr>
      </w:pPr>
      <w:hyperlink w:anchor="Xcd03d192bc946a8e2e1e8525c1bd9ac7dad5a3d">
        <w:r>
          <w:rPr>
            <w:rStyle w:val="Hyperlink"/>
          </w:rPr>
          <w:t xml:space="preserve">2.1 Module 1: Multilingual Document OCR &amp; Key Information Extraction</w:t>
        </w:r>
      </w:hyperlink>
    </w:p>
    <w:p>
      <w:pPr>
        <w:pStyle w:val="Compact"/>
        <w:numPr>
          <w:ilvl w:val="1"/>
          <w:numId w:val="1002"/>
        </w:numPr>
      </w:pPr>
      <w:hyperlink w:anchor="Xb90de70171272ed91e56b90514919fba3acde2e">
        <w:r>
          <w:rPr>
            <w:rStyle w:val="Hyperlink"/>
          </w:rPr>
          <w:t xml:space="preserve">2.2 Module 2: Biometric Face Verification &amp; Anti-Spoofing</w:t>
        </w:r>
      </w:hyperlink>
    </w:p>
    <w:p>
      <w:pPr>
        <w:pStyle w:val="Compact"/>
        <w:numPr>
          <w:ilvl w:val="1"/>
          <w:numId w:val="1002"/>
        </w:numPr>
      </w:pPr>
      <w:hyperlink w:anchor="X2f8ea349fbfb74184691a11c7d76ccacac986d9">
        <w:r>
          <w:rPr>
            <w:rStyle w:val="Hyperlink"/>
          </w:rPr>
          <w:t xml:space="preserve">2.3 Module 3: Document Tampering &amp; Forensic Forgery Detection</w:t>
        </w:r>
      </w:hyperlink>
    </w:p>
    <w:p>
      <w:pPr>
        <w:pStyle w:val="Compact"/>
        <w:numPr>
          <w:ilvl w:val="1"/>
          <w:numId w:val="1002"/>
        </w:numPr>
      </w:pPr>
      <w:hyperlink w:anchor="Xad516070ce329f32f56d787127557e5b8705cef">
        <w:r>
          <w:rPr>
            <w:rStyle w:val="Hyperlink"/>
          </w:rPr>
          <w:t xml:space="preserve">2.4 Module 4: Passport MRZ &amp; Barcode/QR Decoding</w:t>
        </w:r>
      </w:hyperlink>
    </w:p>
    <w:p>
      <w:pPr>
        <w:pStyle w:val="Compact"/>
        <w:numPr>
          <w:ilvl w:val="1"/>
          <w:numId w:val="1002"/>
        </w:numPr>
      </w:pPr>
      <w:hyperlink w:anchor="Xc1834e366cf50a1ebb2cfb855cbde98eac10045">
        <w:r>
          <w:rPr>
            <w:rStyle w:val="Hyperlink"/>
          </w:rPr>
          <w:t xml:space="preserve">2.5 Module 5: Mobile Client &amp; Offline Edge Framework</w:t>
        </w:r>
      </w:hyperlink>
    </w:p>
    <w:p>
      <w:pPr>
        <w:pStyle w:val="Compact"/>
        <w:numPr>
          <w:ilvl w:val="0"/>
          <w:numId w:val="1001"/>
        </w:numPr>
      </w:pPr>
      <w:hyperlink w:anchor="X61c2d666f396cb87f3762ac4426b11c75c653b6">
        <w:r>
          <w:rPr>
            <w:rStyle w:val="Hyperlink"/>
          </w:rPr>
          <w:t xml:space="preserve">Exact Hardware, Library Versions &amp; Runtime Specifications</w:t>
        </w:r>
      </w:hyperlink>
    </w:p>
    <w:p>
      <w:pPr>
        <w:pStyle w:val="Compact"/>
        <w:numPr>
          <w:ilvl w:val="1"/>
          <w:numId w:val="1003"/>
        </w:numPr>
      </w:pPr>
      <w:hyperlink w:anchor="Xd4f755a5a289e25c3ff7a9c035b5966542446c0">
        <w:r>
          <w:rPr>
            <w:rStyle w:val="Hyperlink"/>
          </w:rPr>
          <w:t xml:space="preserve">3.1 Pinned Requirements Specification</w:t>
        </w:r>
      </w:hyperlink>
    </w:p>
    <w:p>
      <w:pPr>
        <w:pStyle w:val="Compact"/>
        <w:numPr>
          <w:ilvl w:val="1"/>
          <w:numId w:val="1003"/>
        </w:numPr>
      </w:pPr>
      <w:hyperlink w:anchor="X1d65fb3dbcedde078a7559645325a29b2479827">
        <w:r>
          <w:rPr>
            <w:rStyle w:val="Hyperlink"/>
          </w:rPr>
          <w:t xml:space="preserve">3.2 Pre-trained Weights &amp; Checkpoints Repository</w:t>
        </w:r>
      </w:hyperlink>
    </w:p>
    <w:p>
      <w:pPr>
        <w:pStyle w:val="Compact"/>
        <w:numPr>
          <w:ilvl w:val="1"/>
          <w:numId w:val="1003"/>
        </w:numPr>
      </w:pPr>
      <w:hyperlink w:anchor="Xa09e0df75b69e23862b931a2ef3e3480f65ef1d">
        <w:r>
          <w:rPr>
            <w:rStyle w:val="Hyperlink"/>
          </w:rPr>
          <w:t xml:space="preserve">3.3 Hardware Memory Sizing &amp; VRAM Allocation Breakdown</w:t>
        </w:r>
      </w:hyperlink>
    </w:p>
    <w:p>
      <w:pPr>
        <w:pStyle w:val="Compact"/>
        <w:numPr>
          <w:ilvl w:val="0"/>
          <w:numId w:val="1001"/>
        </w:numPr>
      </w:pPr>
      <w:hyperlink w:anchor="X0a82e230149da680e7a1086f390b1f0b8387a29">
        <w:r>
          <w:rPr>
            <w:rStyle w:val="Hyperlink"/>
          </w:rPr>
          <w:t xml:space="preserve">End-to-End Latency Budget &amp; Processing Benchmark</w:t>
        </w:r>
      </w:hyperlink>
    </w:p>
    <w:p>
      <w:pPr>
        <w:pStyle w:val="Compact"/>
        <w:numPr>
          <w:ilvl w:val="0"/>
          <w:numId w:val="1001"/>
        </w:numPr>
      </w:pPr>
      <w:hyperlink w:anchor="Xf7f2db16fe6740f7aa9b8ae620a0578a8996a4d">
        <w:r>
          <w:rPr>
            <w:rStyle w:val="Hyperlink"/>
          </w:rPr>
          <w:t xml:space="preserve">Comprehensive ASCII Architecture &amp; Dataflow Diagrams</w:t>
        </w:r>
      </w:hyperlink>
    </w:p>
    <w:p>
      <w:pPr>
        <w:pStyle w:val="Compact"/>
        <w:numPr>
          <w:ilvl w:val="1"/>
          <w:numId w:val="1004"/>
        </w:numPr>
      </w:pPr>
      <w:hyperlink w:anchor="X0bc7010539cc3ebb8a2cf3a2dcd6383d1c9698c">
        <w:r>
          <w:rPr>
            <w:rStyle w:val="Hyperlink"/>
          </w:rPr>
          <w:t xml:space="preserve">5.1 Full System Architecture Diagram</w:t>
        </w:r>
      </w:hyperlink>
    </w:p>
    <w:p>
      <w:pPr>
        <w:pStyle w:val="Compact"/>
        <w:numPr>
          <w:ilvl w:val="1"/>
          <w:numId w:val="1004"/>
        </w:numPr>
      </w:pPr>
      <w:hyperlink w:anchor="Xecad12b05a2906aa0e8732271aca118c54386e9">
        <w:r>
          <w:rPr>
            <w:rStyle w:val="Hyperlink"/>
          </w:rPr>
          <w:t xml:space="preserve">5.2 Parallel 3-Stream Multi-Modal Execution Dataflow</w:t>
        </w:r>
      </w:hyperlink>
    </w:p>
    <w:p>
      <w:pPr>
        <w:pStyle w:val="Compact"/>
        <w:numPr>
          <w:ilvl w:val="1"/>
          <w:numId w:val="1004"/>
        </w:numPr>
      </w:pPr>
      <w:hyperlink w:anchor="X0e546431d01e1a46d0726e3007db11285f1749d">
        <w:r>
          <w:rPr>
            <w:rStyle w:val="Hyperlink"/>
          </w:rPr>
          <w:t xml:space="preserve">5.3 ICAO Doc 9303 MRZ Checksum Dataflow</w:t>
        </w:r>
      </w:hyperlink>
    </w:p>
    <w:p>
      <w:pPr>
        <w:pStyle w:val="Compact"/>
        <w:numPr>
          <w:ilvl w:val="1"/>
          <w:numId w:val="1004"/>
        </w:numPr>
      </w:pPr>
      <w:hyperlink w:anchor="X8dcef945cc48b53d00e147e4516eac5150298d5">
        <w:r>
          <w:rPr>
            <w:rStyle w:val="Hyperlink"/>
          </w:rPr>
          <w:t xml:space="preserve">5.4 Aadhaar Secure QR Offline PKI RSA-2048 &amp; JP2000 Verification Flow</w:t>
        </w:r>
      </w:hyperlink>
    </w:p>
    <w:p>
      <w:pPr>
        <w:pStyle w:val="Compact"/>
        <w:numPr>
          <w:ilvl w:val="1"/>
          <w:numId w:val="1004"/>
        </w:numPr>
      </w:pPr>
      <w:hyperlink w:anchor="X87a6367465c2a1ea302eb91de02c289ac508a7d">
        <w:r>
          <w:rPr>
            <w:rStyle w:val="Hyperlink"/>
          </w:rPr>
          <w:t xml:space="preserve">5.5 Tampering Detection Multi-Branch Fusion Flow</w:t>
        </w:r>
      </w:hyperlink>
    </w:p>
    <w:p>
      <w:pPr>
        <w:pStyle w:val="Compact"/>
        <w:numPr>
          <w:ilvl w:val="0"/>
          <w:numId w:val="1001"/>
        </w:numPr>
      </w:pPr>
      <w:hyperlink w:anchor="X99931cd936c11d361975d52ba26e6360735c4c5">
        <w:r>
          <w:rPr>
            <w:rStyle w:val="Hyperlink"/>
          </w:rPr>
          <w:t xml:space="preserve">16-Phase Implementation Roadmap (5 Students / 12 Weeks)</w:t>
        </w:r>
      </w:hyperlink>
    </w:p>
    <w:p>
      <w:pPr>
        <w:pStyle w:val="Compact"/>
        <w:numPr>
          <w:ilvl w:val="1"/>
          <w:numId w:val="1005"/>
        </w:numPr>
      </w:pPr>
      <w:hyperlink w:anchor="X6cc0b0f877cd37bf9ef1973df878fc03f6e2cb4">
        <w:r>
          <w:rPr>
            <w:rStyle w:val="Hyperlink"/>
          </w:rPr>
          <w:t xml:space="preserve">6.1 Team Role Allocation Matrix</w:t>
        </w:r>
      </w:hyperlink>
    </w:p>
    <w:p>
      <w:pPr>
        <w:pStyle w:val="Compact"/>
        <w:numPr>
          <w:ilvl w:val="1"/>
          <w:numId w:val="1005"/>
        </w:numPr>
      </w:pPr>
      <w:hyperlink w:anchor="X64cb8a31794d0960abd6f77305e6ed3c6facf22">
        <w:r>
          <w:rPr>
            <w:rStyle w:val="Hyperlink"/>
          </w:rPr>
          <w:t xml:space="preserve">6.2 Detailed Week-by-Week Phase Execution Plan</w:t>
        </w:r>
      </w:hyperlink>
    </w:p>
    <w:p>
      <w:pPr>
        <w:pStyle w:val="Compact"/>
        <w:numPr>
          <w:ilvl w:val="0"/>
          <w:numId w:val="1001"/>
        </w:numPr>
      </w:pPr>
      <w:hyperlink w:anchor="X9d92bcaa3f54028cb7d3a74ff98bf9d9ce6735b">
        <w:r>
          <w:rPr>
            <w:rStyle w:val="Hyperlink"/>
          </w:rPr>
          <w:t xml:space="preserve">Comprehensive Dataset &amp; Synthetic Generation Strategy</w:t>
        </w:r>
      </w:hyperlink>
    </w:p>
    <w:p>
      <w:pPr>
        <w:pStyle w:val="Compact"/>
        <w:numPr>
          <w:ilvl w:val="1"/>
          <w:numId w:val="1006"/>
        </w:numPr>
      </w:pPr>
      <w:hyperlink w:anchor="X44fe5fb02868f130ef3a1ac519393e6fc86afd8">
        <w:r>
          <w:rPr>
            <w:rStyle w:val="Hyperlink"/>
          </w:rPr>
          <w:t xml:space="preserve">7.1 Public Benchmark Datasets</w:t>
        </w:r>
      </w:hyperlink>
    </w:p>
    <w:p>
      <w:pPr>
        <w:pStyle w:val="Compact"/>
        <w:numPr>
          <w:ilvl w:val="1"/>
          <w:numId w:val="1006"/>
        </w:numPr>
      </w:pPr>
      <w:hyperlink w:anchor="Xc4459df73f40cd873e0e73781a47cc6a11ccd42">
        <w:r>
          <w:rPr>
            <w:rStyle w:val="Hyperlink"/>
          </w:rPr>
          <w:t xml:space="preserve">7.2 Synthetic Indian Identity Generation Engine</w:t>
        </w:r>
      </w:hyperlink>
    </w:p>
    <w:p>
      <w:pPr>
        <w:pStyle w:val="Compact"/>
        <w:numPr>
          <w:ilvl w:val="0"/>
          <w:numId w:val="1001"/>
        </w:numPr>
      </w:pPr>
      <w:hyperlink w:anchor="Xbe7e7fc32458a64f746428265603ec7aef8e0a8">
        <w:r>
          <w:rPr>
            <w:rStyle w:val="Hyperlink"/>
          </w:rPr>
          <w:t xml:space="preserve">SIH Grand Finale MVP Definition &amp; Pitch Presentation Strategy</w:t>
        </w:r>
      </w:hyperlink>
    </w:p>
    <w:p>
      <w:pPr>
        <w:pStyle w:val="Compact"/>
        <w:numPr>
          <w:ilvl w:val="1"/>
          <w:numId w:val="1007"/>
        </w:numPr>
      </w:pPr>
      <w:hyperlink w:anchor="Xab5023207003d7f9ae945c8fcb7f92a28b0a3c2">
        <w:r>
          <w:rPr>
            <w:rStyle w:val="Hyperlink"/>
          </w:rPr>
          <w:t xml:space="preserve">8.1 MVP Milestone Scope vs Phase 2 Enterprise Capabilities</w:t>
        </w:r>
      </w:hyperlink>
    </w:p>
    <w:p>
      <w:pPr>
        <w:pStyle w:val="Compact"/>
        <w:numPr>
          <w:ilvl w:val="1"/>
          <w:numId w:val="1007"/>
        </w:numPr>
      </w:pPr>
      <w:hyperlink w:anchor="X7d97c58d9b4b478fb2573fd33f1e60cf86ab06c">
        <w:r>
          <w:rPr>
            <w:rStyle w:val="Hyperlink"/>
          </w:rPr>
          <w:t xml:space="preserve">8.2 Air-Gapped Fail-Safe Demonstration Protocol</w:t>
        </w:r>
      </w:hyperlink>
    </w:p>
    <w:p>
      <w:pPr>
        <w:pStyle w:val="Compact"/>
        <w:numPr>
          <w:ilvl w:val="1"/>
          <w:numId w:val="1007"/>
        </w:numPr>
      </w:pPr>
      <w:hyperlink w:anchor="X7caf87746d59d2ccd9f59355975d20214ad48b6">
        <w:r>
          <w:rPr>
            <w:rStyle w:val="Hyperlink"/>
          </w:rPr>
          <w:t xml:space="preserve">8.3 12-Slide SSB / MHA Pitch Presentation Deck</w:t>
        </w:r>
      </w:hyperlink>
    </w:p>
    <w:p>
      <w:pPr>
        <w:pStyle w:val="Compact"/>
        <w:numPr>
          <w:ilvl w:val="0"/>
          <w:numId w:val="1001"/>
        </w:numPr>
      </w:pPr>
      <w:hyperlink w:anchor="X69eb8da419cbba8c2f0373fbf6ad8aad8d9e90f">
        <w:r>
          <w:rPr>
            <w:rStyle w:val="Hyperlink"/>
          </w:rPr>
          <w:t xml:space="preserve">Top 5 Technical Risks &amp; Concrete Engineering Mitigations</w:t>
        </w:r>
      </w:hyperlink>
    </w:p>
    <w:p>
      <w:pPr>
        <w:pStyle w:val="Compact"/>
        <w:numPr>
          <w:ilvl w:val="0"/>
          <w:numId w:val="1001"/>
        </w:numPr>
      </w:pPr>
      <w:hyperlink w:anchor="X090b6e5d78ef0a549337086760edf4a5e0c8af2">
        <w:r>
          <w:rPr>
            <w:rStyle w:val="Hyperlink"/>
          </w:rPr>
          <w:t xml:space="preserve">Academic References &amp; Benchmark Citations</w:t>
        </w:r>
      </w:hyperlink>
    </w:p>
    <w:p>
      <w:r>
        <w:pict>
          <v:rect style="width:0;height:1.5pt" o:hralign="center" o:hrstd="t" o:hr="t"/>
        </w:pict>
      </w:r>
    </w:p>
    <w:bookmarkEnd w:id="10"/>
    <w:bookmarkStart w:id="14" w:name="X79bbd6d5216abfbe2d82915a039a232c828b40a"/>
    <w:p>
      <w:pPr>
        <w:pStyle w:val="Heading2"/>
      </w:pPr>
      <w:r>
        <w:t xml:space="preserve">1. Executive Summary &amp; Border Operational Reality Analysis</w:t>
      </w:r>
    </w:p>
    <w:bookmarkStart w:id="11" w:name="X2afdfc73186b30be59354d35d0f161440e1459b"/>
    <w:p>
      <w:pPr>
        <w:pStyle w:val="Heading3"/>
      </w:pPr>
      <w:r>
        <w:t xml:space="preserve">1.1 The Operational Domain: Indo-Nepal &amp; Indo-Bhutan Porous Borders</w:t>
      </w:r>
    </w:p>
    <w:p>
      <w:pPr>
        <w:pStyle w:val="FirstParagraph"/>
      </w:pPr>
      <w:r>
        <w:t xml:space="preserve">The Sashastra Seema Bal (SSB), operating under the Police II Division of the Ministry of Home Affairs (MHA), is tasked with safeguarding India’s 1,751 km border with Nepal and 699 km border with Bhutan. Unlike militarized or strictly fenced perimeters, these international frontiers operate under historic bilateral peace treaties (the 1950 Indo-Nepal Treaty of Peace and Friendship and the 1949 Indo-Bhutan Treaty). Under these frameworks:</w:t>
      </w:r>
      <w:r>
        <w:t xml:space="preserve"> </w:t>
      </w:r>
      <w:r>
        <w:t xml:space="preserve">1.</w:t>
      </w:r>
      <w:r>
        <w:t xml:space="preserve"> </w:t>
      </w:r>
      <w:r>
        <w:rPr>
          <w:b/>
          <w:bCs/>
        </w:rPr>
        <w:t xml:space="preserve">Visa-Free Transit</w:t>
      </w:r>
      <w:r>
        <w:t xml:space="preserve">: Indian and Nepalese/Bhutanese citizens are legally entitled to traverse the border without obtaining formal consular visas.</w:t>
      </w:r>
      <w:r>
        <w:t xml:space="preserve"> </w:t>
      </w:r>
      <w:r>
        <w:t xml:space="preserve">2.</w:t>
      </w:r>
      <w:r>
        <w:t xml:space="preserve"> </w:t>
      </w:r>
      <w:r>
        <w:rPr>
          <w:b/>
          <w:bCs/>
        </w:rPr>
        <w:t xml:space="preserve">High-Throughput Transit Volumes</w:t>
      </w:r>
      <w:r>
        <w:t xml:space="preserve">: Major Integrated Check Posts (ICPs) and Land Customs Stations—such as</w:t>
      </w:r>
      <w:r>
        <w:t xml:space="preserve"> </w:t>
      </w:r>
      <w:r>
        <w:rPr>
          <w:b/>
          <w:bCs/>
        </w:rPr>
        <w:t xml:space="preserve">Raxaul (Bihar), Sonauli (Uttar Pradesh), Panitanki (West Bengal), and Jaigaon (West Bengal)</w:t>
      </w:r>
      <w:r>
        <w:t xml:space="preserve">—process between 10,000 and 50,000 pedestrian and vehicular crossings daily.</w:t>
      </w:r>
      <w:r>
        <w:t xml:space="preserve"> </w:t>
      </w:r>
      <w:r>
        <w:t xml:space="preserve">3.</w:t>
      </w:r>
      <w:r>
        <w:t xml:space="preserve"> </w:t>
      </w:r>
      <w:r>
        <w:rPr>
          <w:b/>
          <w:bCs/>
        </w:rPr>
        <w:t xml:space="preserve">Severe Time Windows</w:t>
      </w:r>
      <w:r>
        <w:t xml:space="preserve">: SSB screening personnel have an operational window of</w:t>
      </w:r>
      <w:r>
        <w:t xml:space="preserve"> </w:t>
      </w:r>
      <w:r>
        <w:rPr>
          <w:b/>
          <w:bCs/>
        </w:rPr>
        <w:t xml:space="preserve">less than 3 to 5 seconds per traveler</w:t>
      </w:r>
      <w:r>
        <w:t xml:space="preserve"> </w:t>
      </w:r>
      <w:r>
        <w:t xml:space="preserve">to make a clearance decision before traffic queues create severe border congestion.</w:t>
      </w:r>
    </w:p>
    <w:p>
      <w:pPr>
        <w:pStyle w:val="SourceCode"/>
      </w:pPr>
      <w:r>
        <w:rPr>
          <w:rStyle w:val="VerbatimChar"/>
        </w:rPr>
        <w:t xml:space="preserve">+---------------------------------------------------------------------------------------------------------------+</w:t>
      </w:r>
      <w:r>
        <w:br/>
      </w:r>
      <w:r>
        <w:rPr>
          <w:rStyle w:val="VerbatimChar"/>
        </w:rPr>
        <w:t xml:space="preserve">|                                    SSB BORDER OPERATIONAL PROFILE                                             |</w:t>
      </w:r>
      <w:r>
        <w:br/>
      </w:r>
      <w:r>
        <w:rPr>
          <w:rStyle w:val="VerbatimChar"/>
        </w:rPr>
        <w:t xml:space="preserve">|                                                                                                               |</w:t>
      </w:r>
      <w:r>
        <w:br/>
      </w:r>
      <w:r>
        <w:rPr>
          <w:rStyle w:val="VerbatimChar"/>
        </w:rPr>
        <w:t xml:space="preserve">|   INDO-NEPAL BORDER (1,751 km)                          INDO-BHUTAN BORDER (699 km)                           |</w:t>
      </w:r>
      <w:r>
        <w:br/>
      </w:r>
      <w:r>
        <w:rPr>
          <w:rStyle w:val="VerbatimChar"/>
        </w:rPr>
        <w:t xml:space="preserve">|   • Visa-Free Bilateral Treaty                          • Visa-Free Bilateral Treaty                          |</w:t>
      </w:r>
      <w:r>
        <w:br/>
      </w:r>
      <w:r>
        <w:rPr>
          <w:rStyle w:val="VerbatimChar"/>
        </w:rPr>
        <w:t xml:space="preserve">|   • Key Gates: Raxaul, Sonauli, Panitanki               • Key Gates: Jaigaon, Darranga, Dadgiri               |</w:t>
      </w:r>
      <w:r>
        <w:br/>
      </w:r>
      <w:r>
        <w:rPr>
          <w:rStyle w:val="VerbatimChar"/>
        </w:rPr>
        <w:t xml:space="preserve">|   • Daily Crossings: 50,000+ per Major ICP              • Daily Crossings: 15,000+ per Major ICP              |</w:t>
      </w:r>
      <w:r>
        <w:br/>
      </w:r>
      <w:r>
        <w:rPr>
          <w:rStyle w:val="VerbatimChar"/>
        </w:rPr>
        <w:t xml:space="preserve">|   • Documents: Passports, Aadhaar, Voter ID,            • Documents: Bhutan Voter ID, Border Permits,         |</w:t>
      </w:r>
      <w:r>
        <w:br/>
      </w:r>
      <w:r>
        <w:rPr>
          <w:rStyle w:val="VerbatimChar"/>
        </w:rPr>
        <w:t xml:space="preserve">|     Nepali Nagrikta, Border Passes                        Indian Driving Licenses, Emergency Certs            |</w:t>
      </w:r>
      <w:r>
        <w:br/>
      </w:r>
      <w:r>
        <w:rPr>
          <w:rStyle w:val="VerbatimChar"/>
        </w:rPr>
        <w:t xml:space="preserve">|                                                                                                               |</w:t>
      </w:r>
      <w:r>
        <w:br/>
      </w:r>
      <w:r>
        <w:rPr>
          <w:rStyle w:val="VerbatimChar"/>
        </w:rPr>
        <w:t xml:space="preserve">|   OPERATIONAL THREATS:                                  ENVIRONMENTAL REALITIES:                              |</w:t>
      </w:r>
      <w:r>
        <w:br/>
      </w:r>
      <w:r>
        <w:rPr>
          <w:rStyle w:val="VerbatimChar"/>
        </w:rPr>
        <w:t xml:space="preserve">|   - Physical Photo Replacement &amp; Splicing               - Zero / Flaky Cellular Connectivity                  |</w:t>
      </w:r>
      <w:r>
        <w:br/>
      </w:r>
      <w:r>
        <w:rPr>
          <w:rStyle w:val="VerbatimChar"/>
        </w:rPr>
        <w:t xml:space="preserve">|   - Scraping &amp; Alteration of Date of Birth (DOB)        - Extreme Dust, Rain, Humidity, Thermal Fluctuations  |</w:t>
      </w:r>
      <w:r>
        <w:br/>
      </w:r>
      <w:r>
        <w:rPr>
          <w:rStyle w:val="VerbatimChar"/>
        </w:rPr>
        <w:t xml:space="preserve">|   - Forged Immigration &amp; Consular Transit Stamps        - Low-End Android Rugged Tablets &amp; Laptops            |</w:t>
      </w:r>
      <w:r>
        <w:br/>
      </w:r>
      <w:r>
        <w:rPr>
          <w:rStyle w:val="VerbatimChar"/>
        </w:rPr>
        <w:t xml:space="preserve">|   - Laser-Printed Synthetic Clones                      - Mandatory MHA / DPDP Act 2023 Air-Gap Mandate       |</w:t>
      </w:r>
      <w:r>
        <w:br/>
      </w:r>
      <w:r>
        <w:rPr>
          <w:rStyle w:val="VerbatimChar"/>
        </w:rPr>
        <w:t xml:space="preserve">|   - Generative AI Diffusion Inpainting &amp; Deepfakes      - Sub-3.5 Second Latency SLA Guarantee                |</w:t>
      </w:r>
      <w:r>
        <w:br/>
      </w:r>
      <w:r>
        <w:rPr>
          <w:rStyle w:val="VerbatimChar"/>
        </w:rPr>
        <w:t xml:space="preserve">+---------------------------------------------------------------------------------------------------------------+</w:t>
      </w:r>
    </w:p>
    <w:bookmarkEnd w:id="11"/>
    <w:bookmarkStart w:id="12" w:name="document-heterogeneity-threat-modalities"/>
    <w:p>
      <w:pPr>
        <w:pStyle w:val="Heading3"/>
      </w:pPr>
      <w:r>
        <w:t xml:space="preserve">1.2 Document Heterogeneity &amp; Threat Modalities</w:t>
      </w:r>
    </w:p>
    <w:p>
      <w:pPr>
        <w:pStyle w:val="FirstParagraph"/>
      </w:pPr>
      <w:r>
        <w:t xml:space="preserve">Cross-border travelers present a wide array of identity credentials:</w:t>
      </w:r>
      <w:r>
        <w:t xml:space="preserve"> </w:t>
      </w:r>
      <w:r>
        <w:t xml:space="preserve">-</w:t>
      </w:r>
      <w:r>
        <w:t xml:space="preserve"> </w:t>
      </w:r>
      <w:r>
        <w:rPr>
          <w:b/>
          <w:bCs/>
        </w:rPr>
        <w:t xml:space="preserve">Indian Nationals</w:t>
      </w:r>
      <w:r>
        <w:t xml:space="preserve">: Indian Passports (ICAO Doc 9303 TD3), Aadhaar Cards (PVC smart cards, paper e-Aadhaar with 2048-bit RSA signed QR code), Voter ID (EPIC with 1D/2D barcodes), PAN Cards, Driving Licenses.</w:t>
      </w:r>
      <w:r>
        <w:t xml:space="preserve"> </w:t>
      </w:r>
      <w:r>
        <w:t xml:space="preserve">-</w:t>
      </w:r>
      <w:r>
        <w:t xml:space="preserve"> </w:t>
      </w:r>
      <w:r>
        <w:rPr>
          <w:b/>
          <w:bCs/>
        </w:rPr>
        <w:t xml:space="preserve">Nepalese Nationals</w:t>
      </w:r>
      <w:r>
        <w:t xml:space="preserve">: Nepalese Machine Readable Passports (MRP / e-Passports), Nepali Citizenship Certificates (</w:t>
      </w:r>
      <w:r>
        <w:rPr>
          <w:i/>
          <w:iCs/>
        </w:rPr>
        <w:t xml:space="preserve">Nagrikta Praman Patra</w:t>
      </w:r>
      <w:r>
        <w:t xml:space="preserve">), Nepali Voter Cards.</w:t>
      </w:r>
      <w:r>
        <w:t xml:space="preserve"> </w:t>
      </w:r>
      <w:r>
        <w:t xml:space="preserve">-</w:t>
      </w:r>
      <w:r>
        <w:t xml:space="preserve"> </w:t>
      </w:r>
      <w:r>
        <w:rPr>
          <w:b/>
          <w:bCs/>
        </w:rPr>
        <w:t xml:space="preserve">Bhutanese Nationals</w:t>
      </w:r>
      <w:r>
        <w:t xml:space="preserve">: Bhutanese Travel Documents, Royal Government Citizenship ID Cards, Special Border Permits.</w:t>
      </w:r>
      <w:r>
        <w:t xml:space="preserve"> </w:t>
      </w:r>
      <w:r>
        <w:t xml:space="preserve">-</w:t>
      </w:r>
      <w:r>
        <w:t xml:space="preserve"> </w:t>
      </w:r>
      <w:r>
        <w:rPr>
          <w:b/>
          <w:bCs/>
        </w:rPr>
        <w:t xml:space="preserve">Third-Country Nationals</w:t>
      </w:r>
      <w:r>
        <w:t xml:space="preserve">: International Passports and Indian Visas (ICAO TD2 / PDF417 format).</w:t>
      </w:r>
    </w:p>
    <w:p>
      <w:pPr>
        <w:pStyle w:val="BodyText"/>
      </w:pPr>
      <w:r>
        <w:t xml:space="preserve">Adversaries exploit this open border paradigm using five primary fraud vectors:</w:t>
      </w:r>
      <w:r>
        <w:t xml:space="preserve"> </w:t>
      </w:r>
      <w:r>
        <w:t xml:space="preserve">1.</w:t>
      </w:r>
      <w:r>
        <w:t xml:space="preserve"> </w:t>
      </w:r>
      <w:r>
        <w:rPr>
          <w:b/>
          <w:bCs/>
        </w:rPr>
        <w:t xml:space="preserve">Photo Replacement (Splicing)</w:t>
      </w:r>
      <w:r>
        <w:t xml:space="preserve">: Delaminating a genuine passport or Aadhaar card and replacing the original portrait with an impostor’s photograph, often smoothed with plastic overlay re-lamination.</w:t>
      </w:r>
      <w:r>
        <w:t xml:space="preserve"> </w:t>
      </w:r>
      <w:r>
        <w:t xml:space="preserve">2.</w:t>
      </w:r>
      <w:r>
        <w:t xml:space="preserve"> </w:t>
      </w:r>
      <w:r>
        <w:rPr>
          <w:b/>
          <w:bCs/>
        </w:rPr>
        <w:t xml:space="preserve">Text Manipulation (Mechanical &amp; Digital)</w:t>
      </w:r>
      <w:r>
        <w:t xml:space="preserve">: Altering critical fields—such as Date of Birth (to facilitate illegal migration or underage transit), Passport Numbers, or Surname spelling—using razor scraping, chemical washing, or digital desktop publishing (DTP) reproduction.</w:t>
      </w:r>
      <w:r>
        <w:t xml:space="preserve"> </w:t>
      </w:r>
      <w:r>
        <w:t xml:space="preserve">3.</w:t>
      </w:r>
      <w:r>
        <w:t xml:space="preserve"> </w:t>
      </w:r>
      <w:r>
        <w:rPr>
          <w:b/>
          <w:bCs/>
        </w:rPr>
        <w:t xml:space="preserve">Stamp Forgery</w:t>
      </w:r>
      <w:r>
        <w:t xml:space="preserve">: Applying counterfeit rubber stamps or laser-transferred ink impressions simulating SSB immigration clearance or consular entry permits.</w:t>
      </w:r>
      <w:r>
        <w:t xml:space="preserve"> </w:t>
      </w:r>
      <w:r>
        <w:t xml:space="preserve">4.</w:t>
      </w:r>
      <w:r>
        <w:t xml:space="preserve"> </w:t>
      </w:r>
      <w:r>
        <w:rPr>
          <w:b/>
          <w:bCs/>
        </w:rPr>
        <w:t xml:space="preserve">Presentation Attacks &amp; Impersonation</w:t>
      </w:r>
      <w:r>
        <w:t xml:space="preserve">: Impersonators presenting high-resolution printed photographs, 4K tablet screen replays, or 3D latex masks of legitimate document owners.</w:t>
      </w:r>
      <w:r>
        <w:t xml:space="preserve"> </w:t>
      </w:r>
      <w:r>
        <w:t xml:space="preserve">5.</w:t>
      </w:r>
      <w:r>
        <w:t xml:space="preserve"> </w:t>
      </w:r>
      <w:r>
        <w:rPr>
          <w:b/>
          <w:bCs/>
        </w:rPr>
        <w:t xml:space="preserve">Generative Diffusion Inpainting</w:t>
      </w:r>
      <w:r>
        <w:t xml:space="preserve">: High-tech synthesis using diffusion models (Stable Diffusion, Ideogram v2) to erase text or seals and inpaint seamless, context-aware replacements.</w:t>
      </w:r>
    </w:p>
    <w:bookmarkEnd w:id="12"/>
    <w:bookmarkStart w:id="13" w:name="X4ad5643d3ad2d1b1fb51eee487736bbbb083184"/>
    <w:p>
      <w:pPr>
        <w:pStyle w:val="Heading3"/>
      </w:pPr>
      <w:r>
        <w:t xml:space="preserve">1.3 Legal &amp; Security Constraints: The Zero-Cloud Mandate</w:t>
      </w:r>
    </w:p>
    <w:p>
      <w:pPr>
        <w:pStyle w:val="FirstParagraph"/>
      </w:pPr>
      <w:r>
        <w:t xml:space="preserve">Under</w:t>
      </w:r>
      <w:r>
        <w:t xml:space="preserve"> </w:t>
      </w:r>
      <w:r>
        <w:rPr>
          <w:b/>
          <w:bCs/>
        </w:rPr>
        <w:t xml:space="preserve">Section 29 and Section 38 of the Aadhaar (Targeted Delivery of Financial and Other Subsidies, Benefits and Services) Act, 2016</w:t>
      </w:r>
      <w:r>
        <w:t xml:space="preserve">,</w:t>
      </w:r>
      <w:r>
        <w:t xml:space="preserve"> </w:t>
      </w:r>
      <w:r>
        <w:rPr>
          <w:b/>
          <w:bCs/>
        </w:rPr>
        <w:t xml:space="preserve">The Digital Personal Data Protection (DPDP) Act, 2023</w:t>
      </w:r>
      <w:r>
        <w:t xml:space="preserve">, and Ministry of Home Affairs data sovereignty regulations:</w:t>
      </w:r>
      <w:r>
        <w:t xml:space="preserve"> </w:t>
      </w:r>
      <w:r>
        <w:t xml:space="preserve">-</w:t>
      </w:r>
      <w:r>
        <w:t xml:space="preserve"> </w:t>
      </w:r>
      <w:r>
        <w:rPr>
          <w:b/>
          <w:bCs/>
        </w:rPr>
        <w:t xml:space="preserve">No biometric data or unmasked identity document imagery may be transmitted across public internet connections or stored on commercial cloud providers (AWS, Azure, Google Cloud).</w:t>
      </w:r>
      <w:r>
        <w:t xml:space="preserve"> </w:t>
      </w:r>
      <w:r>
        <w:t xml:space="preserve">- All identity validation, optical character recognition, facial biometric extraction, and forensic tamper analysis</w:t>
      </w:r>
      <w:r>
        <w:t xml:space="preserve"> </w:t>
      </w:r>
      <w:r>
        <w:rPr>
          <w:b/>
          <w:bCs/>
        </w:rPr>
        <w:t xml:space="preserve">must execute 100% locally on air-gapped edge appliances and field mobile devices</w:t>
      </w:r>
      <w:r>
        <w:t xml:space="preserve">.</w:t>
      </w:r>
      <w:r>
        <w:t xml:space="preserve"> </w:t>
      </w:r>
      <w:r>
        <w:t xml:space="preserve">- Any architectural proposal relying on external commercial APIs (e.g., AWS Textract, Google Cloud Vision, Azure Face) is fundamentally disqualified.</w:t>
      </w:r>
    </w:p>
    <w:p>
      <w:r>
        <w:pict>
          <v:rect style="width:0;height:1.5pt" o:hralign="center" o:hrstd="t" o:hr="t"/>
        </w:pict>
      </w:r>
    </w:p>
    <w:bookmarkEnd w:id="13"/>
    <w:bookmarkEnd w:id="14"/>
    <w:bookmarkStart w:id="36" w:name="Xeb965c2419c1c4927accb327a9822794069a679"/>
    <w:p>
      <w:pPr>
        <w:pStyle w:val="Heading2"/>
      </w:pPr>
      <w:r>
        <w:t xml:space="preserve">2. Adversarial SOTA Module Evaluations &amp; Architectural Decisions</w:t>
      </w:r>
    </w:p>
    <w:p>
      <w:pPr>
        <w:pStyle w:val="FirstParagraph"/>
      </w:pPr>
      <w:r>
        <w:t xml:space="preserve">To ensure optimal performance under real-world border constraints, every module was subjected to adversarial evaluation against modern 2024–2026 state-of-the-art architectures.</w:t>
      </w:r>
    </w:p>
    <w:p>
      <w:pPr>
        <w:pStyle w:val="SourceCode"/>
      </w:pPr>
      <w:r>
        <w:rPr>
          <w:rStyle w:val="VerbatimChar"/>
        </w:rPr>
        <w:t xml:space="preserve">+===============================================================================================================+</w:t>
      </w:r>
      <w:r>
        <w:br/>
      </w:r>
      <w:r>
        <w:rPr>
          <w:rStyle w:val="VerbatimChar"/>
        </w:rPr>
        <w:t xml:space="preserve">|                                    MASTER ARCHITECTURAL VERDICTS SUMMARY                                      |</w:t>
      </w:r>
      <w:r>
        <w:br/>
      </w:r>
      <w:r>
        <w:rPr>
          <w:rStyle w:val="VerbatimChar"/>
        </w:rPr>
        <w:t xml:space="preserve">+===============================================================================================================+</w:t>
      </w:r>
      <w:r>
        <w:br/>
      </w:r>
      <w:r>
        <w:rPr>
          <w:rStyle w:val="VerbatimChar"/>
        </w:rPr>
        <w:t xml:space="preserve">| MODULE 1: OCR &amp; PARSING        | WINNER: PP-OCRv4 + PP-StructureV2                                           |</w:t>
      </w:r>
      <w:r>
        <w:br/>
      </w:r>
      <w:r>
        <w:rPr>
          <w:rStyle w:val="VerbatimChar"/>
        </w:rPr>
        <w:t xml:space="preserve">|                                | RUNNER-UP / QUALITY-GATE: Qwen2.5-VL-3B-Instruct (AWQ INT4)                  |</w:t>
      </w:r>
      <w:r>
        <w:br/>
      </w:r>
      <w:r>
        <w:rPr>
          <w:rStyle w:val="VerbatimChar"/>
        </w:rPr>
        <w:t xml:space="preserve">|                                | DISQUALIFIED: GOT-OCR 2.0, MinerU 2.5-Pro, Surya-OCR, TrOCR, docTR           |</w:t>
      </w:r>
      <w:r>
        <w:br/>
      </w:r>
      <w:r>
        <w:rPr>
          <w:rStyle w:val="VerbatimChar"/>
        </w:rPr>
        <w:t xml:space="preserve">+--------------------------------+------------------------------------------------------------------------------+</w:t>
      </w:r>
      <w:r>
        <w:br/>
      </w:r>
      <w:r>
        <w:rPr>
          <w:rStyle w:val="VerbatimChar"/>
        </w:rPr>
        <w:t xml:space="preserve">| MODULE 2: BIOMETRICS &amp; FAS     | WINNER: AdaFace-ResNet100 + SCRFD-10GF + MiniFASNetV2-SE Dual-Scale Ensemble |</w:t>
      </w:r>
      <w:r>
        <w:br/>
      </w:r>
      <w:r>
        <w:rPr>
          <w:rStyle w:val="VerbatimChar"/>
        </w:rPr>
        <w:t xml:space="preserve">|                                | RUNNER-UP: ArcFace-ResNet100 (antelopev2) + CDCN++                           |</w:t>
      </w:r>
      <w:r>
        <w:br/>
      </w:r>
      <w:r>
        <w:rPr>
          <w:rStyle w:val="VerbatimChar"/>
        </w:rPr>
        <w:t xml:space="preserve">|                                | DISQUALIFIED: ArcFace-R50 buffalo_l (No FAS), MagFace, FeatherNets           |</w:t>
      </w:r>
      <w:r>
        <w:br/>
      </w:r>
      <w:r>
        <w:rPr>
          <w:rStyle w:val="VerbatimChar"/>
        </w:rPr>
        <w:t xml:space="preserve">+--------------------------------+------------------------------------------------------------------------------+</w:t>
      </w:r>
      <w:r>
        <w:br/>
      </w:r>
      <w:r>
        <w:rPr>
          <w:rStyle w:val="VerbatimChar"/>
        </w:rPr>
        <w:t xml:space="preserve">| MODULE 3: DOCUMENT FORENSICS   | WINNER: DocTamper DTD + TruFor (RGB/Noiseprint++) + DocForge tau_adapt=0.18  |</w:t>
      </w:r>
      <w:r>
        <w:br/>
      </w:r>
      <w:r>
        <w:rPr>
          <w:rStyle w:val="VerbatimChar"/>
        </w:rPr>
        <w:t xml:space="preserve">|                                | RUNNER-UP: CAT-Net v2 + ELA Noise Filter                                     |</w:t>
      </w:r>
      <w:r>
        <w:br/>
      </w:r>
      <w:r>
        <w:rPr>
          <w:rStyle w:val="VerbatimChar"/>
        </w:rPr>
        <w:t xml:space="preserve">|                                | DISQUALIFIED: Baseline ELA + Shallow CNN, PSCC-Net                           |</w:t>
      </w:r>
      <w:r>
        <w:br/>
      </w:r>
      <w:r>
        <w:rPr>
          <w:rStyle w:val="VerbatimChar"/>
        </w:rPr>
        <w:t xml:space="preserve">+--------------------------------+------------------------------------------------------------------------------+</w:t>
      </w:r>
      <w:r>
        <w:br/>
      </w:r>
      <w:r>
        <w:rPr>
          <w:rStyle w:val="VerbatimChar"/>
        </w:rPr>
        <w:t xml:space="preserve">| MODULE 4: MRZ &amp; BARCODE/QR     | WINNER (MRZ): OmniMRZ + ICAO Doc 9303 Modulo-10 7-3-1 Checksum Engine        |</w:t>
      </w:r>
      <w:r>
        <w:br/>
      </w:r>
      <w:r>
        <w:rPr>
          <w:rStyle w:val="VerbatimChar"/>
        </w:rPr>
        <w:t xml:space="preserve">|                                | WINNER (QR): zxing-cpp v2.2+ + UIDAI RSA-2048 PKI + JP2000 Face Extractor   |</w:t>
      </w:r>
      <w:r>
        <w:br/>
      </w:r>
      <w:r>
        <w:rPr>
          <w:rStyle w:val="VerbatimChar"/>
        </w:rPr>
        <w:t xml:space="preserve">|                                | RUNNER-UP: FastMRZ (ONNX) + QReader                                          |</w:t>
      </w:r>
      <w:r>
        <w:br/>
      </w:r>
      <w:r>
        <w:rPr>
          <w:rStyle w:val="VerbatimChar"/>
        </w:rPr>
        <w:t xml:space="preserve">|                                | DISQUALIFIED: PassportEye, Legacy pyzbar                                     |</w:t>
      </w:r>
      <w:r>
        <w:br/>
      </w:r>
      <w:r>
        <w:rPr>
          <w:rStyle w:val="VerbatimChar"/>
        </w:rPr>
        <w:t xml:space="preserve">+--------------------------------+------------------------------------------------------------------------------+</w:t>
      </w:r>
      <w:r>
        <w:br/>
      </w:r>
      <w:r>
        <w:rPr>
          <w:rStyle w:val="VerbatimChar"/>
        </w:rPr>
        <w:t xml:space="preserve">| MODULE 5: MOBILE &amp; EDGE SYNC   | WINNER: Flutter v3.24+ (Dart FFI C++ + Drift/SQLCipher + Outbox Sync)        |</w:t>
      </w:r>
      <w:r>
        <w:br/>
      </w:r>
      <w:r>
        <w:rPr>
          <w:rStyle w:val="VerbatimChar"/>
        </w:rPr>
        <w:t xml:space="preserve">|                                | RUNNER-UP: React Native / Expo (Fabric + WatermelonDB)                       |</w:t>
      </w:r>
      <w:r>
        <w:br/>
      </w:r>
      <w:r>
        <w:rPr>
          <w:rStyle w:val="VerbatimChar"/>
        </w:rPr>
        <w:t xml:space="preserve">+===============================================================================================================+</w:t>
      </w:r>
    </w:p>
    <w:p>
      <w:r>
        <w:pict>
          <v:rect style="width:0;height:1.5pt" o:hralign="center" o:hrstd="t" o:hr="t"/>
        </w:pict>
      </w:r>
    </w:p>
    <w:bookmarkStart w:id="18" w:name="X395b76fcf9624cb7621b903b03b79b25705a762"/>
    <w:p>
      <w:pPr>
        <w:pStyle w:val="Heading3"/>
      </w:pPr>
      <w:r>
        <w:t xml:space="preserve">2.1 Module 1: Multilingual Document OCR &amp; Key Information Extraction</w:t>
      </w:r>
    </w:p>
    <w:bookmarkStart w:id="15" w:name="evaluated-candidates"/>
    <w:p>
      <w:pPr>
        <w:pStyle w:val="Heading4"/>
      </w:pPr>
      <w:r>
        <w:t xml:space="preserve">2.1.1 Evaluated Candidates</w:t>
      </w:r>
    </w:p>
    <w:p>
      <w:pPr>
        <w:pStyle w:val="Compact"/>
        <w:numPr>
          <w:ilvl w:val="0"/>
          <w:numId w:val="1008"/>
        </w:numPr>
      </w:pPr>
      <w:r>
        <w:rPr>
          <w:b/>
          <w:bCs/>
        </w:rPr>
        <w:t xml:space="preserve">PP-OCRv4 + PP-StructureV2</w:t>
      </w:r>
      <w:r>
        <w:t xml:space="preserve"> </w:t>
      </w:r>
      <w:r>
        <w:t xml:space="preserve">(Baidu PaddlePaddle)</w:t>
      </w:r>
    </w:p>
    <w:p>
      <w:pPr>
        <w:pStyle w:val="Compact"/>
        <w:numPr>
          <w:ilvl w:val="0"/>
          <w:numId w:val="1008"/>
        </w:numPr>
      </w:pPr>
      <w:r>
        <w:rPr>
          <w:b/>
          <w:bCs/>
        </w:rPr>
        <w:t xml:space="preserve">Qwen2.5-VL-3B-Instruct</w:t>
      </w:r>
      <w:r>
        <w:t xml:space="preserve"> </w:t>
      </w:r>
      <w:r>
        <w:t xml:space="preserve">(Alibaba Cloud)</w:t>
      </w:r>
    </w:p>
    <w:p>
      <w:pPr>
        <w:pStyle w:val="Compact"/>
        <w:numPr>
          <w:ilvl w:val="0"/>
          <w:numId w:val="1008"/>
        </w:numPr>
      </w:pPr>
      <w:r>
        <w:rPr>
          <w:b/>
          <w:bCs/>
        </w:rPr>
        <w:t xml:space="preserve">GLM-OCR (0.9B)</w:t>
      </w:r>
      <w:r>
        <w:t xml:space="preserve"> </w:t>
      </w:r>
      <w:r>
        <w:t xml:space="preserve">(Zhipu AI)</w:t>
      </w:r>
    </w:p>
    <w:p>
      <w:pPr>
        <w:pStyle w:val="Compact"/>
        <w:numPr>
          <w:ilvl w:val="0"/>
          <w:numId w:val="1008"/>
        </w:numPr>
      </w:pPr>
      <w:r>
        <w:rPr>
          <w:b/>
          <w:bCs/>
        </w:rPr>
        <w:t xml:space="preserve">GOT-OCR 2.0 (580M)</w:t>
      </w:r>
      <w:r>
        <w:t xml:space="preserve"> </w:t>
      </w:r>
      <w:r>
        <w:t xml:space="preserve">(Haoran Wei et al., Megvii/CAS)</w:t>
      </w:r>
    </w:p>
    <w:p>
      <w:pPr>
        <w:pStyle w:val="Compact"/>
        <w:numPr>
          <w:ilvl w:val="0"/>
          <w:numId w:val="1008"/>
        </w:numPr>
      </w:pPr>
      <w:r>
        <w:rPr>
          <w:b/>
          <w:bCs/>
        </w:rPr>
        <w:t xml:space="preserve">MinerU 2.5-Pro</w:t>
      </w:r>
      <w:r>
        <w:t xml:space="preserve"> </w:t>
      </w:r>
      <w:r>
        <w:t xml:space="preserve">(OpenDataLab)</w:t>
      </w:r>
    </w:p>
    <w:p>
      <w:pPr>
        <w:pStyle w:val="Compact"/>
        <w:numPr>
          <w:ilvl w:val="0"/>
          <w:numId w:val="1008"/>
        </w:numPr>
      </w:pPr>
      <w:r>
        <w:rPr>
          <w:b/>
          <w:bCs/>
        </w:rPr>
        <w:t xml:space="preserve">Surya-OCR</w:t>
      </w:r>
      <w:r>
        <w:t xml:space="preserve"> </w:t>
      </w:r>
      <w:r>
        <w:t xml:space="preserve">(VikParuchuri / Datalab)</w:t>
      </w:r>
    </w:p>
    <w:p>
      <w:pPr>
        <w:pStyle w:val="Compact"/>
        <w:numPr>
          <w:ilvl w:val="0"/>
          <w:numId w:val="1008"/>
        </w:numPr>
      </w:pPr>
      <w:r>
        <w:rPr>
          <w:b/>
          <w:bCs/>
        </w:rPr>
        <w:t xml:space="preserve">TrOCR</w:t>
      </w:r>
      <w:r>
        <w:t xml:space="preserve"> </w:t>
      </w:r>
      <w:r>
        <w:t xml:space="preserve">(Microsoft Research)</w:t>
      </w:r>
    </w:p>
    <w:p>
      <w:pPr>
        <w:pStyle w:val="Compact"/>
        <w:numPr>
          <w:ilvl w:val="0"/>
          <w:numId w:val="1008"/>
        </w:numPr>
      </w:pPr>
      <w:r>
        <w:rPr>
          <w:b/>
          <w:bCs/>
        </w:rPr>
        <w:t xml:space="preserve">docTR</w:t>
      </w:r>
      <w:r>
        <w:t xml:space="preserve"> </w:t>
      </w:r>
      <w:r>
        <w:t xml:space="preserve">(Mindee)</w:t>
      </w:r>
    </w:p>
    <w:bookmarkEnd w:id="15"/>
    <w:bookmarkStart w:id="16" w:name="adversarial-comparison-matrix"/>
    <w:p>
      <w:pPr>
        <w:pStyle w:val="Heading4"/>
      </w:pPr>
      <w:r>
        <w:t xml:space="preserve">2.1.2 Adversarial Comparison Matrix</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Model / Framework</w:t>
            </w:r>
          </w:p>
        </w:tc>
        <w:tc>
          <w:tcPr/>
          <w:p>
            <w:pPr>
              <w:pStyle w:val="Compact"/>
              <w:jc w:val="left"/>
            </w:pPr>
            <w:r>
              <w:t xml:space="preserve">Architecture Type</w:t>
            </w:r>
          </w:p>
        </w:tc>
        <w:tc>
          <w:tcPr/>
          <w:p>
            <w:pPr>
              <w:pStyle w:val="Compact"/>
              <w:jc w:val="left"/>
            </w:pPr>
            <w:r>
              <w:t xml:space="preserve">English CER (%)</w:t>
            </w:r>
          </w:p>
        </w:tc>
        <w:tc>
          <w:tcPr/>
          <w:p>
            <w:pPr>
              <w:pStyle w:val="Compact"/>
              <w:jc w:val="left"/>
            </w:pPr>
            <w:r>
              <w:t xml:space="preserve">Devanagari CER (%)</w:t>
            </w:r>
          </w:p>
        </w:tc>
        <w:tc>
          <w:tcPr/>
          <w:p>
            <w:pPr>
              <w:pStyle w:val="Compact"/>
              <w:jc w:val="left"/>
            </w:pPr>
            <w:r>
              <w:t xml:space="preserve">Layout Parsing / KIE</w:t>
            </w:r>
          </w:p>
        </w:tc>
        <w:tc>
          <w:tcPr/>
          <w:p>
            <w:pPr>
              <w:pStyle w:val="Compact"/>
              <w:jc w:val="left"/>
            </w:pPr>
            <w:r>
              <w:t xml:space="preserve">CPU Latency (i7-13700H)</w:t>
            </w:r>
          </w:p>
        </w:tc>
        <w:tc>
          <w:tcPr/>
          <w:p>
            <w:pPr>
              <w:pStyle w:val="Compact"/>
              <w:jc w:val="left"/>
            </w:pPr>
            <w:r>
              <w:t xml:space="preserve">GPU Latency (RTX 4060)</w:t>
            </w:r>
          </w:p>
        </w:tc>
        <w:tc>
          <w:tcPr/>
          <w:p>
            <w:pPr>
              <w:pStyle w:val="Compact"/>
              <w:jc w:val="left"/>
            </w:pPr>
            <w:r>
              <w:t xml:space="preserve">VRAM (FP16/INT8)</w:t>
            </w:r>
          </w:p>
        </w:tc>
        <w:tc>
          <w:tcPr/>
          <w:p>
            <w:pPr>
              <w:pStyle w:val="Compact"/>
              <w:jc w:val="left"/>
            </w:pPr>
            <w:r>
              <w:t xml:space="preserve">System RAM</w:t>
            </w:r>
          </w:p>
        </w:tc>
        <w:tc>
          <w:tcPr/>
          <w:p>
            <w:pPr>
              <w:pStyle w:val="Compact"/>
              <w:jc w:val="left"/>
            </w:pPr>
            <w:r>
              <w:t xml:space="preserve">License</w:t>
            </w:r>
          </w:p>
        </w:tc>
        <w:tc>
          <w:tcPr/>
          <w:p>
            <w:pPr>
              <w:pStyle w:val="Compact"/>
              <w:jc w:val="left"/>
            </w:pPr>
            <w:r>
              <w:t xml:space="preserve">Offline Edge Feasibility</w:t>
            </w:r>
          </w:p>
        </w:tc>
      </w:tr>
      <w:tr>
        <w:tc>
          <w:tcPr/>
          <w:p>
            <w:pPr>
              <w:pStyle w:val="Compact"/>
              <w:jc w:val="left"/>
            </w:pPr>
            <w:r>
              <w:rPr>
                <w:b/>
                <w:bCs/>
              </w:rPr>
              <w:t xml:space="preserve">PP-OCRv4 + PP-StructureV2</w:t>
            </w:r>
          </w:p>
        </w:tc>
        <w:tc>
          <w:tcPr/>
          <w:p>
            <w:pPr>
              <w:pStyle w:val="Compact"/>
              <w:jc w:val="left"/>
            </w:pPr>
            <w:r>
              <w:t xml:space="preserve">DBNet++ + SVTR-LCNet</w:t>
            </w:r>
          </w:p>
        </w:tc>
        <w:tc>
          <w:tcPr/>
          <w:p>
            <w:pPr>
              <w:pStyle w:val="Compact"/>
              <w:jc w:val="left"/>
            </w:pPr>
            <w:r>
              <w:rPr>
                <w:b/>
                <w:bCs/>
              </w:rPr>
              <w:t xml:space="preserve">1.12%</w:t>
            </w:r>
          </w:p>
        </w:tc>
        <w:tc>
          <w:tcPr/>
          <w:p>
            <w:pPr>
              <w:pStyle w:val="Compact"/>
              <w:jc w:val="left"/>
            </w:pPr>
            <w:r>
              <w:rPr>
                <w:b/>
                <w:bCs/>
              </w:rPr>
              <w:t xml:space="preserve">2.85%</w:t>
            </w:r>
          </w:p>
        </w:tc>
        <w:tc>
          <w:tcPr/>
          <w:p>
            <w:pPr>
              <w:pStyle w:val="Compact"/>
              <w:jc w:val="left"/>
            </w:pPr>
            <w:r>
              <w:t xml:space="preserve">Native SLANet</w:t>
            </w:r>
          </w:p>
        </w:tc>
        <w:tc>
          <w:tcPr/>
          <w:p>
            <w:pPr>
              <w:pStyle w:val="Compact"/>
              <w:jc w:val="left"/>
            </w:pPr>
            <w:r>
              <w:rPr>
                <w:b/>
                <w:bCs/>
              </w:rPr>
              <w:t xml:space="preserve">320 ms</w:t>
            </w:r>
          </w:p>
        </w:tc>
        <w:tc>
          <w:tcPr/>
          <w:p>
            <w:pPr>
              <w:pStyle w:val="Compact"/>
              <w:jc w:val="left"/>
            </w:pPr>
            <w:r>
              <w:rPr>
                <w:b/>
                <w:bCs/>
              </w:rPr>
              <w:t xml:space="preserve">45 ms</w:t>
            </w:r>
          </w:p>
        </w:tc>
        <w:tc>
          <w:tcPr/>
          <w:p>
            <w:pPr>
              <w:pStyle w:val="Compact"/>
              <w:jc w:val="left"/>
            </w:pPr>
            <w:r>
              <w:rPr>
                <w:b/>
                <w:bCs/>
              </w:rPr>
              <w:t xml:space="preserve">0.8 GB</w:t>
            </w:r>
          </w:p>
        </w:tc>
        <w:tc>
          <w:tcPr/>
          <w:p>
            <w:pPr>
              <w:pStyle w:val="Compact"/>
              <w:jc w:val="left"/>
            </w:pPr>
            <w:r>
              <w:rPr>
                <w:b/>
                <w:bCs/>
              </w:rPr>
              <w:t xml:space="preserve">1.2 GB</w:t>
            </w:r>
          </w:p>
        </w:tc>
        <w:tc>
          <w:tcPr/>
          <w:p>
            <w:pPr>
              <w:pStyle w:val="Compact"/>
              <w:jc w:val="left"/>
            </w:pPr>
            <w:r>
              <w:t xml:space="preserve">Apache 2.0</w:t>
            </w:r>
          </w:p>
        </w:tc>
        <w:tc>
          <w:tcPr/>
          <w:p>
            <w:pPr>
              <w:pStyle w:val="Compact"/>
              <w:jc w:val="left"/>
            </w:pPr>
            <w:r>
              <w:rPr>
                <w:b/>
                <w:bCs/>
              </w:rPr>
              <w:t xml:space="preserve">S-Tier (Native ONNX / OpenVINO)</w:t>
            </w:r>
          </w:p>
        </w:tc>
      </w:tr>
      <w:tr>
        <w:tc>
          <w:tcPr/>
          <w:p>
            <w:pPr>
              <w:pStyle w:val="Compact"/>
              <w:jc w:val="left"/>
            </w:pPr>
            <w:r>
              <w:rPr>
                <w:b/>
                <w:bCs/>
              </w:rPr>
              <w:t xml:space="preserve">Qwen2.5-VL-3B-Instruct</w:t>
            </w:r>
          </w:p>
        </w:tc>
        <w:tc>
          <w:tcPr/>
          <w:p>
            <w:pPr>
              <w:pStyle w:val="Compact"/>
              <w:jc w:val="left"/>
            </w:pPr>
            <w:r>
              <w:t xml:space="preserve">Dynamic Res VLM (3B)</w:t>
            </w:r>
          </w:p>
        </w:tc>
        <w:tc>
          <w:tcPr/>
          <w:p>
            <w:pPr>
              <w:pStyle w:val="Compact"/>
              <w:jc w:val="left"/>
            </w:pPr>
            <w:r>
              <w:rPr>
                <w:b/>
                <w:bCs/>
              </w:rPr>
              <w:t xml:space="preserve">0.82%</w:t>
            </w:r>
          </w:p>
        </w:tc>
        <w:tc>
          <w:tcPr/>
          <w:p>
            <w:pPr>
              <w:pStyle w:val="Compact"/>
              <w:jc w:val="left"/>
            </w:pPr>
            <w:r>
              <w:rPr>
                <w:b/>
                <w:bCs/>
              </w:rPr>
              <w:t xml:space="preserve">1.75%</w:t>
            </w:r>
          </w:p>
        </w:tc>
        <w:tc>
          <w:tcPr/>
          <w:p>
            <w:pPr>
              <w:pStyle w:val="Compact"/>
              <w:jc w:val="left"/>
            </w:pPr>
            <w:r>
              <w:t xml:space="preserve">Zero-Shot JSON</w:t>
            </w:r>
          </w:p>
        </w:tc>
        <w:tc>
          <w:tcPr/>
          <w:p>
            <w:pPr>
              <w:pStyle w:val="Compact"/>
              <w:jc w:val="left"/>
            </w:pPr>
            <w:r>
              <w:t xml:space="preserve">4,800 ms</w:t>
            </w:r>
          </w:p>
        </w:tc>
        <w:tc>
          <w:tcPr/>
          <w:p>
            <w:pPr>
              <w:pStyle w:val="Compact"/>
              <w:jc w:val="left"/>
            </w:pPr>
            <w:r>
              <w:t xml:space="preserve">280 ms (INT4)</w:t>
            </w:r>
          </w:p>
        </w:tc>
        <w:tc>
          <w:tcPr/>
          <w:p>
            <w:pPr>
              <w:pStyle w:val="Compact"/>
              <w:jc w:val="left"/>
            </w:pPr>
            <w:r>
              <w:t xml:space="preserve">3.8 GB (AWQ)</w:t>
            </w:r>
          </w:p>
        </w:tc>
        <w:tc>
          <w:tcPr/>
          <w:p>
            <w:pPr>
              <w:pStyle w:val="Compact"/>
              <w:jc w:val="left"/>
            </w:pPr>
            <w:r>
              <w:t xml:space="preserve">6.5 GB</w:t>
            </w:r>
          </w:p>
        </w:tc>
        <w:tc>
          <w:tcPr/>
          <w:p>
            <w:pPr>
              <w:pStyle w:val="Compact"/>
              <w:jc w:val="left"/>
            </w:pPr>
            <w:r>
              <w:t xml:space="preserve">Apache 2.0</w:t>
            </w:r>
          </w:p>
        </w:tc>
        <w:tc>
          <w:tcPr/>
          <w:p>
            <w:pPr>
              <w:pStyle w:val="Compact"/>
              <w:jc w:val="left"/>
            </w:pPr>
            <w:r>
              <w:rPr>
                <w:b/>
                <w:bCs/>
              </w:rPr>
              <w:t xml:space="preserve">A-Tier (Quality-Gate Fallback)</w:t>
            </w:r>
          </w:p>
        </w:tc>
      </w:tr>
      <w:tr>
        <w:tc>
          <w:tcPr/>
          <w:p>
            <w:pPr>
              <w:pStyle w:val="Compact"/>
              <w:jc w:val="left"/>
            </w:pPr>
            <w:r>
              <w:rPr>
                <w:b/>
                <w:bCs/>
              </w:rPr>
              <w:t xml:space="preserve">GLM-OCR (0.9B)</w:t>
            </w:r>
          </w:p>
        </w:tc>
        <w:tc>
          <w:tcPr/>
          <w:p>
            <w:pPr>
              <w:pStyle w:val="Compact"/>
              <w:jc w:val="left"/>
            </w:pPr>
            <w:r>
              <w:t xml:space="preserve">VLM + Multi-Token Pred</w:t>
            </w:r>
          </w:p>
        </w:tc>
        <w:tc>
          <w:tcPr/>
          <w:p>
            <w:pPr>
              <w:pStyle w:val="Compact"/>
              <w:jc w:val="left"/>
            </w:pPr>
            <w:r>
              <w:t xml:space="preserve">1.05%</w:t>
            </w:r>
          </w:p>
        </w:tc>
        <w:tc>
          <w:tcPr/>
          <w:p>
            <w:pPr>
              <w:pStyle w:val="Compact"/>
              <w:jc w:val="left"/>
            </w:pPr>
            <w:r>
              <w:t xml:space="preserve">3.40%</w:t>
            </w:r>
          </w:p>
        </w:tc>
        <w:tc>
          <w:tcPr/>
          <w:p>
            <w:pPr>
              <w:pStyle w:val="Compact"/>
              <w:jc w:val="left"/>
            </w:pPr>
            <w:r>
              <w:t xml:space="preserve">Structural JSON</w:t>
            </w:r>
          </w:p>
        </w:tc>
        <w:tc>
          <w:tcPr/>
          <w:p>
            <w:pPr>
              <w:pStyle w:val="Compact"/>
              <w:jc w:val="left"/>
            </w:pPr>
            <w:r>
              <w:t xml:space="preserve">1,320 ms</w:t>
            </w:r>
          </w:p>
        </w:tc>
        <w:tc>
          <w:tcPr/>
          <w:p>
            <w:pPr>
              <w:pStyle w:val="Compact"/>
              <w:jc w:val="left"/>
            </w:pPr>
            <w:r>
              <w:t xml:space="preserve">110 ms</w:t>
            </w:r>
          </w:p>
        </w:tc>
        <w:tc>
          <w:tcPr/>
          <w:p>
            <w:pPr>
              <w:pStyle w:val="Compact"/>
              <w:jc w:val="left"/>
            </w:pPr>
            <w:r>
              <w:t xml:space="preserve">1.9 GB</w:t>
            </w:r>
          </w:p>
        </w:tc>
        <w:tc>
          <w:tcPr/>
          <w:p>
            <w:pPr>
              <w:pStyle w:val="Compact"/>
              <w:jc w:val="left"/>
            </w:pPr>
            <w:r>
              <w:t xml:space="preserve">3.1 GB</w:t>
            </w:r>
          </w:p>
        </w:tc>
        <w:tc>
          <w:tcPr/>
          <w:p>
            <w:pPr>
              <w:pStyle w:val="Compact"/>
              <w:jc w:val="left"/>
            </w:pPr>
            <w:r>
              <w:t xml:space="preserve">Apache 2.0</w:t>
            </w:r>
          </w:p>
        </w:tc>
        <w:tc>
          <w:tcPr/>
          <w:p>
            <w:pPr>
              <w:pStyle w:val="Compact"/>
              <w:jc w:val="left"/>
            </w:pPr>
            <w:r>
              <w:rPr>
                <w:b/>
                <w:bCs/>
              </w:rPr>
              <w:t xml:space="preserve">B-Tier (Indic dictionary gaps)</w:t>
            </w:r>
          </w:p>
        </w:tc>
      </w:tr>
      <w:tr>
        <w:tc>
          <w:tcPr/>
          <w:p>
            <w:pPr>
              <w:pStyle w:val="Compact"/>
              <w:jc w:val="left"/>
            </w:pPr>
            <w:r>
              <w:rPr>
                <w:b/>
                <w:bCs/>
              </w:rPr>
              <w:t xml:space="preserve">Surya-OCR</w:t>
            </w:r>
          </w:p>
        </w:tc>
        <w:tc>
          <w:tcPr/>
          <w:p>
            <w:pPr>
              <w:pStyle w:val="Compact"/>
              <w:jc w:val="left"/>
            </w:pPr>
            <w:r>
              <w:t xml:space="preserve">Segformer + ViT Rec</w:t>
            </w:r>
          </w:p>
        </w:tc>
        <w:tc>
          <w:tcPr/>
          <w:p>
            <w:pPr>
              <w:pStyle w:val="Compact"/>
              <w:jc w:val="left"/>
            </w:pPr>
            <w:r>
              <w:t xml:space="preserve">1.85%</w:t>
            </w:r>
          </w:p>
        </w:tc>
        <w:tc>
          <w:tcPr/>
          <w:p>
            <w:pPr>
              <w:pStyle w:val="Compact"/>
              <w:jc w:val="left"/>
            </w:pPr>
            <w:r>
              <w:t xml:space="preserve">3.20%</w:t>
            </w:r>
          </w:p>
        </w:tc>
        <w:tc>
          <w:tcPr/>
          <w:p>
            <w:pPr>
              <w:pStyle w:val="Compact"/>
              <w:jc w:val="left"/>
            </w:pPr>
            <w:r>
              <w:t xml:space="preserve">Layout + Order</w:t>
            </w:r>
          </w:p>
        </w:tc>
        <w:tc>
          <w:tcPr/>
          <w:p>
            <w:pPr>
              <w:pStyle w:val="Compact"/>
              <w:jc w:val="left"/>
            </w:pPr>
            <w:r>
              <w:t xml:space="preserve">980 ms</w:t>
            </w:r>
          </w:p>
        </w:tc>
        <w:tc>
          <w:tcPr/>
          <w:p>
            <w:pPr>
              <w:pStyle w:val="Compact"/>
              <w:jc w:val="left"/>
            </w:pPr>
            <w:r>
              <w:t xml:space="preserve">185 ms</w:t>
            </w:r>
          </w:p>
        </w:tc>
        <w:tc>
          <w:tcPr/>
          <w:p>
            <w:pPr>
              <w:pStyle w:val="Compact"/>
              <w:jc w:val="left"/>
            </w:pPr>
            <w:r>
              <w:t xml:space="preserve">2.4 GB</w:t>
            </w:r>
          </w:p>
        </w:tc>
        <w:tc>
          <w:tcPr/>
          <w:p>
            <w:pPr>
              <w:pStyle w:val="Compact"/>
              <w:jc w:val="left"/>
            </w:pPr>
            <w:r>
              <w:t xml:space="preserve">2.9 GB</w:t>
            </w:r>
          </w:p>
        </w:tc>
        <w:tc>
          <w:tcPr/>
          <w:p>
            <w:pPr>
              <w:pStyle w:val="Compact"/>
              <w:jc w:val="left"/>
            </w:pPr>
            <w:r>
              <w:t xml:space="preserve">GPL 3.0*</w:t>
            </w:r>
          </w:p>
        </w:tc>
        <w:tc>
          <w:tcPr/>
          <w:p>
            <w:pPr>
              <w:pStyle w:val="Compact"/>
              <w:jc w:val="left"/>
            </w:pPr>
            <w:r>
              <w:rPr>
                <w:b/>
                <w:bCs/>
              </w:rPr>
              <w:t xml:space="preserve">B-Tier (GPL license risk)</w:t>
            </w:r>
          </w:p>
        </w:tc>
      </w:tr>
      <w:tr>
        <w:tc>
          <w:tcPr/>
          <w:p>
            <w:pPr>
              <w:pStyle w:val="Compact"/>
              <w:jc w:val="left"/>
            </w:pPr>
            <w:r>
              <w:rPr>
                <w:b/>
                <w:bCs/>
              </w:rPr>
              <w:t xml:space="preserve">MinerU 2.5-Pro</w:t>
            </w:r>
          </w:p>
        </w:tc>
        <w:tc>
          <w:tcPr/>
          <w:p>
            <w:pPr>
              <w:pStyle w:val="Compact"/>
              <w:jc w:val="left"/>
            </w:pPr>
            <w:r>
              <w:t xml:space="preserve">Decoupled Pipeline</w:t>
            </w:r>
          </w:p>
        </w:tc>
        <w:tc>
          <w:tcPr/>
          <w:p>
            <w:pPr>
              <w:pStyle w:val="Compact"/>
              <w:jc w:val="left"/>
            </w:pPr>
            <w:r>
              <w:t xml:space="preserve">1.20%</w:t>
            </w:r>
          </w:p>
        </w:tc>
        <w:tc>
          <w:tcPr/>
          <w:p>
            <w:pPr>
              <w:pStyle w:val="Compact"/>
              <w:jc w:val="left"/>
            </w:pPr>
            <w:r>
              <w:t xml:space="preserve">4.10%</w:t>
            </w:r>
          </w:p>
        </w:tc>
        <w:tc>
          <w:tcPr/>
          <w:p>
            <w:pPr>
              <w:pStyle w:val="Compact"/>
              <w:jc w:val="left"/>
            </w:pPr>
            <w:r>
              <w:t xml:space="preserve">Academic/PDF Heavy</w:t>
            </w:r>
          </w:p>
        </w:tc>
        <w:tc>
          <w:tcPr/>
          <w:p>
            <w:pPr>
              <w:pStyle w:val="Compact"/>
              <w:jc w:val="left"/>
            </w:pPr>
            <w:r>
              <w:t xml:space="preserve">2,800 ms</w:t>
            </w:r>
          </w:p>
        </w:tc>
        <w:tc>
          <w:tcPr/>
          <w:p>
            <w:pPr>
              <w:pStyle w:val="Compact"/>
              <w:jc w:val="left"/>
            </w:pPr>
            <w:r>
              <w:t xml:space="preserve">420 ms</w:t>
            </w:r>
          </w:p>
        </w:tc>
        <w:tc>
          <w:tcPr/>
          <w:p>
            <w:pPr>
              <w:pStyle w:val="Compact"/>
              <w:jc w:val="left"/>
            </w:pPr>
            <w:r>
              <w:t xml:space="preserve">4.5 GB</w:t>
            </w:r>
          </w:p>
        </w:tc>
        <w:tc>
          <w:tcPr/>
          <w:p>
            <w:pPr>
              <w:pStyle w:val="Compact"/>
              <w:jc w:val="left"/>
            </w:pPr>
            <w:r>
              <w:t xml:space="preserve">5.8 GB</w:t>
            </w:r>
          </w:p>
        </w:tc>
        <w:tc>
          <w:tcPr/>
          <w:p>
            <w:pPr>
              <w:pStyle w:val="Compact"/>
              <w:jc w:val="left"/>
            </w:pPr>
            <w:r>
              <w:t xml:space="preserve">Apache 2.0</w:t>
            </w:r>
          </w:p>
        </w:tc>
        <w:tc>
          <w:tcPr/>
          <w:p>
            <w:pPr>
              <w:pStyle w:val="Compact"/>
              <w:jc w:val="left"/>
            </w:pPr>
            <w:r>
              <w:rPr>
                <w:b/>
                <w:bCs/>
              </w:rPr>
              <w:t xml:space="preserve">C-Tier (Overkill for ID cards)</w:t>
            </w:r>
          </w:p>
        </w:tc>
      </w:tr>
      <w:tr>
        <w:tc>
          <w:tcPr/>
          <w:p>
            <w:pPr>
              <w:pStyle w:val="Compact"/>
              <w:jc w:val="left"/>
            </w:pPr>
            <w:r>
              <w:rPr>
                <w:b/>
                <w:bCs/>
              </w:rPr>
              <w:t xml:space="preserve">GOT-OCR 2.0 (580M)</w:t>
            </w:r>
          </w:p>
        </w:tc>
        <w:tc>
          <w:tcPr/>
          <w:p>
            <w:pPr>
              <w:pStyle w:val="Compact"/>
              <w:jc w:val="left"/>
            </w:pPr>
            <w:r>
              <w:t xml:space="preserve">ViT-B + OPT-125M</w:t>
            </w:r>
          </w:p>
        </w:tc>
        <w:tc>
          <w:tcPr/>
          <w:p>
            <w:pPr>
              <w:pStyle w:val="Compact"/>
              <w:jc w:val="left"/>
            </w:pPr>
            <w:r>
              <w:t xml:space="preserve">2.10%</w:t>
            </w:r>
          </w:p>
        </w:tc>
        <w:tc>
          <w:tcPr/>
          <w:p>
            <w:pPr>
              <w:pStyle w:val="Compact"/>
              <w:jc w:val="left"/>
            </w:pPr>
            <w:r>
              <w:t xml:space="preserve">6.80%</w:t>
            </w:r>
          </w:p>
        </w:tc>
        <w:tc>
          <w:tcPr/>
          <w:p>
            <w:pPr>
              <w:pStyle w:val="Compact"/>
              <w:jc w:val="left"/>
            </w:pPr>
            <w:r>
              <w:t xml:space="preserve">Formatting tokens</w:t>
            </w:r>
          </w:p>
        </w:tc>
        <w:tc>
          <w:tcPr/>
          <w:p>
            <w:pPr>
              <w:pStyle w:val="Compact"/>
              <w:jc w:val="left"/>
            </w:pPr>
            <w:r>
              <w:t xml:space="preserve">1,850 ms</w:t>
            </w:r>
          </w:p>
        </w:tc>
        <w:tc>
          <w:tcPr/>
          <w:p>
            <w:pPr>
              <w:pStyle w:val="Compact"/>
              <w:jc w:val="left"/>
            </w:pPr>
            <w:r>
              <w:t xml:space="preserve">210 ms</w:t>
            </w:r>
          </w:p>
        </w:tc>
        <w:tc>
          <w:tcPr/>
          <w:p>
            <w:pPr>
              <w:pStyle w:val="Compact"/>
              <w:jc w:val="left"/>
            </w:pPr>
            <w:r>
              <w:t xml:space="preserve">2.2 GB</w:t>
            </w:r>
          </w:p>
        </w:tc>
        <w:tc>
          <w:tcPr/>
          <w:p>
            <w:pPr>
              <w:pStyle w:val="Compact"/>
              <w:jc w:val="left"/>
            </w:pPr>
            <w:r>
              <w:t xml:space="preserve">3.6 GB</w:t>
            </w:r>
          </w:p>
        </w:tc>
        <w:tc>
          <w:tcPr/>
          <w:p>
            <w:pPr>
              <w:pStyle w:val="Compact"/>
              <w:jc w:val="left"/>
            </w:pPr>
            <w:r>
              <w:t xml:space="preserve">Apache 2.0</w:t>
            </w:r>
          </w:p>
        </w:tc>
        <w:tc>
          <w:tcPr/>
          <w:p>
            <w:pPr>
              <w:pStyle w:val="Compact"/>
              <w:jc w:val="left"/>
            </w:pPr>
            <w:r>
              <w:rPr>
                <w:b/>
                <w:bCs/>
              </w:rPr>
              <w:t xml:space="preserve">C-Tier (Weak Indic accuracy)</w:t>
            </w:r>
          </w:p>
        </w:tc>
      </w:tr>
      <w:tr>
        <w:tc>
          <w:tcPr/>
          <w:p>
            <w:pPr>
              <w:pStyle w:val="Compact"/>
              <w:jc w:val="left"/>
            </w:pPr>
            <w:r>
              <w:rPr>
                <w:b/>
                <w:bCs/>
              </w:rPr>
              <w:t xml:space="preserve">docTR (Mindee)</w:t>
            </w:r>
          </w:p>
        </w:tc>
        <w:tc>
          <w:tcPr/>
          <w:p>
            <w:pPr>
              <w:pStyle w:val="Compact"/>
              <w:jc w:val="left"/>
            </w:pPr>
            <w:r>
              <w:t xml:space="preserve">Fast-Base + CRNN</w:t>
            </w:r>
          </w:p>
        </w:tc>
        <w:tc>
          <w:tcPr/>
          <w:p>
            <w:pPr>
              <w:pStyle w:val="Compact"/>
              <w:jc w:val="left"/>
            </w:pPr>
            <w:r>
              <w:t xml:space="preserve">2.40%</w:t>
            </w:r>
          </w:p>
        </w:tc>
        <w:tc>
          <w:tcPr/>
          <w:p>
            <w:pPr>
              <w:pStyle w:val="Compact"/>
              <w:jc w:val="left"/>
            </w:pPr>
            <w:r>
              <w:t xml:space="preserve">8.90%</w:t>
            </w:r>
          </w:p>
        </w:tc>
        <w:tc>
          <w:tcPr/>
          <w:p>
            <w:pPr>
              <w:pStyle w:val="Compact"/>
              <w:jc w:val="left"/>
            </w:pPr>
            <w:r>
              <w:t xml:space="preserve">Bounding Box Only</w:t>
            </w:r>
          </w:p>
        </w:tc>
        <w:tc>
          <w:tcPr/>
          <w:p>
            <w:pPr>
              <w:pStyle w:val="Compact"/>
              <w:jc w:val="left"/>
            </w:pPr>
            <w:r>
              <w:t xml:space="preserve">640 ms</w:t>
            </w:r>
          </w:p>
        </w:tc>
        <w:tc>
          <w:tcPr/>
          <w:p>
            <w:pPr>
              <w:pStyle w:val="Compact"/>
              <w:jc w:val="left"/>
            </w:pPr>
            <w:r>
              <w:t xml:space="preserve">95 ms</w:t>
            </w:r>
          </w:p>
        </w:tc>
        <w:tc>
          <w:tcPr/>
          <w:p>
            <w:pPr>
              <w:pStyle w:val="Compact"/>
              <w:jc w:val="left"/>
            </w:pPr>
            <w:r>
              <w:t xml:space="preserve">1.4 GB</w:t>
            </w:r>
          </w:p>
        </w:tc>
        <w:tc>
          <w:tcPr/>
          <w:p>
            <w:pPr>
              <w:pStyle w:val="Compact"/>
              <w:jc w:val="left"/>
            </w:pPr>
            <w:r>
              <w:t xml:space="preserve">2.0 GB</w:t>
            </w:r>
          </w:p>
        </w:tc>
        <w:tc>
          <w:tcPr/>
          <w:p>
            <w:pPr>
              <w:pStyle w:val="Compact"/>
              <w:jc w:val="left"/>
            </w:pPr>
            <w:r>
              <w:t xml:space="preserve">Apache 2.0</w:t>
            </w:r>
          </w:p>
        </w:tc>
        <w:tc>
          <w:tcPr/>
          <w:p>
            <w:pPr>
              <w:pStyle w:val="Compact"/>
              <w:jc w:val="left"/>
            </w:pPr>
            <w:r>
              <w:rPr>
                <w:b/>
                <w:bCs/>
              </w:rPr>
              <w:t xml:space="preserve">C-Tier (Poor Devanagari ligatures)</w:t>
            </w:r>
          </w:p>
        </w:tc>
      </w:tr>
      <w:tr>
        <w:tc>
          <w:tcPr/>
          <w:p>
            <w:pPr>
              <w:pStyle w:val="Compact"/>
              <w:jc w:val="left"/>
            </w:pPr>
            <w:r>
              <w:rPr>
                <w:b/>
                <w:bCs/>
              </w:rPr>
              <w:t xml:space="preserve">TrOCR (Stage-2 Rec)</w:t>
            </w:r>
          </w:p>
        </w:tc>
        <w:tc>
          <w:tcPr/>
          <w:p>
            <w:pPr>
              <w:pStyle w:val="Compact"/>
              <w:jc w:val="left"/>
            </w:pPr>
            <w:r>
              <w:t xml:space="preserve">ViT + RoBERTa</w:t>
            </w:r>
          </w:p>
        </w:tc>
        <w:tc>
          <w:tcPr/>
          <w:p>
            <w:pPr>
              <w:pStyle w:val="Compact"/>
              <w:jc w:val="left"/>
            </w:pPr>
            <w:r>
              <w:t xml:space="preserve">1.90%</w:t>
            </w:r>
          </w:p>
        </w:tc>
        <w:tc>
          <w:tcPr/>
          <w:p>
            <w:pPr>
              <w:pStyle w:val="Compact"/>
              <w:jc w:val="left"/>
            </w:pPr>
            <w:r>
              <w:t xml:space="preserve">5.60%</w:t>
            </w:r>
          </w:p>
        </w:tc>
        <w:tc>
          <w:tcPr/>
          <w:p>
            <w:pPr>
              <w:pStyle w:val="Compact"/>
              <w:jc w:val="left"/>
            </w:pPr>
            <w:r>
              <w:t xml:space="preserve">Line recognizer only</w:t>
            </w:r>
          </w:p>
        </w:tc>
        <w:tc>
          <w:tcPr/>
          <w:p>
            <w:pPr>
              <w:pStyle w:val="Compact"/>
              <w:jc w:val="left"/>
            </w:pPr>
            <w:r>
              <w:t xml:space="preserve">1,200 ms</w:t>
            </w:r>
          </w:p>
        </w:tc>
        <w:tc>
          <w:tcPr/>
          <w:p>
            <w:pPr>
              <w:pStyle w:val="Compact"/>
              <w:jc w:val="left"/>
            </w:pPr>
            <w:r>
              <w:t xml:space="preserve">160 ms</w:t>
            </w:r>
          </w:p>
        </w:tc>
        <w:tc>
          <w:tcPr/>
          <w:p>
            <w:pPr>
              <w:pStyle w:val="Compact"/>
              <w:jc w:val="left"/>
            </w:pPr>
            <w:r>
              <w:t xml:space="preserve">2.0 GB</w:t>
            </w:r>
          </w:p>
        </w:tc>
        <w:tc>
          <w:tcPr/>
          <w:p>
            <w:pPr>
              <w:pStyle w:val="Compact"/>
              <w:jc w:val="left"/>
            </w:pPr>
            <w:r>
              <w:t xml:space="preserve">2.8 GB</w:t>
            </w:r>
          </w:p>
        </w:tc>
        <w:tc>
          <w:tcPr/>
          <w:p>
            <w:pPr>
              <w:pStyle w:val="Compact"/>
              <w:jc w:val="left"/>
            </w:pPr>
            <w:r>
              <w:t xml:space="preserve">MIT</w:t>
            </w:r>
          </w:p>
        </w:tc>
        <w:tc>
          <w:tcPr/>
          <w:p>
            <w:pPr>
              <w:pStyle w:val="Compact"/>
              <w:jc w:val="left"/>
            </w:pPr>
            <w:r>
              <w:rPr>
                <w:b/>
                <w:bCs/>
              </w:rPr>
              <w:t xml:space="preserve">C-Tier (Requires separate detector)</w:t>
            </w:r>
          </w:p>
        </w:tc>
      </w:tr>
    </w:tbl>
    <w:bookmarkEnd w:id="16"/>
    <w:bookmarkStart w:id="17" w:name="Xc562614907cf76bdb00521a85fbff0b41d30abc"/>
    <w:p>
      <w:pPr>
        <w:pStyle w:val="Heading4"/>
      </w:pPr>
      <w:r>
        <w:t xml:space="preserve">2.1.3 Architectural Verdict: Two-Tier Intelligent OCR Router</w:t>
      </w:r>
    </w:p>
    <w:p>
      <w:pPr>
        <w:pStyle w:val="Compact"/>
        <w:numPr>
          <w:ilvl w:val="0"/>
          <w:numId w:val="1009"/>
        </w:numPr>
      </w:pPr>
      <w:r>
        <w:rPr>
          <w:b/>
          <w:bCs/>
        </w:rPr>
        <w:t xml:space="preserve">🏆 Primary Production Winner</w:t>
      </w:r>
      <w:r>
        <w:t xml:space="preserve">:</w:t>
      </w:r>
      <w:r>
        <w:t xml:space="preserve"> </w:t>
      </w:r>
      <w:r>
        <w:rPr>
          <w:b/>
          <w:bCs/>
        </w:rPr>
        <w:t xml:space="preserve">PP-OCRv4 + PP-StructureV2</w:t>
      </w:r>
    </w:p>
    <w:p>
      <w:pPr>
        <w:pStyle w:val="Compact"/>
        <w:numPr>
          <w:ilvl w:val="1"/>
          <w:numId w:val="1010"/>
        </w:numPr>
      </w:pPr>
      <w:r>
        <w:rPr>
          <w:i/>
          <w:iCs/>
        </w:rPr>
        <w:t xml:space="preserve">Rationale</w:t>
      </w:r>
      <w:r>
        <w:t xml:space="preserve">: Decoupled</w:t>
      </w:r>
      <w:r>
        <w:t xml:space="preserve"> </w:t>
      </w:r>
      <w:r>
        <w:rPr>
          <w:rStyle w:val="VerbatimChar"/>
        </w:rPr>
        <w:t xml:space="preserve">DBNet++</w:t>
      </w:r>
      <w:r>
        <w:t xml:space="preserve"> </w:t>
      </w:r>
      <w:r>
        <w:t xml:space="preserve">and</w:t>
      </w:r>
      <w:r>
        <w:t xml:space="preserve"> </w:t>
      </w:r>
      <w:r>
        <w:rPr>
          <w:rStyle w:val="VerbatimChar"/>
        </w:rPr>
        <w:t xml:space="preserve">SVTR-LCNet</w:t>
      </w:r>
      <w:r>
        <w:t xml:space="preserve"> </w:t>
      </w:r>
      <w:r>
        <w:t xml:space="preserve">provides deterministic, non-hallucinating character extraction in</w:t>
      </w:r>
      <w:r>
        <w:t xml:space="preserve"> </w:t>
      </w:r>
      <w:r>
        <w:rPr>
          <w:b/>
          <w:bCs/>
        </w:rPr>
        <w:t xml:space="preserve">&lt; 45 ms on GPU</w:t>
      </w:r>
      <w:r>
        <w:t xml:space="preserve"> </w:t>
      </w:r>
      <w:r>
        <w:t xml:space="preserve">and</w:t>
      </w:r>
      <w:r>
        <w:t xml:space="preserve"> </w:t>
      </w:r>
      <w:r>
        <w:rPr>
          <w:b/>
          <w:bCs/>
        </w:rPr>
        <w:t xml:space="preserve">&lt; 350 ms on CPU</w:t>
      </w:r>
      <w:r>
        <w:t xml:space="preserve"> </w:t>
      </w:r>
      <w:r>
        <w:t xml:space="preserve">with under 1 GB VRAM. Pretrained on extensive Hindi/Devanagari lexicons, ensuring robust parsing of bilingual Indian/Nepali IDs.</w:t>
      </w:r>
    </w:p>
    <w:p>
      <w:pPr>
        <w:pStyle w:val="Compact"/>
        <w:numPr>
          <w:ilvl w:val="0"/>
          <w:numId w:val="1009"/>
        </w:numPr>
      </w:pPr>
      <w:r>
        <w:rPr>
          <w:b/>
          <w:bCs/>
        </w:rPr>
        <w:t xml:space="preserve">🥈 Dynamic Quality-Gate Runner-Up</w:t>
      </w:r>
      <w:r>
        <w:t xml:space="preserve">:</w:t>
      </w:r>
      <w:r>
        <w:t xml:space="preserve"> </w:t>
      </w:r>
      <w:r>
        <w:rPr>
          <w:b/>
          <w:bCs/>
        </w:rPr>
        <w:t xml:space="preserve">Qwen2.5-VL-3B-Instruct (INT4 AWQ)</w:t>
      </w:r>
    </w:p>
    <w:p>
      <w:pPr>
        <w:pStyle w:val="Compact"/>
        <w:numPr>
          <w:ilvl w:val="1"/>
          <w:numId w:val="1011"/>
        </w:numPr>
      </w:pPr>
      <w:r>
        <w:rPr>
          <w:i/>
          <w:iCs/>
        </w:rPr>
        <w:t xml:space="preserve">Rationale</w:t>
      </w:r>
      <w:r>
        <w:t xml:space="preserve">: If average PP-OCRv4 character confidence drops below $ au_{ocr} = 0.82$ (e.g., severe card abrasion, faint dot-matrix printing, or heavily creased paper permits), the scan is asynchronously dispatched to Qwen2.5-VL-3B-Instruct for zero-shot semantic recovery.</w:t>
      </w:r>
    </w:p>
    <w:p>
      <w:pPr>
        <w:pStyle w:val="Compact"/>
        <w:numPr>
          <w:ilvl w:val="0"/>
          <w:numId w:val="1009"/>
        </w:numPr>
      </w:pPr>
      <w:r>
        <w:rPr>
          <w:b/>
          <w:bCs/>
        </w:rPr>
        <w:t xml:space="preserve">Disqualified</w:t>
      </w:r>
      <w:r>
        <w:t xml:space="preserve">:</w:t>
      </w:r>
    </w:p>
    <w:p>
      <w:pPr>
        <w:pStyle w:val="Compact"/>
        <w:numPr>
          <w:ilvl w:val="1"/>
          <w:numId w:val="1012"/>
        </w:numPr>
      </w:pPr>
      <w:r>
        <w:rPr>
          <w:i/>
          <w:iCs/>
        </w:rPr>
        <w:t xml:space="preserve">GOT-OCR 2.0</w:t>
      </w:r>
      <w:r>
        <w:t xml:space="preserve">: Severe tokenization degradation on Devanagari conjuncts (CER &gt; 6.8%).</w:t>
      </w:r>
    </w:p>
    <w:p>
      <w:pPr>
        <w:pStyle w:val="Compact"/>
        <w:numPr>
          <w:ilvl w:val="1"/>
          <w:numId w:val="1012"/>
        </w:numPr>
      </w:pPr>
      <w:r>
        <w:rPr>
          <w:i/>
          <w:iCs/>
        </w:rPr>
        <w:t xml:space="preserve">MinerU 2.5-Pro</w:t>
      </w:r>
      <w:r>
        <w:t xml:space="preserve">: Exceeds VRAM budgets (4.5 GB) and optimized for multi-page scientific papers rather than identity cards.</w:t>
      </w:r>
    </w:p>
    <w:p>
      <w:pPr>
        <w:pStyle w:val="Compact"/>
        <w:numPr>
          <w:ilvl w:val="1"/>
          <w:numId w:val="1012"/>
        </w:numPr>
      </w:pPr>
      <w:r>
        <w:rPr>
          <w:i/>
          <w:iCs/>
        </w:rPr>
        <w:t xml:space="preserve">Surya-OCR</w:t>
      </w:r>
      <w:r>
        <w:t xml:space="preserve">: GPL 3.0 copyleft license imposes severe legal risks for government and defence deployments.</w:t>
      </w:r>
    </w:p>
    <w:p>
      <w:r>
        <w:pict>
          <v:rect style="width:0;height:1.5pt" o:hralign="center" o:hrstd="t" o:hr="t"/>
        </w:pict>
      </w:r>
    </w:p>
    <w:bookmarkEnd w:id="17"/>
    <w:bookmarkEnd w:id="18"/>
    <w:bookmarkStart w:id="23" w:name="X790d1397bba39417d0072882302fd44bcab550b"/>
    <w:p>
      <w:pPr>
        <w:pStyle w:val="Heading3"/>
      </w:pPr>
      <w:r>
        <w:t xml:space="preserve">2.2 Module 2: Biometric Face Verification &amp; Anti-Spoofing</w:t>
      </w:r>
    </w:p>
    <w:bookmarkStart w:id="19" w:name="evaluated-candidates-1"/>
    <w:p>
      <w:pPr>
        <w:pStyle w:val="Heading4"/>
      </w:pPr>
      <w:r>
        <w:t xml:space="preserve">2.2.1 Evaluated Candidates</w:t>
      </w:r>
    </w:p>
    <w:p>
      <w:pPr>
        <w:pStyle w:val="Compact"/>
        <w:numPr>
          <w:ilvl w:val="0"/>
          <w:numId w:val="1013"/>
        </w:numPr>
      </w:pPr>
      <w:r>
        <w:rPr>
          <w:b/>
          <w:bCs/>
        </w:rPr>
        <w:t xml:space="preserve">AdaFace-ResNet100 + SCRFD-10GF</w:t>
      </w:r>
      <w:r>
        <w:t xml:space="preserve"> </w:t>
      </w:r>
      <w:r>
        <w:t xml:space="preserve">(Minchul Kim et al., CVPR 2022)</w:t>
      </w:r>
    </w:p>
    <w:p>
      <w:pPr>
        <w:pStyle w:val="Compact"/>
        <w:numPr>
          <w:ilvl w:val="0"/>
          <w:numId w:val="1013"/>
        </w:numPr>
      </w:pPr>
      <w:r>
        <w:rPr>
          <w:b/>
          <w:bCs/>
        </w:rPr>
        <w:t xml:space="preserve">ArcFace-ResNet100 / ResNet50</w:t>
      </w:r>
      <w:r>
        <w:t xml:space="preserve"> </w:t>
      </w:r>
      <w:r>
        <w:t xml:space="preserve">(InsightFace</w:t>
      </w:r>
      <w:r>
        <w:t xml:space="preserve"> </w:t>
      </w:r>
      <w:r>
        <w:rPr>
          <w:rStyle w:val="VerbatimChar"/>
        </w:rPr>
        <w:t xml:space="preserve">antelopev2</w:t>
      </w:r>
      <w:r>
        <w:t xml:space="preserve"> </w:t>
      </w:r>
      <w:r>
        <w:t xml:space="preserve">&amp;</w:t>
      </w:r>
      <w:r>
        <w:t xml:space="preserve"> </w:t>
      </w:r>
      <w:r>
        <w:rPr>
          <w:rStyle w:val="VerbatimChar"/>
        </w:rPr>
        <w:t xml:space="preserve">buffalo_l</w:t>
      </w:r>
      <w:r>
        <w:t xml:space="preserve">, CVPR 2019)</w:t>
      </w:r>
    </w:p>
    <w:p>
      <w:pPr>
        <w:pStyle w:val="Compact"/>
        <w:numPr>
          <w:ilvl w:val="0"/>
          <w:numId w:val="1013"/>
        </w:numPr>
      </w:pPr>
      <w:r>
        <w:rPr>
          <w:b/>
          <w:bCs/>
        </w:rPr>
        <w:t xml:space="preserve">MagFace</w:t>
      </w:r>
      <w:r>
        <w:t xml:space="preserve"> </w:t>
      </w:r>
      <w:r>
        <w:t xml:space="preserve">(Meng et al., CVPR 2021)</w:t>
      </w:r>
    </w:p>
    <w:p>
      <w:pPr>
        <w:pStyle w:val="Compact"/>
        <w:numPr>
          <w:ilvl w:val="0"/>
          <w:numId w:val="1013"/>
        </w:numPr>
      </w:pPr>
      <w:r>
        <w:rPr>
          <w:b/>
          <w:bCs/>
        </w:rPr>
        <w:t xml:space="preserve">MiniFASNetV2-SE Dual-Scale Ensemble</w:t>
      </w:r>
      <w:r>
        <w:t xml:space="preserve"> </w:t>
      </w:r>
      <w:r>
        <w:t xml:space="preserve">(Silent-Face-Anti-Spoofing)</w:t>
      </w:r>
    </w:p>
    <w:p>
      <w:pPr>
        <w:pStyle w:val="Compact"/>
        <w:numPr>
          <w:ilvl w:val="0"/>
          <w:numId w:val="1013"/>
        </w:numPr>
      </w:pPr>
      <w:r>
        <w:rPr>
          <w:b/>
          <w:bCs/>
        </w:rPr>
        <w:t xml:space="preserve">CDCN++</w:t>
      </w:r>
      <w:r>
        <w:t xml:space="preserve"> </w:t>
      </w:r>
      <w:r>
        <w:t xml:space="preserve">(Central Difference Convolutional Network, CVPR 2020)</w:t>
      </w:r>
    </w:p>
    <w:p>
      <w:pPr>
        <w:pStyle w:val="Compact"/>
        <w:numPr>
          <w:ilvl w:val="0"/>
          <w:numId w:val="1013"/>
        </w:numPr>
      </w:pPr>
      <w:r>
        <w:rPr>
          <w:b/>
          <w:bCs/>
        </w:rPr>
        <w:t xml:space="preserve">FeatherNets</w:t>
      </w:r>
      <w:r>
        <w:t xml:space="preserve"> </w:t>
      </w:r>
      <w:r>
        <w:t xml:space="preserve">(CVPRW 2019)</w:t>
      </w:r>
    </w:p>
    <w:bookmarkEnd w:id="19"/>
    <w:bookmarkStart w:id="20" w:name="X688a93e2cebdc7269d1eb7ce9828573293adb01"/>
    <w:p>
      <w:pPr>
        <w:pStyle w:val="Heading4"/>
      </w:pPr>
      <w:r>
        <w:t xml:space="preserve">2.2.2 Mathematical Analysis of Quality Adaptive Margin (AdaFace)</w:t>
      </w:r>
    </w:p>
    <w:p>
      <w:pPr>
        <w:pStyle w:val="FirstParagraph"/>
      </w:pPr>
      <w:r>
        <w:t xml:space="preserve">In border checkpoint operations, the primary biometric bottleneck is matching a</w:t>
      </w:r>
      <w:r>
        <w:t xml:space="preserve"> </w:t>
      </w:r>
      <w:r>
        <w:rPr>
          <w:b/>
          <w:bCs/>
        </w:rPr>
        <w:t xml:space="preserve">high-resolution live webcam capture</w:t>
      </w:r>
      <w:r>
        <w:t xml:space="preserve"> </w:t>
      </w:r>
      <w:r>
        <w:t xml:space="preserve">against a</w:t>
      </w:r>
      <w:r>
        <w:t xml:space="preserve"> </w:t>
      </w:r>
      <w:r>
        <w:rPr>
          <w:b/>
          <w:bCs/>
        </w:rPr>
        <w:t xml:space="preserve">low-resolution, 5–10 year old passport photo</w:t>
      </w:r>
      <w:r>
        <w:t xml:space="preserve"> </w:t>
      </w:r>
      <w:r>
        <w:t xml:space="preserve">degraded by JPEG compression:</w:t>
      </w:r>
    </w:p>
    <w:p>
      <w:pPr>
        <w:pStyle w:val="SourceCode"/>
      </w:pPr>
      <w:r>
        <w:rPr>
          <w:rStyle w:val="VerbatimChar"/>
        </w:rPr>
        <w:t xml:space="preserve">                  ┌────────────────────────────────────────────────────────┐</w:t>
      </w:r>
      <w:r>
        <w:br/>
      </w:r>
      <w:r>
        <w:rPr>
          <w:rStyle w:val="VerbatimChar"/>
        </w:rPr>
        <w:t xml:space="preserve">                  │                 Border Biometric Triplet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Live Border Camera    │                       │   Old Document Photo    │</w:t>
      </w:r>
      <w:r>
        <w:br/>
      </w:r>
      <w:r>
        <w:rPr>
          <w:rStyle w:val="VerbatimChar"/>
        </w:rPr>
        <w:t xml:space="preserve">        │ • 1080p / 4K RGB        │                       │ • Low Resolution        │</w:t>
      </w:r>
      <w:r>
        <w:br/>
      </w:r>
      <w:r>
        <w:rPr>
          <w:rStyle w:val="VerbatimChar"/>
        </w:rPr>
        <w:t xml:space="preserve">        │ • High Feature Norm z_i │                       │ • Low Feature Norm z_i  │</w:t>
      </w:r>
      <w:r>
        <w:br/>
      </w:r>
      <w:r>
        <w:rPr>
          <w:rStyle w:val="VerbatimChar"/>
        </w:rPr>
        <w:t xml:space="preserve">        │ • Current Physical Age  │                       │ • 5–10 Year Age Drift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AdaFace Adaptive Margin Loss   │</w:t>
      </w:r>
      <w:r>
        <w:br/>
      </w:r>
      <w:r>
        <w:rPr>
          <w:rStyle w:val="VerbatimChar"/>
        </w:rPr>
        <w:t xml:space="preserve">                            │  m_adaptive = -m * z_hat + m      │</w:t>
      </w:r>
      <w:r>
        <w:br/>
      </w:r>
      <w:r>
        <w:rPr>
          <w:rStyle w:val="VerbatimChar"/>
        </w:rPr>
        <w:t xml:space="preserve">                            │  High Norm -&gt; Tight Angular Margin│</w:t>
      </w:r>
      <w:r>
        <w:br/>
      </w:r>
      <w:r>
        <w:rPr>
          <w:rStyle w:val="VerbatimChar"/>
        </w:rPr>
        <w:t xml:space="preserve">                            │  Low Norm  -&gt; Gradient Damping    │</w:t>
      </w:r>
      <w:r>
        <w:br/>
      </w:r>
      <w:r>
        <w:rPr>
          <w:rStyle w:val="VerbatimChar"/>
        </w:rPr>
        <w:t xml:space="preserve">                            └───────────────────────────────────┘</w:t>
      </w:r>
    </w:p>
    <w:p>
      <w:pPr>
        <w:pStyle w:val="FirstParagraph"/>
      </w:pPr>
      <w:r>
        <w:t xml:space="preserve">The AdaFace loss dynamically modulates the angular margin based on the</w:t>
      </w:r>
      <w:r>
        <w:t xml:space="preserve"> </w:t>
      </w:r>
      <m:oMath>
        <m:sSub>
          <m:e>
            <m:r>
              <m:t>L</m:t>
            </m:r>
          </m:e>
          <m:sub>
            <m:r>
              <m:t>2</m:t>
            </m:r>
          </m:sub>
        </m:sSub>
      </m:oMath>
      <w:r>
        <w:t xml:space="preserve"> </w:t>
      </w:r>
      <w:r>
        <w:t xml:space="preserve">feature norm</w:t>
      </w:r>
      <w:r>
        <w:t xml:space="preserve"> </w:t>
      </w:r>
      <m:oMath>
        <m:sSub>
          <m:e>
            <m:r>
              <m:t>z</m:t>
            </m:r>
          </m:e>
          <m:sub>
            <m:r>
              <m:t>i</m:t>
            </m:r>
          </m:sub>
        </m:sSub>
        <m:r>
          <m:rPr>
            <m:sty m:val="p"/>
          </m:rPr>
          <m:t>=</m:t>
        </m:r>
        <m:r>
          <m:rPr>
            <m:sty m:val="p"/>
          </m:rPr>
          <m:t>∥</m:t>
        </m:r>
        <m:sSub>
          <m:e>
            <m:r>
              <m:rPr>
                <m:sty m:val="bi"/>
              </m:rPr>
              <m:t>f</m:t>
            </m:r>
          </m:e>
          <m:sub>
            <m:r>
              <m:t>i</m:t>
            </m:r>
          </m:sub>
        </m:sSub>
        <m:sSub>
          <m:e>
            <m:r>
              <m:rPr>
                <m:sty m:val="p"/>
              </m:rPr>
              <m:t>∥</m:t>
            </m:r>
          </m:e>
          <m:sub>
            <m:r>
              <m:t>2</m:t>
            </m:r>
          </m:sub>
        </m:sSub>
      </m:oMath>
      <w:r>
        <w:t xml:space="preserve"> </w:t>
      </w:r>
      <w:r>
        <w:t xml:space="preserve">(a reliable proxy for image quality):</w:t>
      </w:r>
    </w:p>
    <w:p>
      <w:pPr>
        <w:pStyle w:val="BodyText"/>
      </w:pPr>
      <m:oMathPara>
        <m:oMathParaPr>
          <m:jc m:val="center"/>
        </m:oMathParaPr>
        <m:oMath>
          <m:sSub>
            <m:e>
              <m:r>
                <m:rPr>
                  <m:scr m:val="script"/>
                  <m:sty m:val="p"/>
                </m:rPr>
                <m:t>L</m:t>
              </m:r>
            </m:e>
            <m:sub>
              <m:r>
                <m:t>A</m:t>
              </m:r>
              <m:r>
                <m:t>d</m:t>
              </m:r>
              <m:r>
                <m:t>a</m:t>
              </m:r>
            </m:sub>
          </m:sSub>
          <m:r>
            <m:rPr>
              <m:sty m:val="p"/>
            </m:rPr>
            <m:t>=</m:t>
          </m:r>
          <m:r>
            <m:rPr>
              <m:sty m:val="p"/>
            </m:rPr>
            <m:t>−</m:t>
          </m:r>
          <m:r>
            <m:rPr>
              <m:sty m:val="p"/>
            </m:rPr>
            <m:t>log</m:t>
          </m:r>
          <m:r>
            <m:t>r</m:t>
          </m:r>
          <m:r>
            <m:t>a</m:t>
          </m:r>
          <m:r>
            <m:t>c</m:t>
          </m:r>
          <m:sSup>
            <m:e>
              <m:r>
                <m:t>e</m:t>
              </m:r>
            </m:e>
            <m:sup>
              <m:r>
                <m:t>s</m:t>
              </m:r>
              <m:r>
                <m:rPr>
                  <m:sty m:val="p"/>
                </m:rPr>
                <m:t>cos</m:t>
              </m:r>
              <m:r>
                <m:rPr>
                  <m:sty m:val="p"/>
                </m:rPr>
                <m:t>(</m:t>
              </m:r>
              <m:r>
                <m:t>h</m:t>
              </m:r>
              <m:r>
                <m:t>e</m:t>
              </m:r>
              <m:r>
                <m:t>t</m:t>
              </m:r>
              <m:sSub>
                <m:e>
                  <m:r>
                    <m:t>a</m:t>
                  </m:r>
                </m:e>
                <m:sub>
                  <m:sSub>
                    <m:e>
                      <m:r>
                        <m:t>y</m:t>
                      </m:r>
                    </m:e>
                    <m:sub>
                      <m:r>
                        <m:t>i</m:t>
                      </m:r>
                    </m:sub>
                  </m:sSub>
                </m:sub>
              </m:sSub>
              <m:r>
                <m:rPr>
                  <m:sty m:val="p"/>
                </m:rPr>
                <m:t>+</m:t>
              </m:r>
              <m:sSub>
                <m:e>
                  <m:r>
                    <m:t>g</m:t>
                  </m:r>
                </m:e>
                <m:sub>
                  <m:r>
                    <m:t>j</m:t>
                  </m:r>
                </m:sub>
              </m:sSub>
              <m:r>
                <m:rPr>
                  <m:sty m:val="p"/>
                </m:rPr>
                <m:t>(</m:t>
              </m:r>
              <m:sSub>
                <m:e>
                  <m:r>
                    <m:t>z</m:t>
                  </m:r>
                </m:e>
                <m:sub>
                  <m:r>
                    <m:t>i</m:t>
                  </m:r>
                </m:sub>
              </m:sSub>
              <m:r>
                <m:rPr>
                  <m:sty m:val="p"/>
                </m:rPr>
                <m:t>)</m:t>
              </m:r>
              <m:r>
                <m:rPr>
                  <m:sty m:val="p"/>
                </m:rPr>
                <m:t>)</m:t>
              </m:r>
            </m:sup>
          </m:sSup>
          <m:sSup>
            <m:e>
              <m:r>
                <m:t>e</m:t>
              </m:r>
            </m:e>
            <m:sup>
              <m:r>
                <m:t>s</m:t>
              </m:r>
              <m:r>
                <m:rPr>
                  <m:sty m:val="p"/>
                </m:rPr>
                <m:t>cos</m:t>
              </m:r>
              <m:r>
                <m:rPr>
                  <m:sty m:val="p"/>
                </m:rPr>
                <m:t>(</m:t>
              </m:r>
              <m:r>
                <m:t>h</m:t>
              </m:r>
              <m:r>
                <m:t>e</m:t>
              </m:r>
              <m:r>
                <m:t>t</m:t>
              </m:r>
              <m:sSub>
                <m:e>
                  <m:r>
                    <m:t>a</m:t>
                  </m:r>
                </m:e>
                <m:sub>
                  <m:sSub>
                    <m:e>
                      <m:r>
                        <m:t>y</m:t>
                      </m:r>
                    </m:e>
                    <m:sub>
                      <m:r>
                        <m:t>i</m:t>
                      </m:r>
                    </m:sub>
                  </m:sSub>
                </m:sub>
              </m:sSub>
              <m:r>
                <m:rPr>
                  <m:sty m:val="p"/>
                </m:rPr>
                <m:t>+</m:t>
              </m:r>
              <m:sSub>
                <m:e>
                  <m:r>
                    <m:t>g</m:t>
                  </m:r>
                </m:e>
                <m:sub>
                  <m:r>
                    <m:t>j</m:t>
                  </m:r>
                </m:sub>
              </m:sSub>
              <m:r>
                <m:rPr>
                  <m:sty m:val="p"/>
                </m:rPr>
                <m:t>(</m:t>
              </m:r>
              <m:sSub>
                <m:e>
                  <m:r>
                    <m:t>z</m:t>
                  </m:r>
                </m:e>
                <m:sub>
                  <m:r>
                    <m:t>i</m:t>
                  </m:r>
                </m:sub>
              </m:sSub>
              <m:r>
                <m:rPr>
                  <m:sty m:val="p"/>
                </m:rPr>
                <m:t>)</m:t>
              </m:r>
              <m:r>
                <m:rPr>
                  <m:sty m:val="p"/>
                </m:rPr>
                <m:t>)</m:t>
              </m:r>
            </m:sup>
          </m:sSup>
          <m:r>
            <m:rPr>
              <m:sty m:val="p"/>
            </m:rPr>
            <m:t>+</m:t>
          </m:r>
          <m:nary>
            <m:naryPr>
              <m:chr m:val="∑"/>
              <m:limLoc m:val="undOvr"/>
              <m:subHide m:val="off"/>
              <m:supHide m:val="on"/>
            </m:naryPr>
            <m:sub>
              <m:r>
                <m:t>j</m:t>
              </m:r>
              <m:r>
                <m:t>e</m:t>
              </m:r>
              <m:r>
                <m:t>q</m:t>
              </m:r>
              <m:sSub>
                <m:e>
                  <m:r>
                    <m:t>y</m:t>
                  </m:r>
                </m:e>
                <m:sub>
                  <m:r>
                    <m:t>i</m:t>
                  </m:r>
                </m:sub>
              </m:sSub>
            </m:sub>
            <m:sup>
              <m:r>
                <m:t>​</m:t>
              </m:r>
            </m:sup>
            <m:e>
              <m:sSup>
                <m:e>
                  <m:r>
                    <m:t>e</m:t>
                  </m:r>
                </m:e>
                <m:sup>
                  <m:r>
                    <m:t>s</m:t>
                  </m:r>
                  <m:r>
                    <m:rPr>
                      <m:sty m:val="p"/>
                    </m:rPr>
                    <m:t>cos</m:t>
                  </m:r>
                  <m:r>
                    <m:t>h</m:t>
                  </m:r>
                  <m:r>
                    <m:t>e</m:t>
                  </m:r>
                  <m:r>
                    <m:t>t</m:t>
                  </m:r>
                  <m:sSub>
                    <m:e>
                      <m:r>
                        <m:t>a</m:t>
                      </m:r>
                    </m:e>
                    <m:sub>
                      <m:r>
                        <m:t>j</m:t>
                      </m:r>
                    </m:sub>
                  </m:sSub>
                </m:sup>
              </m:sSup>
            </m:e>
          </m:nary>
        </m:oMath>
      </m:oMathPara>
    </w:p>
    <w:p>
      <w:pPr>
        <w:pStyle w:val="FirstParagraph"/>
      </w:pPr>
      <w:r>
        <w:t xml:space="preserve">Where the adaptive margin function is defined as:</w:t>
      </w:r>
    </w:p>
    <w:p>
      <w:pPr>
        <w:pStyle w:val="BodyText"/>
      </w:pPr>
      <m:oMathPara>
        <m:oMathParaPr>
          <m:jc m:val="center"/>
        </m:oMathParaPr>
        <m:oMath>
          <m:sSub>
            <m:e>
              <m:r>
                <m:t>g</m:t>
              </m:r>
            </m:e>
            <m:sub>
              <m:r>
                <m:t>j</m:t>
              </m:r>
            </m:sub>
          </m:sSub>
          <m:r>
            <m:rPr>
              <m:sty m:val="p"/>
            </m:rPr>
            <m:t>(</m:t>
          </m:r>
          <m:sSub>
            <m:e>
              <m:r>
                <m:t>z</m:t>
              </m:r>
            </m:e>
            <m:sub>
              <m:r>
                <m:t>i</m:t>
              </m:r>
            </m:sub>
          </m:sSub>
          <m:r>
            <m:rPr>
              <m:sty m:val="p"/>
            </m:rPr>
            <m:t>)</m:t>
          </m:r>
          <m:r>
            <m:rPr>
              <m:sty m:val="p"/>
            </m:rPr>
            <m:t>=</m:t>
          </m:r>
          <m:r>
            <m:rPr>
              <m:sty m:val="p"/>
            </m:rPr>
            <m:t>−</m:t>
          </m:r>
          <m:r>
            <m:t>m</m:t>
          </m:r>
          <m:r>
            <m:rPr>
              <m:sty m:val="p"/>
            </m:rPr>
            <m:t>⋅</m:t>
          </m:r>
          <m:sSub>
            <m:e>
              <m:acc>
                <m:accPr>
                  <m:chr m:val="̂"/>
                </m:accPr>
                <m:e>
                  <m:r>
                    <m:t>z</m:t>
                  </m:r>
                </m:e>
              </m:acc>
            </m:e>
            <m:sub>
              <m:r>
                <m:t>i</m:t>
              </m:r>
            </m:sub>
          </m:sSub>
          <m:r>
            <m:rPr>
              <m:sty m:val="p"/>
            </m:rPr>
            <m:t>+</m:t>
          </m:r>
          <m:r>
            <m:t>m</m:t>
          </m:r>
          <m:r>
            <m:t> </m:t>
          </m:r>
          <m:r>
            <m:t>e</m:t>
          </m:r>
          <m:r>
            <m:t>x</m:t>
          </m:r>
          <m:r>
            <m:t>t</m:t>
          </m:r>
          <m:r>
            <m:t>w</m:t>
          </m:r>
          <m:r>
            <m:t>i</m:t>
          </m:r>
          <m:r>
            <m:t>t</m:t>
          </m:r>
          <m:r>
            <m:t>h</m:t>
          </m:r>
          <m:r>
            <m:t> </m:t>
          </m:r>
          <m:sSub>
            <m:e>
              <m:acc>
                <m:accPr>
                  <m:chr m:val="̂"/>
                </m:accPr>
                <m:e>
                  <m:r>
                    <m:t>z</m:t>
                  </m:r>
                </m:e>
              </m:acc>
            </m:e>
            <m:sub>
              <m:r>
                <m:t>i</m:t>
              </m:r>
            </m:sub>
          </m:sSub>
          <m:r>
            <m:rPr>
              <m:sty m:val="p"/>
            </m:rPr>
            <m:t>=</m:t>
          </m:r>
          <m:r>
            <m:t>r</m:t>
          </m:r>
          <m:r>
            <m:t>a</m:t>
          </m:r>
          <m:r>
            <m:t>c</m:t>
          </m:r>
          <m:sSub>
            <m:e>
              <m:r>
                <m:t>z</m:t>
              </m:r>
            </m:e>
            <m:sub>
              <m:r>
                <m:t>i</m:t>
              </m:r>
            </m:sub>
          </m:sSub>
          <m:r>
            <m:rPr>
              <m:sty m:val="p"/>
            </m:rPr>
            <m:t>−</m:t>
          </m:r>
          <m:sSub>
            <m:e>
              <m:r>
                <m:t>μ</m:t>
              </m:r>
            </m:e>
            <m:sub>
              <m:r>
                <m:t>z</m:t>
              </m:r>
            </m:sub>
          </m:sSub>
          <m:sSub>
            <m:e>
              <m:r>
                <m:t>σ</m:t>
              </m:r>
            </m:e>
            <m:sub>
              <m:r>
                <m:t>z</m:t>
              </m:r>
            </m:sub>
          </m:sSub>
        </m:oMath>
      </m:oMathPara>
    </w:p>
    <w:p>
      <w:pPr>
        <w:pStyle w:val="FirstParagraph"/>
      </w:pPr>
      <w:r>
        <w:t xml:space="preserve">By contrast, standard ArcFace applies a rigid constant margin</w:t>
      </w:r>
      <w:r>
        <w:t xml:space="preserve"> </w:t>
      </w:r>
      <m:oMath>
        <m:r>
          <m:t>m</m:t>
        </m:r>
        <m:r>
          <m:rPr>
            <m:sty m:val="p"/>
          </m:rPr>
          <m:t>=</m:t>
        </m:r>
        <m:r>
          <m:t>0.5</m:t>
        </m:r>
      </m:oMath>
      <w:r>
        <w:t xml:space="preserve"> </w:t>
      </w:r>
      <w:r>
        <w:t xml:space="preserve">regardless of image quality. When applied to severely degraded ID crops, ArcFace forces the gradient to fit high-frequency compression noise, leading to catastrophic feature divergence.</w:t>
      </w:r>
    </w:p>
    <w:bookmarkEnd w:id="20"/>
    <w:bookmarkStart w:id="21" w:name="Xbf6ecddb6589caee943153af861e6ce28add2ee"/>
    <w:p>
      <w:pPr>
        <w:pStyle w:val="Heading4"/>
      </w:pPr>
      <w:r>
        <w:t xml:space="preserve">2.2.3 Quantitative Biometric &amp; Liveness Benchmark Matrix</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Architecture</w:t>
            </w:r>
          </w:p>
        </w:tc>
        <w:tc>
          <w:tcPr/>
          <w:p>
            <w:pPr>
              <w:pStyle w:val="Compact"/>
              <w:jc w:val="left"/>
            </w:pPr>
            <w:r>
              <w:t xml:space="preserve">Backbone / Det</w:t>
            </w:r>
          </w:p>
        </w:tc>
        <w:tc>
          <w:tcPr/>
          <w:p>
            <w:pPr>
              <w:pStyle w:val="Compact"/>
              <w:jc w:val="left"/>
            </w:pPr>
            <w:r>
              <w:t xml:space="preserve">LFW Acc (%)</w:t>
            </w:r>
          </w:p>
        </w:tc>
        <w:tc>
          <w:tcPr/>
          <w:p>
            <w:pPr>
              <w:pStyle w:val="Compact"/>
              <w:jc w:val="left"/>
            </w:pPr>
            <w:r>
              <w:t xml:space="preserve">AgeDB-30 (5-10 yr gap)</w:t>
            </w:r>
          </w:p>
        </w:tc>
        <w:tc>
          <w:tcPr/>
          <w:p>
            <w:pPr>
              <w:pStyle w:val="Compact"/>
              <w:jc w:val="left"/>
            </w:pPr>
            <w:r>
              <w:t xml:space="preserve">IJB-C (TAR@FAR=1e-4)</w:t>
            </w:r>
          </w:p>
        </w:tc>
        <w:tc>
          <w:tcPr/>
          <w:p>
            <w:pPr>
              <w:pStyle w:val="Compact"/>
              <w:jc w:val="left"/>
            </w:pPr>
            <w:r>
              <w:t xml:space="preserve">TinyFace Low-Res TAR</w:t>
            </w:r>
          </w:p>
        </w:tc>
        <w:tc>
          <w:tcPr/>
          <w:p>
            <w:pPr>
              <w:pStyle w:val="Compact"/>
              <w:jc w:val="left"/>
            </w:pPr>
            <w:r>
              <w:t xml:space="preserve">Anti-Spoof ACER (CelebA)</w:t>
            </w:r>
          </w:p>
        </w:tc>
        <w:tc>
          <w:tcPr/>
          <w:p>
            <w:pPr>
              <w:pStyle w:val="Compact"/>
              <w:jc w:val="left"/>
            </w:pPr>
            <w:r>
              <w:t xml:space="preserve">GPU Latency</w:t>
            </w:r>
          </w:p>
        </w:tc>
        <w:tc>
          <w:tcPr/>
          <w:p>
            <w:pPr>
              <w:pStyle w:val="Compact"/>
              <w:jc w:val="left"/>
            </w:pPr>
            <w:r>
              <w:t xml:space="preserve">VRAM Footprint</w:t>
            </w:r>
          </w:p>
        </w:tc>
      </w:tr>
      <w:tr>
        <w:tc>
          <w:tcPr/>
          <w:p>
            <w:pPr>
              <w:pStyle w:val="Compact"/>
              <w:jc w:val="left"/>
            </w:pPr>
            <w:r>
              <w:rPr>
                <w:b/>
                <w:bCs/>
              </w:rPr>
              <w:t xml:space="preserve">AdaFace-R100 + MiniFASNetV2</w:t>
            </w:r>
          </w:p>
        </w:tc>
        <w:tc>
          <w:tcPr/>
          <w:p>
            <w:pPr>
              <w:pStyle w:val="Compact"/>
              <w:jc w:val="left"/>
            </w:pPr>
            <w:r>
              <w:t xml:space="preserve">ResNet100 + SCRFD-10G</w:t>
            </w:r>
          </w:p>
        </w:tc>
        <w:tc>
          <w:tcPr/>
          <w:p>
            <w:pPr>
              <w:pStyle w:val="Compact"/>
              <w:jc w:val="left"/>
            </w:pPr>
            <w:r>
              <w:rPr>
                <w:b/>
                <w:bCs/>
              </w:rPr>
              <w:t xml:space="preserve">99.82%</w:t>
            </w:r>
          </w:p>
        </w:tc>
        <w:tc>
          <w:tcPr/>
          <w:p>
            <w:pPr>
              <w:pStyle w:val="Compact"/>
              <w:jc w:val="left"/>
            </w:pPr>
            <w:r>
              <w:rPr>
                <w:b/>
                <w:bCs/>
              </w:rPr>
              <w:t xml:space="preserve">98.80%</w:t>
            </w:r>
          </w:p>
        </w:tc>
        <w:tc>
          <w:tcPr/>
          <w:p>
            <w:pPr>
              <w:pStyle w:val="Compact"/>
              <w:jc w:val="left"/>
            </w:pPr>
            <w:r>
              <w:rPr>
                <w:b/>
                <w:bCs/>
              </w:rPr>
              <w:t xml:space="preserve">97.95%</w:t>
            </w:r>
          </w:p>
        </w:tc>
        <w:tc>
          <w:tcPr/>
          <w:p>
            <w:pPr>
              <w:pStyle w:val="Compact"/>
              <w:jc w:val="left"/>
            </w:pPr>
            <w:r>
              <w:rPr>
                <w:b/>
                <w:bCs/>
              </w:rPr>
              <w:t xml:space="preserve">75.40%</w:t>
            </w:r>
          </w:p>
        </w:tc>
        <w:tc>
          <w:tcPr/>
          <w:p>
            <w:pPr>
              <w:pStyle w:val="Compact"/>
              <w:jc w:val="left"/>
            </w:pPr>
            <w:r>
              <w:rPr>
                <w:b/>
                <w:bCs/>
              </w:rPr>
              <w:t xml:space="preserve">1.32%</w:t>
            </w:r>
          </w:p>
        </w:tc>
        <w:tc>
          <w:tcPr/>
          <w:p>
            <w:pPr>
              <w:pStyle w:val="Compact"/>
              <w:jc w:val="left"/>
            </w:pPr>
            <w:r>
              <w:rPr>
                <w:b/>
                <w:bCs/>
              </w:rPr>
              <w:t xml:space="preserve">14.2 ms</w:t>
            </w:r>
          </w:p>
        </w:tc>
        <w:tc>
          <w:tcPr/>
          <w:p>
            <w:pPr>
              <w:pStyle w:val="Compact"/>
              <w:jc w:val="left"/>
            </w:pPr>
            <w:r>
              <w:rPr>
                <w:b/>
                <w:bCs/>
              </w:rPr>
              <w:t xml:space="preserve">1,150 MB</w:t>
            </w:r>
          </w:p>
        </w:tc>
      </w:tr>
      <w:tr>
        <w:tc>
          <w:tcPr/>
          <w:p>
            <w:pPr>
              <w:pStyle w:val="Compact"/>
              <w:jc w:val="left"/>
            </w:pPr>
            <w:r>
              <w:rPr>
                <w:b/>
                <w:bCs/>
              </w:rPr>
              <w:t xml:space="preserve">ArcFace-R100 + CDCN++</w:t>
            </w:r>
          </w:p>
        </w:tc>
        <w:tc>
          <w:tcPr/>
          <w:p>
            <w:pPr>
              <w:pStyle w:val="Compact"/>
              <w:jc w:val="left"/>
            </w:pPr>
            <w:r>
              <w:t xml:space="preserve">ResNet100 + SCRFD-10G</w:t>
            </w:r>
          </w:p>
        </w:tc>
        <w:tc>
          <w:tcPr/>
          <w:p>
            <w:pPr>
              <w:pStyle w:val="Compact"/>
              <w:jc w:val="left"/>
            </w:pPr>
            <w:r>
              <w:t xml:space="preserve">99.83%</w:t>
            </w:r>
          </w:p>
        </w:tc>
        <w:tc>
          <w:tcPr/>
          <w:p>
            <w:pPr>
              <w:pStyle w:val="Compact"/>
              <w:jc w:val="left"/>
            </w:pPr>
            <w:r>
              <w:t xml:space="preserve">98.45%</w:t>
            </w:r>
          </w:p>
        </w:tc>
        <w:tc>
          <w:tcPr/>
          <w:p>
            <w:pPr>
              <w:pStyle w:val="Compact"/>
              <w:jc w:val="left"/>
            </w:pPr>
            <w:r>
              <w:t xml:space="preserve">97.35%</w:t>
            </w:r>
          </w:p>
        </w:tc>
        <w:tc>
          <w:tcPr/>
          <w:p>
            <w:pPr>
              <w:pStyle w:val="Compact"/>
              <w:jc w:val="left"/>
            </w:pPr>
            <w:r>
              <w:t xml:space="preserve">68.40%</w:t>
            </w:r>
          </w:p>
        </w:tc>
        <w:tc>
          <w:tcPr/>
          <w:p>
            <w:pPr>
              <w:pStyle w:val="Compact"/>
              <w:jc w:val="left"/>
            </w:pPr>
            <w:r>
              <w:t xml:space="preserve">1.68%</w:t>
            </w:r>
          </w:p>
        </w:tc>
        <w:tc>
          <w:tcPr/>
          <w:p>
            <w:pPr>
              <w:pStyle w:val="Compact"/>
              <w:jc w:val="left"/>
            </w:pPr>
            <w:r>
              <w:t xml:space="preserve">22.5 ms</w:t>
            </w:r>
          </w:p>
        </w:tc>
        <w:tc>
          <w:tcPr/>
          <w:p>
            <w:pPr>
              <w:pStyle w:val="Compact"/>
              <w:jc w:val="left"/>
            </w:pPr>
            <w:r>
              <w:t xml:space="preserve">1,450 MB</w:t>
            </w:r>
          </w:p>
        </w:tc>
      </w:tr>
      <w:tr>
        <w:tc>
          <w:tcPr/>
          <w:p>
            <w:pPr>
              <w:pStyle w:val="Compact"/>
              <w:jc w:val="left"/>
            </w:pPr>
            <w:r>
              <w:rPr>
                <w:b/>
                <w:bCs/>
              </w:rPr>
              <w:t xml:space="preserve">ArcFace-R50 (buffalo_l)</w:t>
            </w:r>
          </w:p>
        </w:tc>
        <w:tc>
          <w:tcPr/>
          <w:p>
            <w:pPr>
              <w:pStyle w:val="Compact"/>
              <w:jc w:val="left"/>
            </w:pPr>
            <w:r>
              <w:t xml:space="preserve">ResNet50 + SCRFD-10G</w:t>
            </w:r>
          </w:p>
        </w:tc>
        <w:tc>
          <w:tcPr/>
          <w:p>
            <w:pPr>
              <w:pStyle w:val="Compact"/>
              <w:jc w:val="left"/>
            </w:pPr>
            <w:r>
              <w:t xml:space="preserve">99.80%</w:t>
            </w:r>
          </w:p>
        </w:tc>
        <w:tc>
          <w:tcPr/>
          <w:p>
            <w:pPr>
              <w:pStyle w:val="Compact"/>
              <w:jc w:val="left"/>
            </w:pPr>
            <w:r>
              <w:t xml:space="preserve">97.90%</w:t>
            </w:r>
          </w:p>
        </w:tc>
        <w:tc>
          <w:tcPr/>
          <w:p>
            <w:pPr>
              <w:pStyle w:val="Compact"/>
              <w:jc w:val="left"/>
            </w:pPr>
            <w:r>
              <w:t xml:space="preserve">96.02%</w:t>
            </w:r>
          </w:p>
        </w:tc>
        <w:tc>
          <w:tcPr/>
          <w:p>
            <w:pPr>
              <w:pStyle w:val="Compact"/>
              <w:jc w:val="left"/>
            </w:pPr>
            <w:r>
              <w:t xml:space="preserve">65.20%</w:t>
            </w:r>
          </w:p>
        </w:tc>
        <w:tc>
          <w:tcPr/>
          <w:p>
            <w:pPr>
              <w:pStyle w:val="Compact"/>
              <w:jc w:val="left"/>
            </w:pPr>
            <w:r>
              <w:t xml:space="preserve">None (No FAS)</w:t>
            </w:r>
          </w:p>
        </w:tc>
        <w:tc>
          <w:tcPr/>
          <w:p>
            <w:pPr>
              <w:pStyle w:val="Compact"/>
              <w:jc w:val="left"/>
            </w:pPr>
            <w:r>
              <w:t xml:space="preserve">8.2 ms</w:t>
            </w:r>
          </w:p>
        </w:tc>
        <w:tc>
          <w:tcPr/>
          <w:p>
            <w:pPr>
              <w:pStyle w:val="Compact"/>
              <w:jc w:val="left"/>
            </w:pPr>
            <w:r>
              <w:t xml:space="preserve">780 MB</w:t>
            </w:r>
          </w:p>
        </w:tc>
      </w:tr>
      <w:tr>
        <w:tc>
          <w:tcPr/>
          <w:p>
            <w:pPr>
              <w:pStyle w:val="Compact"/>
              <w:jc w:val="left"/>
            </w:pPr>
            <w:r>
              <w:rPr>
                <w:b/>
                <w:bCs/>
              </w:rPr>
              <w:t xml:space="preserve">MagFace-R100</w:t>
            </w:r>
          </w:p>
        </w:tc>
        <w:tc>
          <w:tcPr/>
          <w:p>
            <w:pPr>
              <w:pStyle w:val="Compact"/>
              <w:jc w:val="left"/>
            </w:pPr>
            <w:r>
              <w:t xml:space="preserve">ResNet100 + RetinaFace</w:t>
            </w:r>
          </w:p>
        </w:tc>
        <w:tc>
          <w:tcPr/>
          <w:p>
            <w:pPr>
              <w:pStyle w:val="Compact"/>
              <w:jc w:val="left"/>
            </w:pPr>
            <w:r>
              <w:t xml:space="preserve">99.78%</w:t>
            </w:r>
          </w:p>
        </w:tc>
        <w:tc>
          <w:tcPr/>
          <w:p>
            <w:pPr>
              <w:pStyle w:val="Compact"/>
              <w:jc w:val="left"/>
            </w:pPr>
            <w:r>
              <w:t xml:space="preserve">98.15%</w:t>
            </w:r>
          </w:p>
        </w:tc>
        <w:tc>
          <w:tcPr/>
          <w:p>
            <w:pPr>
              <w:pStyle w:val="Compact"/>
              <w:jc w:val="left"/>
            </w:pPr>
            <w:r>
              <w:t xml:space="preserve">96.85%</w:t>
            </w:r>
          </w:p>
        </w:tc>
        <w:tc>
          <w:tcPr/>
          <w:p>
            <w:pPr>
              <w:pStyle w:val="Compact"/>
              <w:jc w:val="left"/>
            </w:pPr>
            <w:r>
              <w:t xml:space="preserve">67.10%</w:t>
            </w:r>
          </w:p>
        </w:tc>
        <w:tc>
          <w:tcPr/>
          <w:p>
            <w:pPr>
              <w:pStyle w:val="Compact"/>
              <w:jc w:val="left"/>
            </w:pPr>
            <w:r>
              <w:t xml:space="preserve">None (No FAS)</w:t>
            </w:r>
          </w:p>
        </w:tc>
        <w:tc>
          <w:tcPr/>
          <w:p>
            <w:pPr>
              <w:pStyle w:val="Compact"/>
              <w:jc w:val="left"/>
            </w:pPr>
            <w:r>
              <w:t xml:space="preserve">18.5 ms</w:t>
            </w:r>
          </w:p>
        </w:tc>
        <w:tc>
          <w:tcPr/>
          <w:p>
            <w:pPr>
              <w:pStyle w:val="Compact"/>
              <w:jc w:val="left"/>
            </w:pPr>
            <w:r>
              <w:t xml:space="preserve">1,320 MB</w:t>
            </w:r>
          </w:p>
        </w:tc>
      </w:tr>
      <w:tr>
        <w:tc>
          <w:tcPr/>
          <w:p>
            <w:pPr>
              <w:pStyle w:val="Compact"/>
              <w:jc w:val="left"/>
            </w:pPr>
            <w:r>
              <w:rPr>
                <w:b/>
                <w:bCs/>
              </w:rPr>
              <w:t xml:space="preserve">FeatherNetB</w:t>
            </w:r>
          </w:p>
        </w:tc>
        <w:tc>
          <w:tcPr/>
          <w:p>
            <w:pPr>
              <w:pStyle w:val="Compact"/>
              <w:jc w:val="left"/>
            </w:pPr>
            <w:r>
              <w:t xml:space="preserve">MobileNet-FAS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2.45%</w:t>
            </w:r>
          </w:p>
        </w:tc>
        <w:tc>
          <w:tcPr/>
          <w:p>
            <w:pPr>
              <w:pStyle w:val="Compact"/>
              <w:jc w:val="left"/>
            </w:pPr>
            <w:r>
              <w:t xml:space="preserve">8.2 ms</w:t>
            </w:r>
          </w:p>
        </w:tc>
        <w:tc>
          <w:tcPr/>
          <w:p>
            <w:pPr>
              <w:pStyle w:val="Compact"/>
              <w:jc w:val="left"/>
            </w:pPr>
            <w:r>
              <w:t xml:space="preserve">180 MB</w:t>
            </w:r>
          </w:p>
        </w:tc>
      </w:tr>
    </w:tbl>
    <w:bookmarkEnd w:id="21"/>
    <w:bookmarkStart w:id="22" w:name="X8f171c8730861617768e9d97ad5fdd51506ab79"/>
    <w:p>
      <w:pPr>
        <w:pStyle w:val="Heading4"/>
      </w:pPr>
      <w:r>
        <w:t xml:space="preserve">2.2.4 Architectural Verdict: Dual-Stage Biometric Verification Engine</w:t>
      </w:r>
    </w:p>
    <w:p>
      <w:pPr>
        <w:pStyle w:val="Compact"/>
        <w:numPr>
          <w:ilvl w:val="0"/>
          <w:numId w:val="1014"/>
        </w:numPr>
      </w:pPr>
      <w:r>
        <w:rPr>
          <w:b/>
          <w:bCs/>
        </w:rPr>
        <w:t xml:space="preserve">🏆 Winner</w:t>
      </w:r>
      <w:r>
        <w:t xml:space="preserve">:</w:t>
      </w:r>
      <w:r>
        <w:t xml:space="preserve"> </w:t>
      </w:r>
      <w:r>
        <w:rPr>
          <w:b/>
          <w:bCs/>
        </w:rPr>
        <w:t xml:space="preserve">AdaFace-ResNet100 + SCRFD-10GF + MiniFASNetV2-SE Dual-Scale Ensemble</w:t>
      </w:r>
    </w:p>
    <w:p>
      <w:pPr>
        <w:pStyle w:val="Compact"/>
        <w:numPr>
          <w:ilvl w:val="1"/>
          <w:numId w:val="1015"/>
        </w:numPr>
      </w:pPr>
      <w:r>
        <w:rPr>
          <w:i/>
          <w:iCs/>
        </w:rPr>
        <w:t xml:space="preserve">Face Detector</w:t>
      </w:r>
      <w:r>
        <w:t xml:space="preserve">:</w:t>
      </w:r>
      <w:r>
        <w:t xml:space="preserve"> </w:t>
      </w:r>
      <w:r>
        <w:rPr>
          <w:b/>
          <w:bCs/>
        </w:rPr>
        <w:t xml:space="preserve">SCRFD-10GF</w:t>
      </w:r>
      <w:r>
        <w:t xml:space="preserve"> </w:t>
      </w:r>
      <w:r>
        <w:t xml:space="preserve">provides 5-point landmark localization (Umeyama alignment to</w:t>
      </w:r>
      <w:r>
        <w:t xml:space="preserve"> </w:t>
      </w:r>
      <m:oMath>
        <m:r>
          <m:t>112</m:t>
        </m:r>
        <m:r>
          <m:t>i</m:t>
        </m:r>
        <m:r>
          <m:t>m</m:t>
        </m:r>
        <m:r>
          <m:t>e</m:t>
        </m:r>
        <m:r>
          <m:t>s</m:t>
        </m:r>
        <m:r>
          <m:t>112</m:t>
        </m:r>
      </m:oMath>
      <w:r>
        <w:t xml:space="preserve">) in 3.1 ms GPU / 24.2 ms CPU.</w:t>
      </w:r>
    </w:p>
    <w:p>
      <w:pPr>
        <w:pStyle w:val="Compact"/>
        <w:numPr>
          <w:ilvl w:val="1"/>
          <w:numId w:val="1015"/>
        </w:numPr>
      </w:pPr>
      <w:r>
        <w:rPr>
          <w:i/>
          <w:iCs/>
        </w:rPr>
        <w:t xml:space="preserve">Verification Backbone</w:t>
      </w:r>
      <w:r>
        <w:t xml:space="preserve">:</w:t>
      </w:r>
      <w:r>
        <w:t xml:space="preserve"> </w:t>
      </w:r>
      <w:r>
        <w:rPr>
          <w:b/>
          <w:bCs/>
        </w:rPr>
        <w:t xml:space="preserve">AdaFace-ResNet100</w:t>
      </w:r>
      <w:r>
        <w:t xml:space="preserve"> </w:t>
      </w:r>
      <w:r>
        <w:t xml:space="preserve">(Glint360K weights) delivers unmatched robustness on 5–10 year age-drift (98.80% on AgeDB-30) and low-res ID crops (75.40% on TinyFace).</w:t>
      </w:r>
    </w:p>
    <w:p>
      <w:pPr>
        <w:pStyle w:val="Compact"/>
        <w:numPr>
          <w:ilvl w:val="1"/>
          <w:numId w:val="1015"/>
        </w:numPr>
      </w:pPr>
      <w:r>
        <w:rPr>
          <w:i/>
          <w:iCs/>
        </w:rPr>
        <w:t xml:space="preserve">Passive Anti-Spoofing</w:t>
      </w:r>
      <w:r>
        <w:t xml:space="preserve">:</w:t>
      </w:r>
      <w:r>
        <w:t xml:space="preserve"> </w:t>
      </w:r>
      <w:r>
        <w:rPr>
          <w:b/>
          <w:bCs/>
        </w:rPr>
        <w:t xml:space="preserve">MiniFASNetV2-SE</w:t>
      </w:r>
      <w:r>
        <w:t xml:space="preserve"> </w:t>
      </w:r>
      <w:r>
        <w:t xml:space="preserve">multi-scale ensemble (Scale 2.7x tight skin pore crop + Scale 4.0x bezel context crop + 2D FFT Fourier loss) detects 2D print cutouts, 4K screen replays, and 3D silicone masks in</w:t>
      </w:r>
      <w:r>
        <w:t xml:space="preserve"> </w:t>
      </w:r>
      <w:r>
        <w:rPr>
          <w:b/>
          <w:bCs/>
        </w:rPr>
        <w:t xml:space="preserve">2.1 ms</w:t>
      </w:r>
      <w:r>
        <w:t xml:space="preserve">.</w:t>
      </w:r>
    </w:p>
    <w:p>
      <w:pPr>
        <w:pStyle w:val="Compact"/>
        <w:numPr>
          <w:ilvl w:val="0"/>
          <w:numId w:val="1014"/>
        </w:numPr>
      </w:pPr>
      <w:r>
        <w:rPr>
          <w:b/>
          <w:bCs/>
        </w:rPr>
        <w:t xml:space="preserve">🥈 Runner-Up</w:t>
      </w:r>
      <w:r>
        <w:t xml:space="preserve">: ArcFace-ResNet100 (</w:t>
      </w:r>
      <w:r>
        <w:rPr>
          <w:rStyle w:val="VerbatimChar"/>
        </w:rPr>
        <w:t xml:space="preserve">antelopev2</w:t>
      </w:r>
      <w:r>
        <w:t xml:space="preserve">) + CDCN++.</w:t>
      </w:r>
    </w:p>
    <w:p>
      <w:pPr>
        <w:pStyle w:val="Compact"/>
        <w:numPr>
          <w:ilvl w:val="0"/>
          <w:numId w:val="1014"/>
        </w:numPr>
      </w:pPr>
      <w:r>
        <w:rPr>
          <w:b/>
          <w:bCs/>
        </w:rPr>
        <w:t xml:space="preserve">Disqualified</w:t>
      </w:r>
      <w:r>
        <w:t xml:space="preserve">: Baseline ArcFace</w:t>
      </w:r>
      <w:r>
        <w:t xml:space="preserve"> </w:t>
      </w:r>
      <w:r>
        <w:rPr>
          <w:rStyle w:val="VerbatimChar"/>
        </w:rPr>
        <w:t xml:space="preserve">buffalo_l</w:t>
      </w:r>
      <w:r>
        <w:t xml:space="preserve"> </w:t>
      </w:r>
      <w:r>
        <w:t xml:space="preserve">without anti-spoofing (zero presentation attack defense, vulnerable to printed photo cutouts).</w:t>
      </w:r>
    </w:p>
    <w:p>
      <w:r>
        <w:pict>
          <v:rect style="width:0;height:1.5pt" o:hralign="center" o:hrstd="t" o:hr="t"/>
        </w:pict>
      </w:r>
    </w:p>
    <w:bookmarkEnd w:id="22"/>
    <w:bookmarkEnd w:id="23"/>
    <w:bookmarkStart w:id="28" w:name="Xc7d2b4b359077687b266319c4092e7ea64065d7"/>
    <w:p>
      <w:pPr>
        <w:pStyle w:val="Heading3"/>
      </w:pPr>
      <w:r>
        <w:t xml:space="preserve">2.3 Module 3: Document Tampering &amp; Forensic Forgery Detection</w:t>
      </w:r>
    </w:p>
    <w:bookmarkStart w:id="24" w:name="X21901e1e5ba7d3723cc31418c075a8800804aea"/>
    <w:p>
      <w:pPr>
        <w:pStyle w:val="Heading4"/>
      </w:pPr>
      <w:r>
        <w:t xml:space="preserve">2.3.1 The Failure of Baseline Error Level Analysis (ELA) + Shallow CNN</w:t>
      </w:r>
    </w:p>
    <w:p>
      <w:pPr>
        <w:pStyle w:val="FirstParagraph"/>
      </w:pPr>
      <w:r>
        <w:t xml:space="preserve">Preliminary system designs frequently suggest Error Level Analysis (ELA) paired with a generic CNN. In rigorous 2026 forensics benchmarks,</w:t>
      </w:r>
      <w:r>
        <w:t xml:space="preserve"> </w:t>
      </w:r>
      <w:r>
        <w:rPr>
          <w:b/>
          <w:bCs/>
        </w:rPr>
        <w:t xml:space="preserve">standalone ELA fails catastrophically</w:t>
      </w:r>
      <w:r>
        <w:t xml:space="preserve">:</w:t>
      </w:r>
      <w:r>
        <w:t xml:space="preserve"> </w:t>
      </w:r>
      <w:r>
        <w:t xml:space="preserve">1.</w:t>
      </w:r>
      <w:r>
        <w:t xml:space="preserve"> </w:t>
      </w:r>
      <w:r>
        <w:rPr>
          <w:b/>
          <w:bCs/>
        </w:rPr>
        <w:t xml:space="preserve">False-Positive Explosions on Re-saved Files</w:t>
      </w:r>
      <w:r>
        <w:t xml:space="preserve">: ELA calculates pixel-wise compression residuals:</w:t>
      </w:r>
    </w:p>
    <w:p>
      <w:pPr>
        <w:pStyle w:val="BodyText"/>
      </w:pPr>
      <w:r>
        <w:t xml:space="preserve">$$   ext{ELA}(I) = |I -  ext{JPEG}_{Q=90}(I)|    imes lpha$$</w:t>
      </w:r>
    </w:p>
    <w:p>
      <w:pPr>
        <w:pStyle w:val="FirstParagraph"/>
      </w:pPr>
      <w:r>
        <w:t xml:space="preserve">When legitimate documents undergo flatbed scanning, PDF rasterization, or multi-generational compression, uniform compression variations trigger intense false-positive error maps across legitimate text.</w:t>
      </w:r>
      <w:r>
        <w:t xml:space="preserve"> </w:t>
      </w:r>
      <w:r>
        <w:t xml:space="preserve">2.</w:t>
      </w:r>
      <w:r>
        <w:t xml:space="preserve"> </w:t>
      </w:r>
      <w:r>
        <w:rPr>
          <w:b/>
          <w:bCs/>
        </w:rPr>
        <w:t xml:space="preserve">Blindness to Generative AI &amp; Diffusion Inpainting</w:t>
      </w:r>
      <w:r>
        <w:t xml:space="preserve">: Modern tools (Stable Diffusion Inpaint, Ideogram v2) generate text and portraits with continuous frequency characteristics, completely evading ELA difference thresholds.</w:t>
      </w:r>
      <w:r>
        <w:t xml:space="preserve"> </w:t>
      </w:r>
      <w:r>
        <w:t xml:space="preserve">3.</w:t>
      </w:r>
      <w:r>
        <w:t xml:space="preserve"> </w:t>
      </w:r>
      <w:r>
        <w:rPr>
          <w:b/>
          <w:bCs/>
        </w:rPr>
        <w:t xml:space="preserve">Lack of Spatial Semantics</w:t>
      </w:r>
      <w:r>
        <w:t xml:space="preserve">: ELA cannot distinguish between an altered passport expiry digit and a legitimate holographic foil reflection.</w:t>
      </w:r>
    </w:p>
    <w:bookmarkEnd w:id="24"/>
    <w:bookmarkStart w:id="25" w:name="Xa531b19d3e7efaf599786a46b7aba27e71193f6"/>
    <w:p>
      <w:pPr>
        <w:pStyle w:val="Heading4"/>
      </w:pPr>
      <w:r>
        <w:t xml:space="preserve">2.3.2 The 2026 Paradigm Shift: DocForge-Bench &amp; AIForge-Doc</w:t>
      </w:r>
    </w:p>
    <w:p>
      <w:pPr>
        <w:pStyle w:val="FirstParagraph"/>
      </w:pPr>
      <w:r>
        <w:t xml:space="preserve">Recent 2026 benchmark evaluations (Zengqi Zhao et al.,</w:t>
      </w:r>
      <w:r>
        <w:t xml:space="preserve"> </w:t>
      </w:r>
      <w:r>
        <w:rPr>
          <w:i/>
          <w:iCs/>
        </w:rPr>
        <w:t xml:space="preserve">DocForge-Bench</w:t>
      </w:r>
      <w:r>
        <w:t xml:space="preserve">, arXiv:2603.01433; Jiaqi Wu et al.,</w:t>
      </w:r>
      <w:r>
        <w:t xml:space="preserve"> </w:t>
      </w:r>
      <w:r>
        <w:rPr>
          <w:i/>
          <w:iCs/>
        </w:rPr>
        <w:t xml:space="preserve">AIForge-Doc</w:t>
      </w:r>
      <w:r>
        <w:t xml:space="preserve">, arXiv:2602.20569) established two critical principles:</w:t>
      </w:r>
      <w:r>
        <w:t xml:space="preserve"> </w:t>
      </w:r>
      <w:r>
        <w:t xml:space="preserve">-</w:t>
      </w:r>
      <w:r>
        <w:t xml:space="preserve"> </w:t>
      </w:r>
      <w:r>
        <w:rPr>
          <w:b/>
          <w:bCs/>
        </w:rPr>
        <w:t xml:space="preserve">The Small-Area AUC-F1 Gap</w:t>
      </w:r>
      <w:r>
        <w:t xml:space="preserve">: In identity document tampering (e.g., changing a single digit</w:t>
      </w:r>
      <w:r>
        <w:t xml:space="preserve"> </w:t>
      </w:r>
      <w:r>
        <w:t xml:space="preserve">‘1984’</w:t>
      </w:r>
      <w:r>
        <w:t xml:space="preserve"> </w:t>
      </w:r>
      <w:r>
        <w:t xml:space="preserve">to</w:t>
      </w:r>
      <w:r>
        <w:t xml:space="preserve"> </w:t>
      </w:r>
      <w:r>
        <w:t xml:space="preserve">‘1994’</w:t>
      </w:r>
      <w:r>
        <w:t xml:space="preserve">), the forged area occupies only</w:t>
      </w:r>
      <w:r>
        <w:t xml:space="preserve"> </w:t>
      </w:r>
      <w:r>
        <w:rPr>
          <w:b/>
          <w:bCs/>
        </w:rPr>
        <w:t xml:space="preserve">0.27% to 2.5% of the total document area</w:t>
      </w:r>
      <w:r>
        <w:t xml:space="preserve">. Standard forensic detectors evaluated at the default threshold $ au = 0.5$ yield catastrophic F1 scores (</w:t>
      </w:r>
      <m:oMath>
        <m:r>
          <m:rPr>
            <m:sty m:val="p"/>
          </m:rPr>
          <m:t>&lt;</m:t>
        </m:r>
        <m:r>
          <m:t>0.05</m:t>
        </m:r>
      </m:oMath>
      <w:r>
        <w:t xml:space="preserve">) despite high AUC (</w:t>
      </w:r>
      <m:oMath>
        <m:r>
          <m:rPr>
            <m:sty m:val="p"/>
          </m:rPr>
          <m:t>&gt;</m:t>
        </m:r>
        <m:r>
          <m:t>0.85</m:t>
        </m:r>
      </m:oMath>
      <w:r>
        <w:t xml:space="preserve">).</w:t>
      </w:r>
      <w:r>
        <w:t xml:space="preserve"> </w:t>
      </w:r>
      <w:r>
        <w:t xml:space="preserve">-</w:t>
      </w:r>
      <w:r>
        <w:t xml:space="preserve"> </w:t>
      </w:r>
      <w:r>
        <w:rPr>
          <w:b/>
          <w:bCs/>
        </w:rPr>
        <w:t xml:space="preserve">Domain Adaptive Calibration ($ au_{adapt} = 0.18$)</w:t>
      </w:r>
      <w:r>
        <w:t xml:space="preserve">: Calibrating decision thresholds specifically for document micro-tampering restores Pixel-F1 to</w:t>
      </w:r>
      <w:r>
        <w:t xml:space="preserve"> </w:t>
      </w:r>
      <m:oMath>
        <m:r>
          <m:t>0.74</m:t>
        </m:r>
        <m:r>
          <m:rPr>
            <m:sty m:val="p"/>
          </m:rPr>
          <m:t>−</m:t>
        </m:r>
        <m:r>
          <m:t>0.79</m:t>
        </m:r>
      </m:oMath>
      <w:r>
        <w:rPr>
          <w:b/>
          <w:bCs/>
        </w:rPr>
        <w:t xml:space="preserve"> </w:t>
      </w:r>
      <w:r>
        <w:rPr>
          <w:b/>
          <w:bCs/>
        </w:rPr>
        <w:t xml:space="preserve">without retraining</w:t>
      </w:r>
      <w:r>
        <w:t xml:space="preserve">.</w:t>
      </w:r>
    </w:p>
    <w:bookmarkEnd w:id="25"/>
    <w:bookmarkStart w:id="26" w:name="X59e2d758c2800acf259d60f423cc1cf9a3d30d6"/>
    <w:p>
      <w:pPr>
        <w:pStyle w:val="Heading4"/>
      </w:pPr>
      <w:r>
        <w:t xml:space="preserve">2.3.3 SOTA Document Forgery Model Benchmark Matrix</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Model Architecture</w:t>
            </w:r>
          </w:p>
        </w:tc>
        <w:tc>
          <w:tcPr/>
          <w:p>
            <w:pPr>
              <w:pStyle w:val="Compact"/>
              <w:jc w:val="left"/>
            </w:pPr>
            <w:r>
              <w:t xml:space="preserve">Backbones / Components</w:t>
            </w:r>
          </w:p>
        </w:tc>
        <w:tc>
          <w:tcPr/>
          <w:p>
            <w:pPr>
              <w:pStyle w:val="Compact"/>
              <w:jc w:val="left"/>
            </w:pPr>
            <w:r>
              <w:t xml:space="preserve">DocTamper F1 ($ au=0.5</w:t>
            </w:r>
            <m:oMath>
              <m:r>
                <m:rPr>
                  <m:sty m:val="p"/>
                </m:rPr>
                <m:t>)</m:t>
              </m:r>
              <m:r>
                <m:rPr>
                  <m:sty m:val="p"/>
                </m:rPr>
                <m:t>|</m:t>
              </m:r>
              <m:r>
                <m:t>D</m:t>
              </m:r>
              <m:r>
                <m:t>o</m:t>
              </m:r>
              <m:r>
                <m:t>c</m:t>
              </m:r>
              <m:r>
                <m:t>T</m:t>
              </m:r>
              <m:r>
                <m:t>a</m:t>
              </m:r>
              <m:r>
                <m:t>m</m:t>
              </m:r>
              <m:r>
                <m:t>p</m:t>
              </m:r>
              <m:r>
                <m:t>e</m:t>
              </m:r>
              <m:r>
                <m:t>r</m:t>
              </m:r>
              <m:r>
                <m:t>F</m:t>
              </m:r>
              <m:r>
                <m:t>1</m:t>
              </m:r>
              <m:r>
                <m:rPr>
                  <m:sty m:val="p"/>
                </m:rPr>
                <m:t>(</m:t>
              </m:r>
            </m:oMath>
            <w:r>
              <w:t xml:space="preserve"> </w:t>
            </w:r>
            <w:r>
              <w:t xml:space="preserve">au_{adapt}=0.18$)</w:t>
            </w:r>
          </w:p>
        </w:tc>
        <w:tc>
          <w:tcPr/>
          <w:p>
            <w:pPr>
              <w:pStyle w:val="Compact"/>
              <w:jc w:val="left"/>
            </w:pPr>
            <w:r>
              <w:t xml:space="preserve">Pixel-AUC (DocForge)</w:t>
            </w:r>
          </w:p>
        </w:tc>
        <w:tc>
          <w:tcPr/>
          <w:p>
            <w:pPr>
              <w:pStyle w:val="Compact"/>
              <w:jc w:val="left"/>
            </w:pPr>
            <w:r>
              <w:t xml:space="preserve">Photo Splicing Detection</w:t>
            </w:r>
          </w:p>
        </w:tc>
        <w:tc>
          <w:tcPr/>
          <w:p>
            <w:pPr>
              <w:pStyle w:val="Compact"/>
              <w:jc w:val="left"/>
            </w:pPr>
            <w:r>
              <w:t xml:space="preserve">Text/Digit Alteration</w:t>
            </w:r>
          </w:p>
        </w:tc>
        <w:tc>
          <w:tcPr/>
          <w:p>
            <w:pPr>
              <w:pStyle w:val="Compact"/>
              <w:jc w:val="left"/>
            </w:pPr>
            <w:r>
              <w:t xml:space="preserve">AI Inpainting Detection</w:t>
            </w:r>
          </w:p>
        </w:tc>
        <w:tc>
          <w:tcPr/>
          <w:p>
            <w:pPr>
              <w:pStyle w:val="Compact"/>
              <w:jc w:val="left"/>
            </w:pPr>
            <w:r>
              <w:t xml:space="preserve">Inference Latency (GPU)</w:t>
            </w:r>
          </w:p>
        </w:tc>
        <w:tc>
          <w:tcPr/>
          <w:p>
            <w:pPr>
              <w:pStyle w:val="Compact"/>
            </w:pPr>
          </w:p>
        </w:tc>
      </w:tr>
      <w:tr>
        <w:tc>
          <w:tcPr/>
          <w:p>
            <w:pPr>
              <w:pStyle w:val="Compact"/>
              <w:jc w:val="left"/>
            </w:pPr>
            <w:r>
              <w:rPr>
                <w:b/>
                <w:bCs/>
              </w:rPr>
              <w:t xml:space="preserve">DocTamper DTD</w:t>
            </w:r>
            <w:r>
              <w:t xml:space="preserve"> </w:t>
            </w:r>
            <w:r>
              <w:rPr>
                <w:i/>
                <w:iCs/>
              </w:rPr>
              <w:t xml:space="preserve">(CVPR 2023)</w:t>
            </w:r>
          </w:p>
        </w:tc>
        <w:tc>
          <w:tcPr/>
          <w:p>
            <w:pPr>
              <w:pStyle w:val="Compact"/>
              <w:jc w:val="left"/>
            </w:pPr>
            <w:r>
              <w:t xml:space="preserve">ResNet50 + FPH + MID</w:t>
            </w:r>
          </w:p>
        </w:tc>
        <w:tc>
          <w:tcPr/>
          <w:p>
            <w:pPr>
              <w:pStyle w:val="Compact"/>
              <w:jc w:val="left"/>
            </w:pPr>
            <w:r>
              <w:t xml:space="preserve">0.672</w:t>
            </w:r>
          </w:p>
        </w:tc>
        <w:tc>
          <w:tcPr/>
          <w:p>
            <w:pPr>
              <w:pStyle w:val="Compact"/>
              <w:jc w:val="left"/>
            </w:pPr>
            <w:r>
              <w:rPr>
                <w:b/>
                <w:bCs/>
              </w:rPr>
              <w:t xml:space="preserve">0.789</w:t>
            </w:r>
          </w:p>
        </w:tc>
        <w:tc>
          <w:tcPr/>
          <w:p>
            <w:pPr>
              <w:pStyle w:val="Compact"/>
              <w:jc w:val="left"/>
            </w:pPr>
            <w:r>
              <w:t xml:space="preserve">0.841</w:t>
            </w:r>
          </w:p>
        </w:tc>
        <w:tc>
          <w:tcPr/>
          <w:p>
            <w:pPr>
              <w:pStyle w:val="Compact"/>
              <w:jc w:val="left"/>
            </w:pPr>
            <w:r>
              <w:t xml:space="preserve">Good</w:t>
            </w:r>
          </w:p>
        </w:tc>
        <w:tc>
          <w:tcPr/>
          <w:p>
            <w:pPr>
              <w:pStyle w:val="Compact"/>
              <w:jc w:val="left"/>
            </w:pPr>
            <w:r>
              <w:rPr>
                <w:b/>
                <w:bCs/>
              </w:rPr>
              <w:t xml:space="preserve">Exceptional</w:t>
            </w:r>
          </w:p>
        </w:tc>
        <w:tc>
          <w:tcPr/>
          <w:p>
            <w:pPr>
              <w:pStyle w:val="Compact"/>
              <w:jc w:val="left"/>
            </w:pPr>
            <w:r>
              <w:t xml:space="preserve">Moderate</w:t>
            </w:r>
          </w:p>
        </w:tc>
        <w:tc>
          <w:tcPr/>
          <w:p>
            <w:pPr>
              <w:pStyle w:val="Compact"/>
              <w:jc w:val="left"/>
            </w:pPr>
            <w:r>
              <w:rPr>
                <w:b/>
                <w:bCs/>
              </w:rPr>
              <w:t xml:space="preserve">28.0 ms</w:t>
            </w:r>
          </w:p>
        </w:tc>
      </w:tr>
      <w:tr>
        <w:tc>
          <w:tcPr/>
          <w:p>
            <w:pPr>
              <w:pStyle w:val="Compact"/>
              <w:jc w:val="left"/>
            </w:pPr>
            <w:r>
              <w:rPr>
                <w:b/>
                <w:bCs/>
              </w:rPr>
              <w:t xml:space="preserve">TruFor</w:t>
            </w:r>
            <w:r>
              <w:t xml:space="preserve"> </w:t>
            </w:r>
            <w:r>
              <w:rPr>
                <w:i/>
                <w:iCs/>
              </w:rPr>
              <w:t xml:space="preserve">(CVPR 2023)</w:t>
            </w:r>
          </w:p>
        </w:tc>
        <w:tc>
          <w:tcPr/>
          <w:p>
            <w:pPr>
              <w:pStyle w:val="Compact"/>
              <w:jc w:val="left"/>
            </w:pPr>
            <w:r>
              <w:t xml:space="preserve">RGB Trans + Noiseprint++</w:t>
            </w:r>
          </w:p>
        </w:tc>
        <w:tc>
          <w:tcPr/>
          <w:p>
            <w:pPr>
              <w:pStyle w:val="Compact"/>
              <w:jc w:val="left"/>
            </w:pPr>
            <w:r>
              <w:t xml:space="preserve">0.042</w:t>
            </w:r>
          </w:p>
        </w:tc>
        <w:tc>
          <w:tcPr/>
          <w:p>
            <w:pPr>
              <w:pStyle w:val="Compact"/>
              <w:jc w:val="left"/>
            </w:pPr>
            <w:r>
              <w:rPr>
                <w:b/>
                <w:bCs/>
              </w:rPr>
              <w:t xml:space="preserve">0.742</w:t>
            </w:r>
          </w:p>
        </w:tc>
        <w:tc>
          <w:tcPr/>
          <w:p>
            <w:pPr>
              <w:pStyle w:val="Compact"/>
              <w:jc w:val="left"/>
            </w:pPr>
            <w:r>
              <w:rPr>
                <w:b/>
                <w:bCs/>
              </w:rPr>
              <w:t xml:space="preserve">0.864</w:t>
            </w:r>
          </w:p>
        </w:tc>
        <w:tc>
          <w:tcPr/>
          <w:p>
            <w:pPr>
              <w:pStyle w:val="Compact"/>
              <w:jc w:val="left"/>
            </w:pPr>
            <w:r>
              <w:rPr>
                <w:b/>
                <w:bCs/>
              </w:rPr>
              <w:t xml:space="preserve">Exceptional</w:t>
            </w:r>
          </w:p>
        </w:tc>
        <w:tc>
          <w:tcPr/>
          <w:p>
            <w:pPr>
              <w:pStyle w:val="Compact"/>
              <w:jc w:val="left"/>
            </w:pPr>
            <w:r>
              <w:t xml:space="preserve">Very Good</w:t>
            </w:r>
          </w:p>
        </w:tc>
        <w:tc>
          <w:tcPr/>
          <w:p>
            <w:pPr>
              <w:pStyle w:val="Compact"/>
              <w:jc w:val="left"/>
            </w:pPr>
            <w:r>
              <w:rPr>
                <w:b/>
                <w:bCs/>
              </w:rPr>
              <w:t xml:space="preserve">Strong</w:t>
            </w:r>
          </w:p>
        </w:tc>
        <w:tc>
          <w:tcPr/>
          <w:p>
            <w:pPr>
              <w:pStyle w:val="Compact"/>
              <w:jc w:val="left"/>
            </w:pPr>
            <w:r>
              <w:rPr>
                <w:b/>
                <w:bCs/>
              </w:rPr>
              <w:t xml:space="preserve">42.5 ms</w:t>
            </w:r>
          </w:p>
        </w:tc>
      </w:tr>
      <w:tr>
        <w:tc>
          <w:tcPr/>
          <w:p>
            <w:pPr>
              <w:pStyle w:val="Compact"/>
              <w:jc w:val="left"/>
            </w:pPr>
            <w:r>
              <w:rPr>
                <w:b/>
                <w:bCs/>
              </w:rPr>
              <w:t xml:space="preserve">CAT-Net v2</w:t>
            </w:r>
            <w:r>
              <w:t xml:space="preserve"> </w:t>
            </w:r>
            <w:r>
              <w:rPr>
                <w:i/>
                <w:iCs/>
              </w:rPr>
              <w:t xml:space="preserve">(TPAMI 2024)</w:t>
            </w:r>
          </w:p>
        </w:tc>
        <w:tc>
          <w:tcPr/>
          <w:p>
            <w:pPr>
              <w:pStyle w:val="Compact"/>
              <w:jc w:val="left"/>
            </w:pPr>
            <w:r>
              <w:t xml:space="preserve">HRNet + DCT Stream</w:t>
            </w:r>
          </w:p>
        </w:tc>
        <w:tc>
          <w:tcPr/>
          <w:p>
            <w:pPr>
              <w:pStyle w:val="Compact"/>
              <w:jc w:val="left"/>
            </w:pPr>
            <w:r>
              <w:t xml:space="preserve">0.038</w:t>
            </w:r>
          </w:p>
        </w:tc>
        <w:tc>
          <w:tcPr/>
          <w:p>
            <w:pPr>
              <w:pStyle w:val="Compact"/>
              <w:jc w:val="left"/>
            </w:pPr>
            <w:r>
              <w:t xml:space="preserve">0.685</w:t>
            </w:r>
          </w:p>
        </w:tc>
        <w:tc>
          <w:tcPr/>
          <w:p>
            <w:pPr>
              <w:pStyle w:val="Compact"/>
              <w:jc w:val="left"/>
            </w:pPr>
            <w:r>
              <w:t xml:space="preserve">0.812</w:t>
            </w:r>
          </w:p>
        </w:tc>
        <w:tc>
          <w:tcPr/>
          <w:p>
            <w:pPr>
              <w:pStyle w:val="Compact"/>
              <w:jc w:val="left"/>
            </w:pPr>
            <w:r>
              <w:t xml:space="preserve">Very Good</w:t>
            </w:r>
          </w:p>
        </w:tc>
        <w:tc>
          <w:tcPr/>
          <w:p>
            <w:pPr>
              <w:pStyle w:val="Compact"/>
              <w:jc w:val="left"/>
            </w:pPr>
            <w:r>
              <w:t xml:space="preserve">Good</w:t>
            </w:r>
          </w:p>
        </w:tc>
        <w:tc>
          <w:tcPr/>
          <w:p>
            <w:pPr>
              <w:pStyle w:val="Compact"/>
              <w:jc w:val="left"/>
            </w:pPr>
            <w:r>
              <w:t xml:space="preserve">Weak</w:t>
            </w:r>
          </w:p>
        </w:tc>
        <w:tc>
          <w:tcPr/>
          <w:p>
            <w:pPr>
              <w:pStyle w:val="Compact"/>
              <w:jc w:val="left"/>
            </w:pPr>
            <w:r>
              <w:t xml:space="preserve">65.0 ms</w:t>
            </w:r>
          </w:p>
        </w:tc>
      </w:tr>
      <w:tr>
        <w:tc>
          <w:tcPr/>
          <w:p>
            <w:pPr>
              <w:pStyle w:val="Compact"/>
              <w:jc w:val="left"/>
            </w:pPr>
            <w:r>
              <w:rPr>
                <w:b/>
                <w:bCs/>
              </w:rPr>
              <w:t xml:space="preserve">PSCC-Net</w:t>
            </w:r>
            <w:r>
              <w:t xml:space="preserve"> </w:t>
            </w:r>
            <w:r>
              <w:rPr>
                <w:i/>
                <w:iCs/>
              </w:rPr>
              <w:t xml:space="preserve">(CVPR 2021)</w:t>
            </w:r>
          </w:p>
        </w:tc>
        <w:tc>
          <w:tcPr/>
          <w:p>
            <w:pPr>
              <w:pStyle w:val="Compact"/>
              <w:jc w:val="left"/>
            </w:pPr>
            <w:r>
              <w:t xml:space="preserve">Spatio-Channel DenseNet</w:t>
            </w:r>
          </w:p>
        </w:tc>
        <w:tc>
          <w:tcPr/>
          <w:p>
            <w:pPr>
              <w:pStyle w:val="Compact"/>
              <w:jc w:val="left"/>
            </w:pPr>
            <w:r>
              <w:t xml:space="preserve">0.021</w:t>
            </w:r>
          </w:p>
        </w:tc>
        <w:tc>
          <w:tcPr/>
          <w:p>
            <w:pPr>
              <w:pStyle w:val="Compact"/>
              <w:jc w:val="left"/>
            </w:pPr>
            <w:r>
              <w:t xml:space="preserve">0.592</w:t>
            </w:r>
          </w:p>
        </w:tc>
        <w:tc>
          <w:tcPr/>
          <w:p>
            <w:pPr>
              <w:pStyle w:val="Compact"/>
              <w:jc w:val="left"/>
            </w:pPr>
            <w:r>
              <w:t xml:space="preserve">0.778</w:t>
            </w:r>
          </w:p>
        </w:tc>
        <w:tc>
          <w:tcPr/>
          <w:p>
            <w:pPr>
              <w:pStyle w:val="Compact"/>
              <w:jc w:val="left"/>
            </w:pPr>
            <w:r>
              <w:t xml:space="preserve">Good</w:t>
            </w:r>
          </w:p>
        </w:tc>
        <w:tc>
          <w:tcPr/>
          <w:p>
            <w:pPr>
              <w:pStyle w:val="Compact"/>
              <w:jc w:val="left"/>
            </w:pPr>
            <w:r>
              <w:t xml:space="preserve">Moderate</w:t>
            </w:r>
          </w:p>
        </w:tc>
        <w:tc>
          <w:tcPr/>
          <w:p>
            <w:pPr>
              <w:pStyle w:val="Compact"/>
              <w:jc w:val="left"/>
            </w:pPr>
            <w:r>
              <w:t xml:space="preserve">Very Weak</w:t>
            </w:r>
          </w:p>
        </w:tc>
        <w:tc>
          <w:tcPr/>
          <w:p>
            <w:pPr>
              <w:pStyle w:val="Compact"/>
              <w:jc w:val="left"/>
            </w:pPr>
            <w:r>
              <w:t xml:space="preserve">34.0 ms</w:t>
            </w:r>
          </w:p>
        </w:tc>
      </w:tr>
      <w:tr>
        <w:tc>
          <w:tcPr/>
          <w:p>
            <w:pPr>
              <w:pStyle w:val="Compact"/>
              <w:jc w:val="left"/>
            </w:pPr>
            <w:r>
              <w:rPr>
                <w:b/>
                <w:bCs/>
              </w:rPr>
              <w:t xml:space="preserve">Baseline ELA + CNN</w:t>
            </w:r>
          </w:p>
        </w:tc>
        <w:tc>
          <w:tcPr/>
          <w:p>
            <w:pPr>
              <w:pStyle w:val="Compact"/>
              <w:jc w:val="left"/>
            </w:pPr>
            <w:r>
              <w:t xml:space="preserve">Difference + Custom CNN</w:t>
            </w:r>
          </w:p>
        </w:tc>
        <w:tc>
          <w:tcPr/>
          <w:p>
            <w:pPr>
              <w:pStyle w:val="Compact"/>
              <w:jc w:val="left"/>
            </w:pPr>
            <w:r>
              <w:t xml:space="preserve">0.005</w:t>
            </w:r>
          </w:p>
        </w:tc>
        <w:tc>
          <w:tcPr/>
          <w:p>
            <w:pPr>
              <w:pStyle w:val="Compact"/>
              <w:jc w:val="left"/>
            </w:pPr>
            <w:r>
              <w:t xml:space="preserve">0.182</w:t>
            </w:r>
          </w:p>
        </w:tc>
        <w:tc>
          <w:tcPr/>
          <w:p>
            <w:pPr>
              <w:pStyle w:val="Compact"/>
              <w:jc w:val="left"/>
            </w:pPr>
            <w:r>
              <w:t xml:space="preserve">0.540</w:t>
            </w:r>
          </w:p>
        </w:tc>
        <w:tc>
          <w:tcPr/>
          <w:p>
            <w:pPr>
              <w:pStyle w:val="Compact"/>
              <w:jc w:val="left"/>
            </w:pPr>
            <w:r>
              <w:t xml:space="preserve">Poor</w:t>
            </w:r>
          </w:p>
        </w:tc>
        <w:tc>
          <w:tcPr/>
          <w:p>
            <w:pPr>
              <w:pStyle w:val="Compact"/>
              <w:jc w:val="left"/>
            </w:pPr>
            <w:r>
              <w:t xml:space="preserve">Poor</w:t>
            </w:r>
          </w:p>
        </w:tc>
        <w:tc>
          <w:tcPr/>
          <w:p>
            <w:pPr>
              <w:pStyle w:val="Compact"/>
              <w:jc w:val="left"/>
            </w:pPr>
            <w:r>
              <w:t xml:space="preserve">Blind</w:t>
            </w:r>
          </w:p>
        </w:tc>
        <w:tc>
          <w:tcPr/>
          <w:p>
            <w:pPr>
              <w:pStyle w:val="Compact"/>
              <w:jc w:val="left"/>
            </w:pPr>
            <w:r>
              <w:t xml:space="preserve">12.0 ms</w:t>
            </w:r>
          </w:p>
        </w:tc>
      </w:tr>
    </w:tbl>
    <w:bookmarkEnd w:id="26"/>
    <w:bookmarkStart w:id="27" w:name="X1ee806371b3cb72633baa0446a7eaa9a427c16e"/>
    <w:p>
      <w:pPr>
        <w:pStyle w:val="Heading4"/>
      </w:pPr>
      <w:r>
        <w:t xml:space="preserve">2.3.4 Architectural Verdict: Cascaded Multi-Domain Forensic Suite</w:t>
      </w:r>
    </w:p>
    <w:p>
      <w:pPr>
        <w:pStyle w:val="Compact"/>
        <w:numPr>
          <w:ilvl w:val="0"/>
          <w:numId w:val="1016"/>
        </w:numPr>
      </w:pPr>
      <w:r>
        <w:rPr>
          <w:b/>
          <w:bCs/>
        </w:rPr>
        <w:t xml:space="preserve">🏆 Winner</w:t>
      </w:r>
      <w:r>
        <w:t xml:space="preserve">:</w:t>
      </w:r>
      <w:r>
        <w:t xml:space="preserve"> </w:t>
      </w:r>
      <w:r>
        <w:rPr>
          <w:b/>
          <w:bCs/>
        </w:rPr>
        <w:t xml:space="preserve">DocTamper DTD + TruFor (RGB/Noiseprint++) + DocForge Adaptive Calibration ($ au_{adapt} = 0.18$)</w:t>
      </w:r>
    </w:p>
    <w:p>
      <w:pPr>
        <w:pStyle w:val="Compact"/>
        <w:numPr>
          <w:ilvl w:val="1"/>
          <w:numId w:val="1017"/>
        </w:numPr>
      </w:pPr>
      <w:r>
        <w:rPr>
          <w:i/>
          <w:iCs/>
        </w:rPr>
        <w:t xml:space="preserve">Text &amp; Digit Forensics</w:t>
      </w:r>
      <w:r>
        <w:t xml:space="preserve">:</w:t>
      </w:r>
      <w:r>
        <w:t xml:space="preserve"> </w:t>
      </w:r>
      <w:r>
        <w:rPr>
          <w:b/>
          <w:bCs/>
        </w:rPr>
        <w:t xml:space="preserve">DocTamper DTD</w:t>
      </w:r>
      <w:r>
        <w:t xml:space="preserve"> </w:t>
      </w:r>
      <w:r>
        <w:t xml:space="preserve">utilizes a Frequency Perception Head (FPH) with Discrete Cosine Transform (DCT) multi-band decomposition to expose character-level kerning disturbances and font anti-aliasing mismatches.</w:t>
      </w:r>
    </w:p>
    <w:p>
      <w:pPr>
        <w:pStyle w:val="Compact"/>
        <w:numPr>
          <w:ilvl w:val="1"/>
          <w:numId w:val="1017"/>
        </w:numPr>
      </w:pPr>
      <w:r>
        <w:rPr>
          <w:i/>
          <w:iCs/>
        </w:rPr>
        <w:t xml:space="preserve">Photo Replacement &amp; Splicing</w:t>
      </w:r>
      <w:r>
        <w:t xml:space="preserve">:</w:t>
      </w:r>
      <w:r>
        <w:t xml:space="preserve"> </w:t>
      </w:r>
      <w:r>
        <w:rPr>
          <w:b/>
          <w:bCs/>
        </w:rPr>
        <w:t xml:space="preserve">TruFor</w:t>
      </w:r>
      <w:r>
        <w:t xml:space="preserve"> </w:t>
      </w:r>
      <w:r>
        <w:t xml:space="preserve">combines an RGB Transformer with</w:t>
      </w:r>
      <w:r>
        <w:t xml:space="preserve"> </w:t>
      </w:r>
      <w:r>
        <w:rPr>
          <w:b/>
          <w:bCs/>
        </w:rPr>
        <w:t xml:space="preserve">Noiseprint++</w:t>
      </w:r>
      <w:r>
        <w:t xml:space="preserve"> </w:t>
      </w:r>
      <w:r>
        <w:t xml:space="preserve">(self-supervised sensor residual extractor) and outputs a</w:t>
      </w:r>
      <w:r>
        <w:t xml:space="preserve"> </w:t>
      </w:r>
      <w:r>
        <w:rPr>
          <w:b/>
          <w:bCs/>
        </w:rPr>
        <w:t xml:space="preserve">Reliability Map</w:t>
      </w:r>
      <w:r>
        <w:t xml:space="preserve">, suppressing false alarms on saturated highlights and textured guilloché patterns.</w:t>
      </w:r>
    </w:p>
    <w:p>
      <w:pPr>
        <w:pStyle w:val="Compact"/>
        <w:numPr>
          <w:ilvl w:val="1"/>
          <w:numId w:val="1017"/>
        </w:numPr>
      </w:pPr>
      <w:r>
        <w:rPr>
          <w:i/>
          <w:iCs/>
        </w:rPr>
        <w:t xml:space="preserve">Calibration Layer</w:t>
      </w:r>
      <w:r>
        <w:t xml:space="preserve">: Fixed adaptive threshold $ au_{adapt} = 0.18$ resolves the small-area anomaly suppression bottleneck.</w:t>
      </w:r>
    </w:p>
    <w:p>
      <w:pPr>
        <w:pStyle w:val="Compact"/>
        <w:numPr>
          <w:ilvl w:val="1"/>
          <w:numId w:val="1017"/>
        </w:numPr>
      </w:pPr>
      <w:r>
        <w:rPr>
          <w:i/>
          <w:iCs/>
        </w:rPr>
        <w:t xml:space="preserve">Metadata &amp; DQT Engine</w:t>
      </w:r>
      <w:r>
        <w:t xml:space="preserve">: Parses EXIF, XMP, and Quantization Tables (DQT) to catch desktop publishing signatures (</w:t>
      </w:r>
      <w:r>
        <w:rPr>
          <w:rStyle w:val="VerbatimChar"/>
        </w:rPr>
        <w:t xml:space="preserve">Photoshop</w:t>
      </w:r>
      <w:r>
        <w:t xml:space="preserve">,</w:t>
      </w:r>
      <w:r>
        <w:t xml:space="preserve"> </w:t>
      </w:r>
      <w:r>
        <w:rPr>
          <w:rStyle w:val="VerbatimChar"/>
        </w:rPr>
        <w:t xml:space="preserve">GIMP</w:t>
      </w:r>
      <w:r>
        <w:t xml:space="preserve">).</w:t>
      </w:r>
    </w:p>
    <w:p>
      <w:pPr>
        <w:pStyle w:val="Compact"/>
        <w:numPr>
          <w:ilvl w:val="0"/>
          <w:numId w:val="1016"/>
        </w:numPr>
      </w:pPr>
      <w:r>
        <w:rPr>
          <w:b/>
          <w:bCs/>
        </w:rPr>
        <w:t xml:space="preserve">🥈 Runner-Up</w:t>
      </w:r>
      <w:r>
        <w:t xml:space="preserve">: CAT-Net v2 (HRNet + DCT Compression Stream).</w:t>
      </w:r>
    </w:p>
    <w:p>
      <w:pPr>
        <w:pStyle w:val="Compact"/>
        <w:numPr>
          <w:ilvl w:val="0"/>
          <w:numId w:val="1016"/>
        </w:numPr>
      </w:pPr>
      <w:r>
        <w:rPr>
          <w:b/>
          <w:bCs/>
        </w:rPr>
        <w:t xml:space="preserve">Disqualified</w:t>
      </w:r>
      <w:r>
        <w:t xml:space="preserve">: Baseline ELA + CNN (High false alarms, blind to AI inpainting).</w:t>
      </w:r>
    </w:p>
    <w:p>
      <w:r>
        <w:pict>
          <v:rect style="width:0;height:1.5pt" o:hralign="center" o:hrstd="t" o:hr="t"/>
        </w:pict>
      </w:r>
    </w:p>
    <w:bookmarkEnd w:id="27"/>
    <w:bookmarkEnd w:id="28"/>
    <w:bookmarkStart w:id="33" w:name="module-4-passport-mrz-barcodeqr-decoding"/>
    <w:p>
      <w:pPr>
        <w:pStyle w:val="Heading3"/>
      </w:pPr>
      <w:r>
        <w:t xml:space="preserve">2.4 Module 4: Passport MRZ &amp; Barcode/QR Decoding</w:t>
      </w:r>
    </w:p>
    <w:bookmarkStart w:id="29" w:name="X0ad910021037ca3cbc6958415fc8e1d5cbb626b"/>
    <w:p>
      <w:pPr>
        <w:pStyle w:val="Heading4"/>
      </w:pPr>
      <w:r>
        <w:t xml:space="preserve">2.4.1 Passport MRZ Extraction: OmniMRZ vs FastMRZ vs PassportEye</w:t>
      </w:r>
    </w:p>
    <w:p>
      <w:pPr>
        <w:pStyle w:val="FirstParagraph"/>
      </w:pPr>
      <w:r>
        <w:t xml:space="preserve">Travel documents compliant with</w:t>
      </w:r>
      <w:r>
        <w:t xml:space="preserve"> </w:t>
      </w:r>
      <w:r>
        <w:rPr>
          <w:b/>
          <w:bCs/>
        </w:rPr>
        <w:t xml:space="preserve">ICAO Doc 9303</w:t>
      </w:r>
      <w:r>
        <w:t xml:space="preserve"> </w:t>
      </w:r>
      <w:r>
        <w:t xml:space="preserve">contain Machine Readable Zones (MRZ). General OCR engines frequently confuse OCR-B characters (</w:t>
      </w:r>
      <w:r>
        <w:rPr>
          <w:rStyle w:val="VerbatimChar"/>
        </w:rPr>
        <w:t xml:space="preserve">0</w:t>
      </w:r>
      <w:r>
        <w:t xml:space="preserve"> </w:t>
      </w:r>
      <w:r>
        <w:t xml:space="preserve">vs</w:t>
      </w:r>
      <w:r>
        <w:t xml:space="preserve"> </w:t>
      </w:r>
      <w:r>
        <w:rPr>
          <w:rStyle w:val="VerbatimChar"/>
        </w:rPr>
        <w:t xml:space="preserve">O</w:t>
      </w:r>
      <w:r>
        <w:t xml:space="preserve">,</w:t>
      </w:r>
      <w:r>
        <w:t xml:space="preserve"> </w:t>
      </w:r>
      <w:r>
        <w:rPr>
          <w:rStyle w:val="VerbatimChar"/>
        </w:rPr>
        <w:t xml:space="preserve">1</w:t>
      </w:r>
      <w:r>
        <w:t xml:space="preserve"> </w:t>
      </w:r>
      <w:r>
        <w:t xml:space="preserve">vs</w:t>
      </w:r>
      <w:r>
        <w:t xml:space="preserve"> </w:t>
      </w:r>
      <w:r>
        <w:rPr>
          <w:rStyle w:val="VerbatimChar"/>
        </w:rPr>
        <w:t xml:space="preserve">I</w:t>
      </w:r>
      <w:r>
        <w:t xml:space="preserve">,</w:t>
      </w:r>
      <w:r>
        <w:t xml:space="preserve"> </w:t>
      </w:r>
      <w:r>
        <w:rPr>
          <w:rStyle w:val="VerbatimChar"/>
        </w:rPr>
        <w:t xml:space="preserve">8</w:t>
      </w:r>
      <w:r>
        <w:t xml:space="preserve"> </w:t>
      </w:r>
      <w:r>
        <w:t xml:space="preserve">vs</w:t>
      </w:r>
      <w:r>
        <w:t xml:space="preserve"> </w:t>
      </w:r>
      <w:r>
        <w:rPr>
          <w:rStyle w:val="VerbatimChar"/>
        </w:rPr>
        <w:t xml:space="preserve">B</w:t>
      </w:r>
      <w:r>
        <w:t xml:space="preserve">,</w:t>
      </w:r>
      <w:r>
        <w:t xml:space="preserve"> </w:t>
      </w:r>
      <w:r>
        <w:rPr>
          <w:rStyle w:val="VerbatimChar"/>
        </w:rPr>
        <w:t xml:space="preserve">&lt;</w:t>
      </w:r>
      <w:r>
        <w:t xml:space="preserve"> </w:t>
      </w:r>
      <w:r>
        <w:t xml:space="preserve">filler characters).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Framework</w:t>
            </w:r>
          </w:p>
        </w:tc>
        <w:tc>
          <w:tcPr/>
          <w:p>
            <w:pPr>
              <w:pStyle w:val="Compact"/>
              <w:jc w:val="left"/>
            </w:pPr>
            <w:r>
              <w:t xml:space="preserve">Detection Algorithm</w:t>
            </w:r>
          </w:p>
        </w:tc>
        <w:tc>
          <w:tcPr/>
          <w:p>
            <w:pPr>
              <w:pStyle w:val="Compact"/>
              <w:jc w:val="left"/>
            </w:pPr>
            <w:r>
              <w:t xml:space="preserve">OCR Backend</w:t>
            </w:r>
          </w:p>
        </w:tc>
        <w:tc>
          <w:tcPr/>
          <w:p>
            <w:pPr>
              <w:pStyle w:val="Compact"/>
              <w:jc w:val="left"/>
            </w:pPr>
            <w:r>
              <w:t xml:space="preserve">ICAO 9303 Formats</w:t>
            </w:r>
          </w:p>
        </w:tc>
        <w:tc>
          <w:tcPr/>
          <w:p>
            <w:pPr>
              <w:pStyle w:val="Compact"/>
              <w:jc w:val="left"/>
            </w:pPr>
            <w:r>
              <w:t xml:space="preserve">Checksum (7-3-1)</w:t>
            </w:r>
          </w:p>
        </w:tc>
        <w:tc>
          <w:tcPr/>
          <w:p>
            <w:pPr>
              <w:pStyle w:val="Compact"/>
              <w:jc w:val="left"/>
            </w:pPr>
            <w:r>
              <w:t xml:space="preserve">Latency (CPU)</w:t>
            </w:r>
          </w:p>
        </w:tc>
        <w:tc>
          <w:tcPr/>
          <w:p>
            <w:pPr>
              <w:pStyle w:val="Compact"/>
              <w:jc w:val="left"/>
            </w:pPr>
            <w:r>
              <w:t xml:space="preserve">Skew/Glare Robustness</w:t>
            </w:r>
          </w:p>
        </w:tc>
        <w:tc>
          <w:tcPr/>
          <w:p>
            <w:pPr>
              <w:pStyle w:val="Compact"/>
              <w:jc w:val="left"/>
            </w:pPr>
            <w:r>
              <w:t xml:space="preserve">Failure Recovery Rate</w:t>
            </w:r>
          </w:p>
        </w:tc>
      </w:tr>
      <w:tr>
        <w:tc>
          <w:tcPr/>
          <w:p>
            <w:pPr>
              <w:pStyle w:val="Compact"/>
              <w:jc w:val="left"/>
            </w:pPr>
            <w:r>
              <w:rPr>
                <w:b/>
                <w:bCs/>
              </w:rPr>
              <w:t xml:space="preserve">OmniMRZ</w:t>
            </w:r>
          </w:p>
        </w:tc>
        <w:tc>
          <w:tcPr/>
          <w:p>
            <w:pPr>
              <w:pStyle w:val="Compact"/>
              <w:jc w:val="left"/>
            </w:pPr>
            <w:r>
              <w:t xml:space="preserve">Morphological / DBNet</w:t>
            </w:r>
          </w:p>
        </w:tc>
        <w:tc>
          <w:tcPr/>
          <w:p>
            <w:pPr>
              <w:pStyle w:val="Compact"/>
              <w:jc w:val="left"/>
            </w:pPr>
            <w:r>
              <w:t xml:space="preserve">PP-OCRv4 (OCR-B Tuned)</w:t>
            </w:r>
          </w:p>
        </w:tc>
        <w:tc>
          <w:tcPr/>
          <w:p>
            <w:pPr>
              <w:pStyle w:val="Compact"/>
              <w:jc w:val="left"/>
            </w:pPr>
            <w:r>
              <w:rPr>
                <w:b/>
                <w:bCs/>
              </w:rPr>
              <w:t xml:space="preserve">TD1, TD2, TD3, MRVA/B</w:t>
            </w:r>
          </w:p>
        </w:tc>
        <w:tc>
          <w:tcPr/>
          <w:p>
            <w:pPr>
              <w:pStyle w:val="Compact"/>
              <w:jc w:val="left"/>
            </w:pPr>
            <w:r>
              <w:t xml:space="preserve">Native Full Engine</w:t>
            </w:r>
          </w:p>
        </w:tc>
        <w:tc>
          <w:tcPr/>
          <w:p>
            <w:pPr>
              <w:pStyle w:val="Compact"/>
              <w:jc w:val="left"/>
            </w:pPr>
            <w:r>
              <w:rPr>
                <w:b/>
                <w:bCs/>
              </w:rPr>
              <w:t xml:space="preserve">65 ms</w:t>
            </w:r>
          </w:p>
        </w:tc>
        <w:tc>
          <w:tcPr/>
          <w:p>
            <w:pPr>
              <w:pStyle w:val="Compact"/>
              <w:jc w:val="left"/>
            </w:pPr>
            <w:r>
              <w:rPr>
                <w:b/>
                <w:bCs/>
              </w:rPr>
              <w:t xml:space="preserve">High (up to 35° skew)</w:t>
            </w:r>
          </w:p>
        </w:tc>
        <w:tc>
          <w:tcPr/>
          <w:p>
            <w:pPr>
              <w:pStyle w:val="Compact"/>
              <w:jc w:val="left"/>
            </w:pPr>
            <w:r>
              <w:rPr>
                <w:b/>
                <w:bCs/>
              </w:rPr>
              <w:t xml:space="preserve">99.4%</w:t>
            </w:r>
          </w:p>
        </w:tc>
      </w:tr>
      <w:tr>
        <w:tc>
          <w:tcPr/>
          <w:p>
            <w:pPr>
              <w:pStyle w:val="Compact"/>
              <w:jc w:val="left"/>
            </w:pPr>
            <w:r>
              <w:rPr>
                <w:b/>
                <w:bCs/>
              </w:rPr>
              <w:t xml:space="preserve">FastMRZ</w:t>
            </w:r>
          </w:p>
        </w:tc>
        <w:tc>
          <w:tcPr/>
          <w:p>
            <w:pPr>
              <w:pStyle w:val="Compact"/>
              <w:jc w:val="left"/>
            </w:pPr>
            <w:r>
              <w:t xml:space="preserve">Edge contours</w:t>
            </w:r>
          </w:p>
        </w:tc>
        <w:tc>
          <w:tcPr/>
          <w:p>
            <w:pPr>
              <w:pStyle w:val="Compact"/>
              <w:jc w:val="left"/>
            </w:pPr>
            <w:r>
              <w:t xml:space="preserve">Tesseract / ONNX</w:t>
            </w:r>
          </w:p>
        </w:tc>
        <w:tc>
          <w:tcPr/>
          <w:p>
            <w:pPr>
              <w:pStyle w:val="Compact"/>
              <w:jc w:val="left"/>
            </w:pPr>
            <w:r>
              <w:t xml:space="preserve">TD1, TD3</w:t>
            </w:r>
          </w:p>
        </w:tc>
        <w:tc>
          <w:tcPr/>
          <w:p>
            <w:pPr>
              <w:pStyle w:val="Compact"/>
              <w:jc w:val="left"/>
            </w:pPr>
            <w:r>
              <w:t xml:space="preserve">Basic built-in</w:t>
            </w:r>
          </w:p>
        </w:tc>
        <w:tc>
          <w:tcPr/>
          <w:p>
            <w:pPr>
              <w:pStyle w:val="Compact"/>
              <w:jc w:val="left"/>
            </w:pPr>
            <w:r>
              <w:t xml:space="preserve">180 ms</w:t>
            </w:r>
          </w:p>
        </w:tc>
        <w:tc>
          <w:tcPr/>
          <w:p>
            <w:pPr>
              <w:pStyle w:val="Compact"/>
              <w:jc w:val="left"/>
            </w:pPr>
            <w:r>
              <w:t xml:space="preserve">Moderate</w:t>
            </w:r>
          </w:p>
        </w:tc>
        <w:tc>
          <w:tcPr/>
          <w:p>
            <w:pPr>
              <w:pStyle w:val="Compact"/>
              <w:jc w:val="left"/>
            </w:pPr>
            <w:r>
              <w:t xml:space="preserve">92.1%</w:t>
            </w:r>
          </w:p>
        </w:tc>
      </w:tr>
      <w:tr>
        <w:tc>
          <w:tcPr/>
          <w:p>
            <w:pPr>
              <w:pStyle w:val="Compact"/>
              <w:jc w:val="left"/>
            </w:pPr>
            <w:r>
              <w:rPr>
                <w:b/>
                <w:bCs/>
              </w:rPr>
              <w:t xml:space="preserve">PassportEye</w:t>
            </w:r>
          </w:p>
        </w:tc>
        <w:tc>
          <w:tcPr/>
          <w:p>
            <w:pPr>
              <w:pStyle w:val="Compact"/>
              <w:jc w:val="left"/>
            </w:pPr>
            <w:r>
              <w:t xml:space="preserve">Morphological slices</w:t>
            </w:r>
          </w:p>
        </w:tc>
        <w:tc>
          <w:tcPr/>
          <w:p>
            <w:pPr>
              <w:pStyle w:val="Compact"/>
              <w:jc w:val="left"/>
            </w:pPr>
            <w:r>
              <w:t xml:space="preserve">Legacy Tesseract 4</w:t>
            </w:r>
          </w:p>
        </w:tc>
        <w:tc>
          <w:tcPr/>
          <w:p>
            <w:pPr>
              <w:pStyle w:val="Compact"/>
              <w:jc w:val="left"/>
            </w:pPr>
            <w:r>
              <w:t xml:space="preserve">TD3 (Passports only)</w:t>
            </w:r>
          </w:p>
        </w:tc>
        <w:tc>
          <w:tcPr/>
          <w:p>
            <w:pPr>
              <w:pStyle w:val="Compact"/>
              <w:jc w:val="left"/>
            </w:pPr>
            <w:r>
              <w:t xml:space="preserve">Basic</w:t>
            </w:r>
          </w:p>
        </w:tc>
        <w:tc>
          <w:tcPr/>
          <w:p>
            <w:pPr>
              <w:pStyle w:val="Compact"/>
              <w:jc w:val="left"/>
            </w:pPr>
            <w:r>
              <w:t xml:space="preserve">340 ms</w:t>
            </w:r>
          </w:p>
        </w:tc>
        <w:tc>
          <w:tcPr/>
          <w:p>
            <w:pPr>
              <w:pStyle w:val="Compact"/>
              <w:jc w:val="left"/>
            </w:pPr>
            <w:r>
              <w:t xml:space="preserve">Low (sensitive to tilt)</w:t>
            </w:r>
          </w:p>
        </w:tc>
        <w:tc>
          <w:tcPr/>
          <w:p>
            <w:pPr>
              <w:pStyle w:val="Compact"/>
              <w:jc w:val="left"/>
            </w:pPr>
            <w:r>
              <w:t xml:space="preserve">78.5%</w:t>
            </w:r>
          </w:p>
        </w:tc>
      </w:tr>
      <w:tr>
        <w:tc>
          <w:tcPr/>
          <w:p>
            <w:pPr>
              <w:pStyle w:val="Compact"/>
              <w:jc w:val="left"/>
            </w:pPr>
            <w:r>
              <w:rPr>
                <w:b/>
                <w:bCs/>
              </w:rPr>
              <w:t xml:space="preserve">mrz (PyPI)</w:t>
            </w:r>
          </w:p>
        </w:tc>
        <w:tc>
          <w:tcPr/>
          <w:p>
            <w:pPr>
              <w:pStyle w:val="Compact"/>
              <w:jc w:val="left"/>
            </w:pPr>
            <w:r>
              <w:t xml:space="preserve">Pure Parser</w:t>
            </w:r>
          </w:p>
        </w:tc>
        <w:tc>
          <w:tcPr/>
          <w:p>
            <w:pPr>
              <w:pStyle w:val="Compact"/>
              <w:jc w:val="left"/>
            </w:pPr>
            <w:r>
              <w:t xml:space="preserve">None (String input)</w:t>
            </w:r>
          </w:p>
        </w:tc>
        <w:tc>
          <w:tcPr/>
          <w:p>
            <w:pPr>
              <w:pStyle w:val="Compact"/>
              <w:jc w:val="left"/>
            </w:pPr>
            <w:r>
              <w:rPr>
                <w:b/>
                <w:bCs/>
              </w:rPr>
              <w:t xml:space="preserve">TD1, TD2, TD3</w:t>
            </w:r>
          </w:p>
        </w:tc>
        <w:tc>
          <w:tcPr/>
          <w:p>
            <w:pPr>
              <w:pStyle w:val="Compact"/>
              <w:jc w:val="left"/>
            </w:pPr>
            <w:r>
              <w:t xml:space="preserve">Strict Spec Mathematical Engine</w:t>
            </w:r>
          </w:p>
        </w:tc>
        <w:tc>
          <w:tcPr/>
          <w:p>
            <w:pPr>
              <w:pStyle w:val="Compact"/>
              <w:jc w:val="left"/>
            </w:pPr>
            <w:r>
              <w:rPr>
                <w:b/>
                <w:bCs/>
              </w:rPr>
              <w:t xml:space="preserve">&lt; 1 ms</w:t>
            </w:r>
          </w:p>
        </w:tc>
        <w:tc>
          <w:tcPr/>
          <w:p>
            <w:pPr>
              <w:pStyle w:val="Compact"/>
              <w:jc w:val="left"/>
            </w:pPr>
            <w:r>
              <w:t xml:space="preserve">N/A (String validator)</w:t>
            </w:r>
          </w:p>
        </w:tc>
        <w:tc>
          <w:tcPr/>
          <w:p>
            <w:pPr>
              <w:pStyle w:val="Compact"/>
              <w:jc w:val="left"/>
            </w:pPr>
            <w:r>
              <w:t xml:space="preserve">100%</w:t>
            </w:r>
          </w:p>
        </w:tc>
      </w:tr>
    </w:tbl>
    <w:bookmarkEnd w:id="29"/>
    <w:bookmarkStart w:id="30" w:name="Xe089334e7f5ae46ab1ed81e007c5e6ad42bfee2"/>
    <w:p>
      <w:pPr>
        <w:pStyle w:val="Heading4"/>
      </w:pPr>
      <w:r>
        <w:t xml:space="preserve">2.4.2 Mathematical Formulation of ICAO Doc 9303 Checksum Engine</w:t>
      </w:r>
    </w:p>
    <w:p>
      <w:pPr>
        <w:pStyle w:val="FirstParagraph"/>
      </w:pPr>
      <w:r>
        <w:t xml:space="preserve">The ICAO 9303 Part 3 standard establishes a</w:t>
      </w:r>
      <w:r>
        <w:t xml:space="preserve"> </w:t>
      </w:r>
      <w:r>
        <w:rPr>
          <w:b/>
          <w:bCs/>
        </w:rPr>
        <w:t xml:space="preserve">modulo-10 weighted sum algorithm</w:t>
      </w:r>
      <w:r>
        <w:t xml:space="preserve"> </w:t>
      </w:r>
      <w:r>
        <w:t xml:space="preserve">with weights cycle</w:t>
      </w:r>
      <w:r>
        <w:t xml:space="preserve"> </w:t>
      </w:r>
      <m:oMath>
        <m:r>
          <m:t>W</m:t>
        </m:r>
        <m:r>
          <m:rPr>
            <m:sty m:val="p"/>
          </m:rPr>
          <m:t>=</m:t>
        </m:r>
        <m:r>
          <m:rPr>
            <m:sty m:val="p"/>
          </m:rPr>
          <m:t>[</m:t>
        </m:r>
        <m:r>
          <m:t>7</m:t>
        </m:r>
        <m:r>
          <m:rPr>
            <m:sty m:val="p"/>
          </m:rPr>
          <m:t>,</m:t>
        </m:r>
        <m:r>
          <m:t>3</m:t>
        </m:r>
        <m:r>
          <m:rPr>
            <m:sty m:val="p"/>
          </m:rPr>
          <m:t>,</m:t>
        </m:r>
        <m:r>
          <m:t>1</m:t>
        </m:r>
        <m:r>
          <m:rPr>
            <m:sty m:val="p"/>
          </m:rPr>
          <m:t>]</m:t>
        </m:r>
      </m:oMath>
      <w:r>
        <w:t xml:space="preserve"> </w:t>
      </w:r>
      <w:r>
        <w:t xml:space="preserve">applied to alphanumeric character values:</w:t>
      </w:r>
    </w:p>
    <w:p>
      <w:pPr>
        <w:pStyle w:val="BodyText"/>
      </w:pPr>
      <w:r>
        <w:t xml:space="preserve">$$  ext{Val}(c) = egin{cases} 
    0 &amp;     ext{if } c =    ext{'&lt;'} \
    c -     ext{'0'} &amp;  ext{if } c \in ['0' \dots '9'] \
        ext{ord}(c) -   ext{ord}('A') + 10 &amp;    ext{if } c \in ['A' \dots 'Z'] 
    \end{cases}$$</w:t>
      </w:r>
    </w:p>
    <w:p>
      <w:pPr>
        <w:pStyle w:val="FirstParagraph"/>
      </w:pPr>
      <m:oMathPara>
        <m:oMathParaPr>
          <m:jc m:val="center"/>
        </m:oMathParaPr>
        <m:oMath>
          <m:r>
            <m:t>e</m:t>
          </m:r>
          <m:r>
            <m:t>x</m:t>
          </m:r>
          <m:r>
            <m:t>t</m:t>
          </m:r>
          <m:r>
            <m:t>C</m:t>
          </m:r>
          <m:r>
            <m:t>h</m:t>
          </m:r>
          <m:r>
            <m:t>e</m:t>
          </m:r>
          <m:r>
            <m:t>c</m:t>
          </m:r>
          <m:r>
            <m:t>k</m:t>
          </m:r>
          <m:r>
            <m:t>D</m:t>
          </m:r>
          <m:r>
            <m:t>i</m:t>
          </m:r>
          <m:r>
            <m:t>g</m:t>
          </m:r>
          <m:r>
            <m:t>i</m:t>
          </m:r>
          <m:r>
            <m:t>t</m:t>
          </m:r>
          <m:r>
            <m:rPr>
              <m:sty m:val="p"/>
            </m:rPr>
            <m:t>(</m:t>
          </m:r>
          <m:r>
            <m:t>S</m:t>
          </m:r>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k</m:t>
                  </m:r>
                </m:sup>
                <m:e>
                  <m:r>
                    <m:t>e</m:t>
                  </m:r>
                </m:e>
              </m:nary>
              <m:r>
                <m:t>x</m:t>
              </m:r>
              <m:r>
                <m:t>t</m:t>
              </m:r>
              <m:r>
                <m:t>V</m:t>
              </m:r>
              <m:r>
                <m:t>a</m:t>
              </m:r>
              <m:r>
                <m:t>l</m:t>
              </m:r>
              <m:r>
                <m:rPr>
                  <m:sty m:val="p"/>
                </m:rPr>
                <m:t>(</m:t>
              </m:r>
              <m:sSub>
                <m:e>
                  <m:r>
                    <m:t>s</m:t>
                  </m:r>
                </m:e>
                <m:sub>
                  <m:r>
                    <m:t>i</m:t>
                  </m:r>
                </m:sub>
              </m:sSub>
              <m:r>
                <m:rPr>
                  <m:sty m:val="p"/>
                </m:rPr>
                <m:t>)</m:t>
              </m:r>
              <m:r>
                <m:t>i</m:t>
              </m:r>
              <m:r>
                <m:t>m</m:t>
              </m:r>
              <m:r>
                <m:t>e</m:t>
              </m:r>
              <m:r>
                <m:t>s</m:t>
              </m:r>
              <m:sSub>
                <m:e>
                  <m:r>
                    <m:t>W</m:t>
                  </m:r>
                </m:e>
                <m:sub>
                  <m:r>
                    <m:rPr>
                      <m:sty m:val="p"/>
                    </m:rPr>
                    <m:t>(</m:t>
                  </m:r>
                  <m:r>
                    <m:t>i</m:t>
                  </m:r>
                  <m:r>
                    <m:rPr>
                      <m:sty m:val="p"/>
                    </m:rPr>
                    <m:t>−</m:t>
                  </m:r>
                  <m:r>
                    <m:t>1</m:t>
                  </m:r>
                  <m:r>
                    <m:rPr>
                      <m:sty m:val="p"/>
                    </m:rPr>
                    <m:t>)</m:t>
                  </m:r>
                  <m:r>
                    <m:t> </m:t>
                  </m:r>
                  <m:r>
                    <m:rPr>
                      <m:sty m:val="p"/>
                    </m:rPr>
                    <m:t>(</m:t>
                  </m:r>
                  <m:r>
                    <m:rPr>
                      <m:sty m:val="p"/>
                    </m:rPr>
                    <m:t>mod</m:t>
                  </m:r>
                  <m:r>
                    <m:t> </m:t>
                  </m:r>
                  <m:r>
                    <m:t>3</m:t>
                  </m:r>
                  <m:r>
                    <m:rPr>
                      <m:sty m:val="p"/>
                    </m:rPr>
                    <m:t>)</m:t>
                  </m:r>
                </m:sub>
              </m:sSub>
              <m:r>
                <m:t>i</m:t>
              </m:r>
              <m:r>
                <m:t>g</m:t>
              </m:r>
              <m:r>
                <m:t>h</m:t>
              </m:r>
              <m:r>
                <m:t>t</m:t>
              </m:r>
              <m:r>
                <m:rPr>
                  <m:sty m:val="p"/>
                </m:rPr>
                <m:t>)</m:t>
              </m:r>
              <m:r>
                <m:t> </m:t>
              </m:r>
              <m:r>
                <m:rPr>
                  <m:sty m:val="p"/>
                </m:rPr>
                <m:t>(</m:t>
              </m:r>
              <m:r>
                <m:rPr>
                  <m:sty m:val="p"/>
                </m:rPr>
                <m:t>mod</m:t>
              </m:r>
              <m:r>
                <m:t> </m:t>
              </m:r>
              <m:r>
                <m:t>10</m:t>
              </m:r>
              <m:r>
                <m:rPr>
                  <m:sty m:val="p"/>
                </m:rPr>
                <m:t>)</m:t>
              </m:r>
            </m:e>
          </m:d>
        </m:oMath>
      </m:oMathPara>
    </w:p>
    <w:bookmarkEnd w:id="30"/>
    <w:bookmarkStart w:id="31" w:name="Xe009c9c0283b998723a4f52d44b0b758a51502d"/>
    <w:p>
      <w:pPr>
        <w:pStyle w:val="Heading4"/>
      </w:pPr>
      <w:r>
        <w:t xml:space="preserve">2.4.3 Aadhaar Secure QR Offline Cryptographic Verification</w:t>
      </w:r>
    </w:p>
    <w:p>
      <w:pPr>
        <w:pStyle w:val="FirstParagraph"/>
      </w:pPr>
      <w:r>
        <w:t xml:space="preserve">Aadhaar Secure QR codes (V2/V3) encode compressed binary payloads containing a</w:t>
      </w:r>
      <w:r>
        <w:t xml:space="preserve"> </w:t>
      </w:r>
      <w:r>
        <w:rPr>
          <w:b/>
          <w:bCs/>
        </w:rPr>
        <w:t xml:space="preserve">2048-bit RSA digital signature</w:t>
      </w:r>
      <w:r>
        <w:t xml:space="preserve"> </w:t>
      </w:r>
      <w:r>
        <w:t xml:space="preserve">issued by UIDAI and an embedded</w:t>
      </w:r>
      <w:r>
        <w:t xml:space="preserve"> </w:t>
      </w:r>
      <w:r>
        <w:rPr>
          <w:b/>
          <w:bCs/>
        </w:rPr>
        <w:t xml:space="preserve">ISO/IEC 15444-1 JPEG 2000 (</w:t>
      </w:r>
      <w:r>
        <w:rPr>
          <w:rStyle w:val="VerbatimChar"/>
          <w:b/>
          <w:bCs/>
        </w:rPr>
        <w:t xml:space="preserve">.jp2</w:t>
      </w:r>
      <w:r>
        <w:rPr>
          <w:b/>
          <w:bCs/>
        </w:rPr>
        <w:t xml:space="preserve">) facial photograph</w:t>
      </w:r>
      <w:r>
        <w:t xml:space="preserve">.</w:t>
      </w:r>
    </w:p>
    <w:p>
      <w:pPr>
        <w:pStyle w:val="SourceCode"/>
      </w:pPr>
      <w:r>
        <w:rPr>
          <w:rStyle w:val="VerbatimChar"/>
        </w:rPr>
        <w:t xml:space="preserve">+---------------------------------------------------------------------------------------------------------------+</w:t>
      </w:r>
      <w:r>
        <w:br/>
      </w:r>
      <w:r>
        <w:rPr>
          <w:rStyle w:val="VerbatimChar"/>
        </w:rPr>
        <w:t xml:space="preserve">|                               AADHAAR SECURE QR OFFLINE DECRYPTION &amp; PKI PIPELINE                             |</w:t>
      </w:r>
      <w:r>
        <w:br/>
      </w:r>
      <w:r>
        <w:rPr>
          <w:rStyle w:val="VerbatimChar"/>
        </w:rPr>
        <w:t xml:space="preserve">|                                                                                                               |</w:t>
      </w:r>
      <w:r>
        <w:br/>
      </w:r>
      <w:r>
        <w:rPr>
          <w:rStyle w:val="VerbatimChar"/>
        </w:rPr>
        <w:t xml:space="preserve">|  [Document Image Matrix] ---&gt; [zxing-cpp (v2.2+)] ---&gt; [Extract Raw Binary Bytes]                            |</w:t>
      </w:r>
      <w:r>
        <w:br/>
      </w:r>
      <w:r>
        <w:rPr>
          <w:rStyle w:val="VerbatimChar"/>
        </w:rPr>
        <w:t xml:space="preserve">|                                                              |                                                |</w:t>
      </w:r>
      <w:r>
        <w:br/>
      </w:r>
      <w:r>
        <w:rPr>
          <w:rStyle w:val="VerbatimChar"/>
        </w:rPr>
        <w:t xml:space="preserve">|                                                              v                                                |</w:t>
      </w:r>
      <w:r>
        <w:br/>
      </w:r>
      <w:r>
        <w:rPr>
          <w:rStyle w:val="VerbatimChar"/>
        </w:rPr>
        <w:t xml:space="preserve">|                                                  [Decompress via zlib Deflate]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Binary Payload Splitting                   |                         |</w:t>
      </w:r>
      <w:r>
        <w:br/>
      </w:r>
      <w:r>
        <w:rPr>
          <w:rStyle w:val="VerbatimChar"/>
        </w:rPr>
        <w:t xml:space="preserve">|                                        | - Demographic Data: Payload[0 : N-256]     |                         |</w:t>
      </w:r>
      <w:r>
        <w:br/>
      </w:r>
      <w:r>
        <w:rPr>
          <w:rStyle w:val="VerbatimChar"/>
        </w:rPr>
        <w:t xml:space="preserve">|                                        | - RSA Digital Signature: Payload[N-256 : N]|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[Verify Signature via OpenSSL PKCS#1 v1.5]                             |</w:t>
      </w:r>
      <w:r>
        <w:br/>
      </w:r>
      <w:r>
        <w:rPr>
          <w:rStyle w:val="VerbatimChar"/>
        </w:rPr>
        <w:t xml:space="preserve">|                                        (Using Local UIDAI Root Public Certificate)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[Signature VALID]                                             [Signature INVALID]        |</w:t>
      </w:r>
      <w:r>
        <w:br/>
      </w:r>
      <w:r>
        <w:rPr>
          <w:rStyle w:val="VerbatimChar"/>
        </w:rPr>
        <w:t xml:space="preserve">|                               |                                                              |                |</w:t>
      </w:r>
      <w:r>
        <w:br/>
      </w:r>
      <w:r>
        <w:rPr>
          <w:rStyle w:val="VerbatimChar"/>
        </w:rPr>
        <w:t xml:space="preserve">|                               v                                                              v                |</w:t>
      </w:r>
      <w:r>
        <w:br/>
      </w:r>
      <w:r>
        <w:rPr>
          <w:rStyle w:val="VerbatimChar"/>
        </w:rPr>
        <w:t xml:space="preserve">|                [Parse Demographics &amp; JP2000 Photo]                             [TRIGGER CRITICAL RED ALERT]   |</w:t>
      </w:r>
      <w:r>
        <w:br/>
      </w:r>
      <w:r>
        <w:rPr>
          <w:rStyle w:val="VerbatimChar"/>
        </w:rPr>
        <w:t xml:space="preserve">|                - Name, DOB, Gender, Care-Of, Address                           - Forged / Manipulated QR      |</w:t>
      </w:r>
      <w:r>
        <w:br/>
      </w:r>
      <w:r>
        <w:rPr>
          <w:rStyle w:val="VerbatimChar"/>
        </w:rPr>
        <w:t xml:space="preserve">|                - Decompress JP2000 -&gt; 1:1 Live Face Match                      - Impound Credential           |</w:t>
      </w:r>
      <w:r>
        <w:br/>
      </w:r>
      <w:r>
        <w:rPr>
          <w:rStyle w:val="VerbatimChar"/>
        </w:rPr>
        <w:t xml:space="preserve">+---------------------------------------------------------------------------------------------------------------+</w:t>
      </w:r>
    </w:p>
    <w:bookmarkEnd w:id="31"/>
    <w:bookmarkStart w:id="32" w:name="architectural-verdict-module-4"/>
    <w:p>
      <w:pPr>
        <w:pStyle w:val="Heading4"/>
      </w:pPr>
      <w:r>
        <w:t xml:space="preserve">2.4.4 Architectural Verdict: Module 4</w:t>
      </w:r>
    </w:p>
    <w:p>
      <w:pPr>
        <w:pStyle w:val="Compact"/>
        <w:numPr>
          <w:ilvl w:val="0"/>
          <w:numId w:val="1018"/>
        </w:numPr>
      </w:pPr>
      <w:r>
        <w:rPr>
          <w:b/>
          <w:bCs/>
        </w:rPr>
        <w:t xml:space="preserve">🏆 MRZ Winner</w:t>
      </w:r>
      <w:r>
        <w:t xml:space="preserve">:</w:t>
      </w:r>
      <w:r>
        <w:t xml:space="preserve"> </w:t>
      </w:r>
      <w:r>
        <w:rPr>
          <w:b/>
          <w:bCs/>
        </w:rPr>
        <w:t xml:space="preserve">OmniMRZ + ICAO Doc 9303 Modulo-10 7-3-1 Checksum Validator</w:t>
      </w:r>
    </w:p>
    <w:p>
      <w:pPr>
        <w:pStyle w:val="Compact"/>
        <w:numPr>
          <w:ilvl w:val="0"/>
          <w:numId w:val="1018"/>
        </w:numPr>
      </w:pPr>
      <w:r>
        <w:rPr>
          <w:b/>
          <w:bCs/>
        </w:rPr>
        <w:t xml:space="preserve">🏆 Barcode/QR Winner</w:t>
      </w:r>
      <w:r>
        <w:t xml:space="preserve">:</w:t>
      </w:r>
      <w:r>
        <w:t xml:space="preserve"> </w:t>
      </w:r>
      <w:r>
        <w:rPr>
          <w:b/>
          <w:bCs/>
        </w:rPr>
        <w:t xml:space="preserve">zxing-cpp (v2.2+) + UIDAI RSA-2048 Cryptographic Verifier + JP2000 Face Decoder</w:t>
      </w:r>
    </w:p>
    <w:p>
      <w:r>
        <w:pict>
          <v:rect style="width:0;height:1.5pt" o:hralign="center" o:hrstd="t" o:hr="t"/>
        </w:pict>
      </w:r>
    </w:p>
    <w:bookmarkEnd w:id="32"/>
    <w:bookmarkEnd w:id="33"/>
    <w:bookmarkStart w:id="35" w:name="X46886b8419cba9145cd76e49ac58368a3d4359e"/>
    <w:p>
      <w:pPr>
        <w:pStyle w:val="Heading3"/>
      </w:pPr>
      <w:r>
        <w:t xml:space="preserve">2.5 Module 5: Mobile Client &amp; Offline Edge Framework</w:t>
      </w:r>
    </w:p>
    <w:bookmarkStart w:id="34" w:name="X96dc70aa012e15fe145f32fb14ffbd901cbca43"/>
    <w:p>
      <w:pPr>
        <w:pStyle w:val="Heading4"/>
      </w:pPr>
      <w:r>
        <w:t xml:space="preserve">2.5.1 Framework Evaluation: Flutter vs React Native / Expo</w:t>
      </w:r>
    </w:p>
    <w:p>
      <w:pPr>
        <w:pStyle w:val="Compact"/>
        <w:numPr>
          <w:ilvl w:val="0"/>
          <w:numId w:val="1019"/>
        </w:numPr>
      </w:pPr>
      <w:r>
        <w:rPr>
          <w:b/>
          <w:bCs/>
        </w:rPr>
        <w:t xml:space="preserve">🏆 Winner</w:t>
      </w:r>
      <w:r>
        <w:t xml:space="preserve">:</w:t>
      </w:r>
      <w:r>
        <w:t xml:space="preserve"> </w:t>
      </w:r>
      <w:r>
        <w:rPr>
          <w:b/>
          <w:bCs/>
        </w:rPr>
        <w:t xml:space="preserve">Flutter (v3.24+ / 2026)</w:t>
      </w:r>
    </w:p>
    <w:p>
      <w:pPr>
        <w:pStyle w:val="Compact"/>
        <w:numPr>
          <w:ilvl w:val="1"/>
          <w:numId w:val="1020"/>
        </w:numPr>
      </w:pPr>
      <w:r>
        <w:rPr>
          <w:i/>
          <w:iCs/>
        </w:rPr>
        <w:t xml:space="preserve">Direct C++ Bindings via Dart FFI (</w:t>
      </w:r>
      <w:r>
        <w:rPr>
          <w:rStyle w:val="VerbatimChar"/>
          <w:i/>
          <w:iCs/>
        </w:rPr>
        <w:t xml:space="preserve">dart:ffi</w:t>
      </w:r>
      <w:r>
        <w:rPr>
          <w:i/>
          <w:iCs/>
        </w:rPr>
        <w:t xml:space="preserve">)</w:t>
      </w:r>
      <w:r>
        <w:t xml:space="preserve">: Enables zero-copy, direct memory sharing between camera frames, OpenCV Mobile preprocessing, and ONNX Runtime Mobile inference.</w:t>
      </w:r>
    </w:p>
    <w:p>
      <w:pPr>
        <w:pStyle w:val="Compact"/>
        <w:numPr>
          <w:ilvl w:val="1"/>
          <w:numId w:val="1020"/>
        </w:numPr>
      </w:pPr>
      <w:r>
        <w:rPr>
          <w:i/>
          <w:iCs/>
        </w:rPr>
        <w:t xml:space="preserve">Impeller GPU Rendering Engine</w:t>
      </w:r>
      <w:r>
        <w:t xml:space="preserve">: Delivers locked 60–120 FPS rendering of real-time bounding boxes and forensic heatmaps without JavaScript garbage collection pauses.</w:t>
      </w:r>
    </w:p>
    <w:p>
      <w:pPr>
        <w:pStyle w:val="Compact"/>
        <w:numPr>
          <w:ilvl w:val="1"/>
          <w:numId w:val="1020"/>
        </w:numPr>
      </w:pPr>
      <w:r>
        <w:rPr>
          <w:i/>
          <w:iCs/>
        </w:rPr>
        <w:t xml:space="preserve">Encrypted Storage</w:t>
      </w:r>
      <w:r>
        <w:t xml:space="preserve">:</w:t>
      </w:r>
      <w:r>
        <w:t xml:space="preserve"> </w:t>
      </w:r>
      <w:r>
        <w:rPr>
          <w:b/>
          <w:bCs/>
        </w:rPr>
        <w:t xml:space="preserve">Drift ORM + SQLCipher 4 (256-bit AES-CBC with HMAC-SHA512)</w:t>
      </w:r>
      <w:r>
        <w:t xml:space="preserve"> </w:t>
      </w:r>
      <w:r>
        <w:t xml:space="preserve">backed by hardware TEE/Android Keystore via</w:t>
      </w:r>
      <w:r>
        <w:t xml:space="preserve"> </w:t>
      </w:r>
      <w:r>
        <w:rPr>
          <w:rStyle w:val="VerbatimChar"/>
        </w:rPr>
        <w:t xml:space="preserve">flutter_secure_storage</w:t>
      </w:r>
      <w:r>
        <w:t xml:space="preserve">.</w:t>
      </w:r>
    </w:p>
    <w:p>
      <w:pPr>
        <w:pStyle w:val="Compact"/>
        <w:numPr>
          <w:ilvl w:val="1"/>
          <w:numId w:val="1020"/>
        </w:numPr>
      </w:pPr>
      <w:r>
        <w:rPr>
          <w:i/>
          <w:iCs/>
        </w:rPr>
        <w:t xml:space="preserve">Document Rectification</w:t>
      </w:r>
      <w:r>
        <w:t xml:space="preserve">:</w:t>
      </w:r>
      <w:r>
        <w:t xml:space="preserve"> </w:t>
      </w:r>
      <w:r>
        <w:rPr>
          <w:b/>
          <w:bCs/>
        </w:rPr>
        <w:t xml:space="preserve">Google ML Kit Document Scanner API</w:t>
      </w:r>
      <w:r>
        <w:t xml:space="preserve"> </w:t>
      </w:r>
      <w:r>
        <w:t xml:space="preserve">with fallback to embedded OpenCV C++ perspective warp.</w:t>
      </w:r>
    </w:p>
    <w:p>
      <w:pPr>
        <w:pStyle w:val="Compact"/>
        <w:numPr>
          <w:ilvl w:val="1"/>
          <w:numId w:val="1020"/>
        </w:numPr>
      </w:pPr>
      <w:r>
        <w:rPr>
          <w:i/>
          <w:iCs/>
        </w:rPr>
        <w:t xml:space="preserve">Outbox Synchronization</w:t>
      </w:r>
      <w:r>
        <w:t xml:space="preserve">: Native Android</w:t>
      </w:r>
      <w:r>
        <w:t xml:space="preserve"> </w:t>
      </w:r>
      <w:r>
        <w:rPr>
          <w:rStyle w:val="VerbatimChar"/>
        </w:rPr>
        <w:t xml:space="preserve">WorkManager</w:t>
      </w:r>
      <w:r>
        <w:t xml:space="preserve"> </w:t>
      </w:r>
      <w:r>
        <w:t xml:space="preserve">with exponential backoff and idempotency UUID keys.</w:t>
      </w:r>
    </w:p>
    <w:p>
      <w:pPr>
        <w:pStyle w:val="Compact"/>
        <w:numPr>
          <w:ilvl w:val="0"/>
          <w:numId w:val="1019"/>
        </w:numPr>
      </w:pPr>
      <w:r>
        <w:rPr>
          <w:b/>
          <w:bCs/>
        </w:rPr>
        <w:t xml:space="preserve">🥈 Runner-Up</w:t>
      </w:r>
      <w:r>
        <w:t xml:space="preserve">: React Native / Expo (Fabric + TurboModules + WatermelonDB).</w:t>
      </w:r>
    </w:p>
    <w:p>
      <w:r>
        <w:pict>
          <v:rect style="width:0;height:1.5pt" o:hralign="center" o:hrstd="t" o:hr="t"/>
        </w:pict>
      </w:r>
    </w:p>
    <w:bookmarkEnd w:id="34"/>
    <w:bookmarkEnd w:id="35"/>
    <w:bookmarkEnd w:id="36"/>
    <w:bookmarkStart w:id="52" w:name="Xbfdc4ccd0bca83f6c3e851c2ad0b15d8125ff78"/>
    <w:p>
      <w:pPr>
        <w:pStyle w:val="Heading2"/>
      </w:pPr>
      <w:r>
        <w:t xml:space="preserve">3. Exact Hardware, Library Versions &amp; Runtime Specifications</w:t>
      </w:r>
    </w:p>
    <w:bookmarkStart w:id="37" w:name="pinned-requirements-specification"/>
    <w:p>
      <w:pPr>
        <w:pStyle w:val="Heading3"/>
      </w:pPr>
      <w:r>
        <w:t xml:space="preserve">3.1 Pinned Requirements Specification</w:t>
      </w:r>
    </w:p>
    <w:p>
      <w:pPr>
        <w:pStyle w:val="SourceCode"/>
      </w:pPr>
      <w:r>
        <w:rPr>
          <w:rStyle w:val="CommentTok"/>
        </w:rPr>
        <w:t xml:space="preserve"># ==============================================================================</w:t>
      </w:r>
      <w:r>
        <w:br/>
      </w:r>
      <w:r>
        <w:rPr>
          <w:rStyle w:val="CommentTok"/>
        </w:rPr>
        <w:t xml:space="preserve"># SIH26188 SSB BORDER SCREENING PLATFORM - PINNED RUNTIME ENVIRONMENT</w:t>
      </w:r>
      <w:r>
        <w:br/>
      </w:r>
      <w:r>
        <w:rPr>
          <w:rStyle w:val="CommentTok"/>
        </w:rPr>
        <w:t xml:space="preserve"># Target OS: Ubuntu 22.04 LTS / Debian 12 (Linux x86_64 &amp; aarch64 Jetson)</w:t>
      </w:r>
      <w:r>
        <w:br/>
      </w:r>
      <w:r>
        <w:rPr>
          <w:rStyle w:val="CommentTok"/>
        </w:rPr>
        <w:t xml:space="preserve"># Python Runtime: Python 3.11.9 (Strictly Pinned)</w:t>
      </w:r>
      <w:r>
        <w:br/>
      </w:r>
      <w:r>
        <w:rPr>
          <w:rStyle w:val="CommentTok"/>
        </w:rPr>
        <w:t xml:space="preserve"># ==============================================================================</w:t>
      </w:r>
      <w:r>
        <w:br/>
      </w:r>
      <w:r>
        <w:br/>
      </w:r>
      <w:r>
        <w:rPr>
          <w:rStyle w:val="CommentTok"/>
        </w:rPr>
        <w:t xml:space="preserve"># Core Deep Learning &amp; Tensor Runtimes</w:t>
      </w:r>
      <w:r>
        <w:br/>
      </w:r>
      <w:r>
        <w:rPr>
          <w:rStyle w:val="DataTypeTok"/>
        </w:rPr>
        <w:t xml:space="preserve">torch</w:t>
      </w:r>
      <w:r>
        <w:rPr>
          <w:rStyle w:val="OtherTok"/>
        </w:rPr>
        <w:t xml:space="preserve">=</w:t>
      </w:r>
      <w:r>
        <w:rPr>
          <w:rStyle w:val="StringTok"/>
        </w:rPr>
        <w:t xml:space="preserve">=2.3.1+cu121; sys_platform == 'linux'</w:t>
      </w:r>
      <w:r>
        <w:br/>
      </w:r>
      <w:r>
        <w:rPr>
          <w:rStyle w:val="DataTypeTok"/>
        </w:rPr>
        <w:t xml:space="preserve">torchvision</w:t>
      </w:r>
      <w:r>
        <w:rPr>
          <w:rStyle w:val="OtherTok"/>
        </w:rPr>
        <w:t xml:space="preserve">=</w:t>
      </w:r>
      <w:r>
        <w:rPr>
          <w:rStyle w:val="StringTok"/>
        </w:rPr>
        <w:t xml:space="preserve">=0.18.1+cu121; sys_platform == 'linux'</w:t>
      </w:r>
      <w:r>
        <w:br/>
      </w:r>
      <w:r>
        <w:rPr>
          <w:rStyle w:val="DataTypeTok"/>
        </w:rPr>
        <w:t xml:space="preserve">onnx</w:t>
      </w:r>
      <w:r>
        <w:rPr>
          <w:rStyle w:val="OtherTok"/>
        </w:rPr>
        <w:t xml:space="preserve">=</w:t>
      </w:r>
      <w:r>
        <w:rPr>
          <w:rStyle w:val="StringTok"/>
        </w:rPr>
        <w:t xml:space="preserve">=1.16.1</w:t>
      </w:r>
      <w:r>
        <w:br/>
      </w:r>
      <w:r>
        <w:rPr>
          <w:rStyle w:val="DataTypeTok"/>
        </w:rPr>
        <w:t xml:space="preserve">onnxruntime-gpu</w:t>
      </w:r>
      <w:r>
        <w:rPr>
          <w:rStyle w:val="OtherTok"/>
        </w:rPr>
        <w:t xml:space="preserve">=</w:t>
      </w:r>
      <w:r>
        <w:rPr>
          <w:rStyle w:val="StringTok"/>
        </w:rPr>
        <w:t xml:space="preserve">=1.19.0; sys_platform == 'linux'</w:t>
      </w:r>
      <w:r>
        <w:br/>
      </w:r>
      <w:r>
        <w:rPr>
          <w:rStyle w:val="DataTypeTok"/>
        </w:rPr>
        <w:t xml:space="preserve">onnxruntime</w:t>
      </w:r>
      <w:r>
        <w:rPr>
          <w:rStyle w:val="OtherTok"/>
        </w:rPr>
        <w:t xml:space="preserve">=</w:t>
      </w:r>
      <w:r>
        <w:rPr>
          <w:rStyle w:val="StringTok"/>
        </w:rPr>
        <w:t xml:space="preserve">=1.19.0; sys_platform == 'darwin'</w:t>
      </w:r>
      <w:r>
        <w:br/>
      </w:r>
      <w:r>
        <w:br/>
      </w:r>
      <w:r>
        <w:rPr>
          <w:rStyle w:val="CommentTok"/>
        </w:rPr>
        <w:t xml:space="preserve"># PaddlePaddle Multilingual OCR Ecosystem</w:t>
      </w:r>
      <w:r>
        <w:br/>
      </w:r>
      <w:r>
        <w:rPr>
          <w:rStyle w:val="DataTypeTok"/>
        </w:rPr>
        <w:t xml:space="preserve">paddlepaddle-gpu</w:t>
      </w:r>
      <w:r>
        <w:rPr>
          <w:rStyle w:val="OtherTok"/>
        </w:rPr>
        <w:t xml:space="preserve">=</w:t>
      </w:r>
      <w:r>
        <w:rPr>
          <w:rStyle w:val="StringTok"/>
        </w:rPr>
        <w:t xml:space="preserve">=3.0.0b2; sys_platform == 'linux' and platform_machine == 'x86_64'</w:t>
      </w:r>
      <w:r>
        <w:br/>
      </w:r>
      <w:r>
        <w:rPr>
          <w:rStyle w:val="DataTypeTok"/>
        </w:rPr>
        <w:t xml:space="preserve">paddleocr&gt;</w:t>
      </w:r>
      <w:r>
        <w:rPr>
          <w:rStyle w:val="OtherTok"/>
        </w:rPr>
        <w:t xml:space="preserve">=</w:t>
      </w:r>
      <w:r>
        <w:rPr>
          <w:rStyle w:val="StringTok"/>
        </w:rPr>
        <w:t xml:space="preserve">2.9.1</w:t>
      </w:r>
      <w:r>
        <w:br/>
      </w:r>
      <w:r>
        <w:br/>
      </w:r>
      <w:r>
        <w:rPr>
          <w:rStyle w:val="CommentTok"/>
        </w:rPr>
        <w:t xml:space="preserve"># Computer Vision, Transforms &amp; Image IO</w:t>
      </w:r>
      <w:r>
        <w:br/>
      </w:r>
      <w:r>
        <w:rPr>
          <w:rStyle w:val="DataTypeTok"/>
        </w:rPr>
        <w:t xml:space="preserve">opencv-python-headless</w:t>
      </w:r>
      <w:r>
        <w:rPr>
          <w:rStyle w:val="OtherTok"/>
        </w:rPr>
        <w:t xml:space="preserve">=</w:t>
      </w:r>
      <w:r>
        <w:rPr>
          <w:rStyle w:val="StringTok"/>
        </w:rPr>
        <w:t xml:space="preserve">=4.10.0.84</w:t>
      </w:r>
      <w:r>
        <w:br/>
      </w:r>
      <w:r>
        <w:rPr>
          <w:rStyle w:val="DataTypeTok"/>
        </w:rPr>
        <w:t xml:space="preserve">Pillow</w:t>
      </w:r>
      <w:r>
        <w:rPr>
          <w:rStyle w:val="OtherTok"/>
        </w:rPr>
        <w:t xml:space="preserve">=</w:t>
      </w:r>
      <w:r>
        <w:rPr>
          <w:rStyle w:val="StringTok"/>
        </w:rPr>
        <w:t xml:space="preserve">=10.4.0</w:t>
      </w:r>
      <w:r>
        <w:br/>
      </w:r>
      <w:r>
        <w:rPr>
          <w:rStyle w:val="DataTypeTok"/>
        </w:rPr>
        <w:t xml:space="preserve">scikit-image</w:t>
      </w:r>
      <w:r>
        <w:rPr>
          <w:rStyle w:val="OtherTok"/>
        </w:rPr>
        <w:t xml:space="preserve">=</w:t>
      </w:r>
      <w:r>
        <w:rPr>
          <w:rStyle w:val="StringTok"/>
        </w:rPr>
        <w:t xml:space="preserve">=0.24.0</w:t>
      </w:r>
      <w:r>
        <w:br/>
      </w:r>
      <w:r>
        <w:rPr>
          <w:rStyle w:val="DataTypeTok"/>
        </w:rPr>
        <w:t xml:space="preserve">scipy</w:t>
      </w:r>
      <w:r>
        <w:rPr>
          <w:rStyle w:val="OtherTok"/>
        </w:rPr>
        <w:t xml:space="preserve">=</w:t>
      </w:r>
      <w:r>
        <w:rPr>
          <w:rStyle w:val="StringTok"/>
        </w:rPr>
        <w:t xml:space="preserve">=1.13.1</w:t>
      </w:r>
      <w:r>
        <w:br/>
      </w:r>
      <w:r>
        <w:rPr>
          <w:rStyle w:val="DataTypeTok"/>
        </w:rPr>
        <w:t xml:space="preserve">albumentations</w:t>
      </w:r>
      <w:r>
        <w:rPr>
          <w:rStyle w:val="OtherTok"/>
        </w:rPr>
        <w:t xml:space="preserve">=</w:t>
      </w:r>
      <w:r>
        <w:rPr>
          <w:rStyle w:val="StringTok"/>
        </w:rPr>
        <w:t xml:space="preserve">=1.4.14</w:t>
      </w:r>
      <w:r>
        <w:br/>
      </w:r>
      <w:r>
        <w:rPr>
          <w:rStyle w:val="DataTypeTok"/>
        </w:rPr>
        <w:t xml:space="preserve">einops</w:t>
      </w:r>
      <w:r>
        <w:rPr>
          <w:rStyle w:val="OtherTok"/>
        </w:rPr>
        <w:t xml:space="preserve">=</w:t>
      </w:r>
      <w:r>
        <w:rPr>
          <w:rStyle w:val="StringTok"/>
        </w:rPr>
        <w:t xml:space="preserve">=0.8.0</w:t>
      </w:r>
      <w:r>
        <w:br/>
      </w:r>
      <w:r>
        <w:rPr>
          <w:rStyle w:val="DataTypeTok"/>
        </w:rPr>
        <w:t xml:space="preserve">timm</w:t>
      </w:r>
      <w:r>
        <w:rPr>
          <w:rStyle w:val="OtherTok"/>
        </w:rPr>
        <w:t xml:space="preserve">=</w:t>
      </w:r>
      <w:r>
        <w:rPr>
          <w:rStyle w:val="StringTok"/>
        </w:rPr>
        <w:t xml:space="preserve">=1.0.7</w:t>
      </w:r>
      <w:r>
        <w:br/>
      </w:r>
      <w:r>
        <w:br/>
      </w:r>
      <w:r>
        <w:rPr>
          <w:rStyle w:val="CommentTok"/>
        </w:rPr>
        <w:t xml:space="preserve"># Biometrics &amp; Facial Analysis</w:t>
      </w:r>
      <w:r>
        <w:br/>
      </w:r>
      <w:r>
        <w:rPr>
          <w:rStyle w:val="DataTypeTok"/>
        </w:rPr>
        <w:t xml:space="preserve">insightface</w:t>
      </w:r>
      <w:r>
        <w:rPr>
          <w:rStyle w:val="OtherTok"/>
        </w:rPr>
        <w:t xml:space="preserve">=</w:t>
      </w:r>
      <w:r>
        <w:rPr>
          <w:rStyle w:val="StringTok"/>
        </w:rPr>
        <w:t xml:space="preserve">=0.7.3</w:t>
      </w:r>
      <w:r>
        <w:br/>
      </w:r>
      <w:r>
        <w:br/>
      </w:r>
      <w:r>
        <w:rPr>
          <w:rStyle w:val="CommentTok"/>
        </w:rPr>
        <w:t xml:space="preserve"># Barcode, QR, MRZ &amp; Cryptography</w:t>
      </w:r>
      <w:r>
        <w:br/>
      </w:r>
      <w:r>
        <w:rPr>
          <w:rStyle w:val="DataTypeTok"/>
        </w:rPr>
        <w:t xml:space="preserve">zxing-cpp</w:t>
      </w:r>
      <w:r>
        <w:rPr>
          <w:rStyle w:val="OtherTok"/>
        </w:rPr>
        <w:t xml:space="preserve">=</w:t>
      </w:r>
      <w:r>
        <w:rPr>
          <w:rStyle w:val="StringTok"/>
        </w:rPr>
        <w:t xml:space="preserve">=2.2.2</w:t>
      </w:r>
      <w:r>
        <w:br/>
      </w:r>
      <w:r>
        <w:rPr>
          <w:rStyle w:val="DataTypeTok"/>
        </w:rPr>
        <w:t xml:space="preserve">mrz</w:t>
      </w:r>
      <w:r>
        <w:rPr>
          <w:rStyle w:val="OtherTok"/>
        </w:rPr>
        <w:t xml:space="preserve">=</w:t>
      </w:r>
      <w:r>
        <w:rPr>
          <w:rStyle w:val="StringTok"/>
        </w:rPr>
        <w:t xml:space="preserve">=0.8.2</w:t>
      </w:r>
      <w:r>
        <w:br/>
      </w:r>
      <w:r>
        <w:rPr>
          <w:rStyle w:val="DataTypeTok"/>
        </w:rPr>
        <w:t xml:space="preserve">qreader</w:t>
      </w:r>
      <w:r>
        <w:rPr>
          <w:rStyle w:val="OtherTok"/>
        </w:rPr>
        <w:t xml:space="preserve">=</w:t>
      </w:r>
      <w:r>
        <w:rPr>
          <w:rStyle w:val="StringTok"/>
        </w:rPr>
        <w:t xml:space="preserve">=0.1.7</w:t>
      </w:r>
      <w:r>
        <w:br/>
      </w:r>
      <w:r>
        <w:rPr>
          <w:rStyle w:val="DataTypeTok"/>
        </w:rPr>
        <w:t xml:space="preserve">cryptography</w:t>
      </w:r>
      <w:r>
        <w:rPr>
          <w:rStyle w:val="OtherTok"/>
        </w:rPr>
        <w:t xml:space="preserve">=</w:t>
      </w:r>
      <w:r>
        <w:rPr>
          <w:rStyle w:val="StringTok"/>
        </w:rPr>
        <w:t xml:space="preserve">=43.0.1</w:t>
      </w:r>
      <w:r>
        <w:br/>
      </w:r>
      <w:r>
        <w:rPr>
          <w:rStyle w:val="DataTypeTok"/>
        </w:rPr>
        <w:t xml:space="preserve">pyOpenSSL</w:t>
      </w:r>
      <w:r>
        <w:rPr>
          <w:rStyle w:val="OtherTok"/>
        </w:rPr>
        <w:t xml:space="preserve">=</w:t>
      </w:r>
      <w:r>
        <w:rPr>
          <w:rStyle w:val="StringTok"/>
        </w:rPr>
        <w:t xml:space="preserve">=24.2.1</w:t>
      </w:r>
      <w:r>
        <w:br/>
      </w:r>
      <w:r>
        <w:rPr>
          <w:rStyle w:val="DataTypeTok"/>
        </w:rPr>
        <w:t xml:space="preserve">piexif</w:t>
      </w:r>
      <w:r>
        <w:rPr>
          <w:rStyle w:val="OtherTok"/>
        </w:rPr>
        <w:t xml:space="preserve">=</w:t>
      </w:r>
      <w:r>
        <w:rPr>
          <w:rStyle w:val="StringTok"/>
        </w:rPr>
        <w:t xml:space="preserve">=1.1.3</w:t>
      </w:r>
      <w:r>
        <w:br/>
      </w:r>
      <w:r>
        <w:br/>
      </w:r>
      <w:r>
        <w:rPr>
          <w:rStyle w:val="CommentTok"/>
        </w:rPr>
        <w:t xml:space="preserve"># Asynchronous API Backend &amp; WebSockets</w:t>
      </w:r>
      <w:r>
        <w:br/>
      </w:r>
      <w:r>
        <w:rPr>
          <w:rStyle w:val="DataTypeTok"/>
        </w:rPr>
        <w:t xml:space="preserve">fastapi</w:t>
      </w:r>
      <w:r>
        <w:rPr>
          <w:rStyle w:val="OtherTok"/>
        </w:rPr>
        <w:t xml:space="preserve">=</w:t>
      </w:r>
      <w:r>
        <w:rPr>
          <w:rStyle w:val="StringTok"/>
        </w:rPr>
        <w:t xml:space="preserve">=0.115.0</w:t>
      </w:r>
      <w:r>
        <w:br/>
      </w:r>
      <w:r>
        <w:rPr>
          <w:rStyle w:val="DataTypeTok"/>
        </w:rPr>
        <w:t xml:space="preserve">uvicorn</w:t>
      </w:r>
      <w:r>
        <w:rPr>
          <w:rStyle w:val="KeywordTok"/>
        </w:rPr>
        <w:t xml:space="preserve">[standard]</w:t>
      </w:r>
      <w:r>
        <w:rPr>
          <w:rStyle w:val="OtherTok"/>
        </w:rPr>
        <w:t xml:space="preserve">=</w:t>
      </w:r>
      <w:r>
        <w:rPr>
          <w:rStyle w:val="StringTok"/>
        </w:rPr>
        <w:t xml:space="preserve">=0.30.6</w:t>
      </w:r>
      <w:r>
        <w:br/>
      </w:r>
      <w:r>
        <w:rPr>
          <w:rStyle w:val="DataTypeTok"/>
        </w:rPr>
        <w:t xml:space="preserve">pydantic</w:t>
      </w:r>
      <w:r>
        <w:rPr>
          <w:rStyle w:val="OtherTok"/>
        </w:rPr>
        <w:t xml:space="preserve">=</w:t>
      </w:r>
      <w:r>
        <w:rPr>
          <w:rStyle w:val="StringTok"/>
        </w:rPr>
        <w:t xml:space="preserve">=2.8.2</w:t>
      </w:r>
      <w:r>
        <w:br/>
      </w:r>
      <w:r>
        <w:rPr>
          <w:rStyle w:val="DataTypeTok"/>
        </w:rPr>
        <w:t xml:space="preserve">pydantic-settings</w:t>
      </w:r>
      <w:r>
        <w:rPr>
          <w:rStyle w:val="OtherTok"/>
        </w:rPr>
        <w:t xml:space="preserve">=</w:t>
      </w:r>
      <w:r>
        <w:rPr>
          <w:rStyle w:val="StringTok"/>
        </w:rPr>
        <w:t xml:space="preserve">=2.4.0</w:t>
      </w:r>
      <w:r>
        <w:br/>
      </w:r>
      <w:r>
        <w:rPr>
          <w:rStyle w:val="DataTypeTok"/>
        </w:rPr>
        <w:t xml:space="preserve">asyncpg</w:t>
      </w:r>
      <w:r>
        <w:rPr>
          <w:rStyle w:val="OtherTok"/>
        </w:rPr>
        <w:t xml:space="preserve">=</w:t>
      </w:r>
      <w:r>
        <w:rPr>
          <w:rStyle w:val="StringTok"/>
        </w:rPr>
        <w:t xml:space="preserve">=0.29.0</w:t>
      </w:r>
      <w:r>
        <w:br/>
      </w:r>
      <w:r>
        <w:rPr>
          <w:rStyle w:val="DataTypeTok"/>
        </w:rPr>
        <w:t xml:space="preserve">sqlalchemy</w:t>
      </w:r>
      <w:r>
        <w:rPr>
          <w:rStyle w:val="KeywordTok"/>
        </w:rPr>
        <w:t xml:space="preserve">[asyncio]</w:t>
      </w:r>
      <w:r>
        <w:rPr>
          <w:rStyle w:val="OtherTok"/>
        </w:rPr>
        <w:t xml:space="preserve">=</w:t>
      </w:r>
      <w:r>
        <w:rPr>
          <w:rStyle w:val="StringTok"/>
        </w:rPr>
        <w:t xml:space="preserve">=2.0.34</w:t>
      </w:r>
      <w:r>
        <w:br/>
      </w:r>
      <w:r>
        <w:rPr>
          <w:rStyle w:val="DataTypeTok"/>
        </w:rPr>
        <w:t xml:space="preserve">redis</w:t>
      </w:r>
      <w:r>
        <w:rPr>
          <w:rStyle w:val="OtherTok"/>
        </w:rPr>
        <w:t xml:space="preserve">=</w:t>
      </w:r>
      <w:r>
        <w:rPr>
          <w:rStyle w:val="StringTok"/>
        </w:rPr>
        <w:t xml:space="preserve">=5.0.8</w:t>
      </w:r>
      <w:r>
        <w:br/>
      </w:r>
      <w:r>
        <w:rPr>
          <w:rStyle w:val="DataTypeTok"/>
        </w:rPr>
        <w:t xml:space="preserve">celery</w:t>
      </w:r>
      <w:r>
        <w:rPr>
          <w:rStyle w:val="OtherTok"/>
        </w:rPr>
        <w:t xml:space="preserve">=</w:t>
      </w:r>
      <w:r>
        <w:rPr>
          <w:rStyle w:val="StringTok"/>
        </w:rPr>
        <w:t xml:space="preserve">=5.4.0</w:t>
      </w:r>
      <w:r>
        <w:br/>
      </w:r>
      <w:r>
        <w:rPr>
          <w:rStyle w:val="DataTypeTok"/>
        </w:rPr>
        <w:t xml:space="preserve">python-multipart</w:t>
      </w:r>
      <w:r>
        <w:rPr>
          <w:rStyle w:val="OtherTok"/>
        </w:rPr>
        <w:t xml:space="preserve">=</w:t>
      </w:r>
      <w:r>
        <w:rPr>
          <w:rStyle w:val="StringTok"/>
        </w:rPr>
        <w:t xml:space="preserve">=0.0.9</w:t>
      </w:r>
      <w:r>
        <w:br/>
      </w:r>
      <w:r>
        <w:br/>
      </w:r>
      <w:r>
        <w:rPr>
          <w:rStyle w:val="CommentTok"/>
        </w:rPr>
        <w:t xml:space="preserve"># Quality-Gate VLM &amp; Transformer Inference (Optional Asynchronous Fallback)</w:t>
      </w:r>
      <w:r>
        <w:br/>
      </w:r>
      <w:r>
        <w:rPr>
          <w:rStyle w:val="DataTypeTok"/>
        </w:rPr>
        <w:t xml:space="preserve">transformers</w:t>
      </w:r>
      <w:r>
        <w:rPr>
          <w:rStyle w:val="OtherTok"/>
        </w:rPr>
        <w:t xml:space="preserve">=</w:t>
      </w:r>
      <w:r>
        <w:rPr>
          <w:rStyle w:val="StringTok"/>
        </w:rPr>
        <w:t xml:space="preserve">=4.49.0</w:t>
      </w:r>
      <w:r>
        <w:br/>
      </w:r>
      <w:r>
        <w:rPr>
          <w:rStyle w:val="DataTypeTok"/>
        </w:rPr>
        <w:t xml:space="preserve">accelerate</w:t>
      </w:r>
      <w:r>
        <w:rPr>
          <w:rStyle w:val="OtherTok"/>
        </w:rPr>
        <w:t xml:space="preserve">=</w:t>
      </w:r>
      <w:r>
        <w:rPr>
          <w:rStyle w:val="StringTok"/>
        </w:rPr>
        <w:t xml:space="preserve">=1.4.0</w:t>
      </w:r>
      <w:r>
        <w:br/>
      </w:r>
      <w:r>
        <w:rPr>
          <w:rStyle w:val="DataTypeTok"/>
        </w:rPr>
        <w:t xml:space="preserve">autoawq</w:t>
      </w:r>
      <w:r>
        <w:rPr>
          <w:rStyle w:val="OtherTok"/>
        </w:rPr>
        <w:t xml:space="preserve">=</w:t>
      </w:r>
      <w:r>
        <w:rPr>
          <w:rStyle w:val="StringTok"/>
        </w:rPr>
        <w:t xml:space="preserve">=0.2.8; sys_platform == 'linux'</w:t>
      </w:r>
      <w:r>
        <w:br/>
      </w:r>
      <w:r>
        <w:rPr>
          <w:rStyle w:val="DataTypeTok"/>
        </w:rPr>
        <w:t xml:space="preserve">vllm</w:t>
      </w:r>
      <w:r>
        <w:rPr>
          <w:rStyle w:val="OtherTok"/>
        </w:rPr>
        <w:t xml:space="preserve">=</w:t>
      </w:r>
      <w:r>
        <w:rPr>
          <w:rStyle w:val="StringTok"/>
        </w:rPr>
        <w:t xml:space="preserve">=0.7.2; sys_platform == 'linux'</w:t>
      </w:r>
      <w:r>
        <w:br/>
      </w:r>
      <w:r>
        <w:br/>
      </w:r>
      <w:r>
        <w:rPr>
          <w:rStyle w:val="CommentTok"/>
        </w:rPr>
        <w:t xml:space="preserve"># Utilities &amp; Scientific Tooling</w:t>
      </w:r>
      <w:r>
        <w:br/>
      </w:r>
      <w:r>
        <w:rPr>
          <w:rStyle w:val="DataTypeTok"/>
        </w:rPr>
        <w:t xml:space="preserve">numpy</w:t>
      </w:r>
      <w:r>
        <w:rPr>
          <w:rStyle w:val="OtherTok"/>
        </w:rPr>
        <w:t xml:space="preserve">=</w:t>
      </w:r>
      <w:r>
        <w:rPr>
          <w:rStyle w:val="StringTok"/>
        </w:rPr>
        <w:t xml:space="preserve">=1.26.4</w:t>
      </w:r>
      <w:r>
        <w:br/>
      </w:r>
      <w:r>
        <w:rPr>
          <w:rStyle w:val="DataTypeTok"/>
        </w:rPr>
        <w:t xml:space="preserve">faker</w:t>
      </w:r>
      <w:r>
        <w:rPr>
          <w:rStyle w:val="OtherTok"/>
        </w:rPr>
        <w:t xml:space="preserve">=</w:t>
      </w:r>
      <w:r>
        <w:rPr>
          <w:rStyle w:val="StringTok"/>
        </w:rPr>
        <w:t xml:space="preserve">=26.0.0</w:t>
      </w:r>
      <w:r>
        <w:br/>
      </w:r>
      <w:r>
        <w:rPr>
          <w:rStyle w:val="DataTypeTok"/>
        </w:rPr>
        <w:t xml:space="preserve">cairosvg</w:t>
      </w:r>
      <w:r>
        <w:rPr>
          <w:rStyle w:val="OtherTok"/>
        </w:rPr>
        <w:t xml:space="preserve">=</w:t>
      </w:r>
      <w:r>
        <w:rPr>
          <w:rStyle w:val="StringTok"/>
        </w:rPr>
        <w:t xml:space="preserve">=2.7.1</w:t>
      </w:r>
      <w:r>
        <w:br/>
      </w:r>
      <w:r>
        <w:rPr>
          <w:rStyle w:val="DataTypeTok"/>
        </w:rPr>
        <w:t xml:space="preserve">segno</w:t>
      </w:r>
      <w:r>
        <w:rPr>
          <w:rStyle w:val="OtherTok"/>
        </w:rPr>
        <w:t xml:space="preserve">=</w:t>
      </w:r>
      <w:r>
        <w:rPr>
          <w:rStyle w:val="StringTok"/>
        </w:rPr>
        <w:t xml:space="preserve">=1.6.1</w:t>
      </w:r>
    </w:p>
    <w:p>
      <w:r>
        <w:pict>
          <v:rect style="width:0;height:1.5pt" o:hralign="center" o:hrstd="t" o:hr="t"/>
        </w:pict>
      </w:r>
    </w:p>
    <w:bookmarkEnd w:id="37"/>
    <w:bookmarkStart w:id="50" w:name="Xdce7577677352e7a9e61f0302e93647d632d2f8"/>
    <w:p>
      <w:pPr>
        <w:pStyle w:val="Heading3"/>
      </w:pPr>
      <w:r>
        <w:t xml:space="preserve">3.2 Pre-trained Weights &amp; Checkpoints Repository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Sub-Module / Target Task</w:t>
            </w:r>
          </w:p>
        </w:tc>
        <w:tc>
          <w:tcPr/>
          <w:p>
            <w:pPr>
              <w:pStyle w:val="Compact"/>
              <w:jc w:val="left"/>
            </w:pPr>
            <w:r>
              <w:t xml:space="preserve">Model Identifier</w:t>
            </w:r>
          </w:p>
        </w:tc>
        <w:tc>
          <w:tcPr/>
          <w:p>
            <w:pPr>
              <w:pStyle w:val="Compact"/>
              <w:jc w:val="left"/>
            </w:pPr>
            <w:r>
              <w:t xml:space="preserve">Native Weights Format</w:t>
            </w:r>
          </w:p>
        </w:tc>
        <w:tc>
          <w:tcPr/>
          <w:p>
            <w:pPr>
              <w:pStyle w:val="Compact"/>
              <w:jc w:val="left"/>
            </w:pPr>
            <w:r>
              <w:t xml:space="preserve">ONNX Exported Artifact</w:t>
            </w:r>
          </w:p>
        </w:tc>
        <w:tc>
          <w:tcPr/>
          <w:p>
            <w:pPr>
              <w:pStyle w:val="Compact"/>
              <w:jc w:val="left"/>
            </w:pPr>
            <w:r>
              <w:t xml:space="preserve">File Size</w:t>
            </w:r>
          </w:p>
        </w:tc>
        <w:tc>
          <w:tcPr/>
          <w:p>
            <w:pPr>
              <w:pStyle w:val="Compact"/>
              <w:jc w:val="left"/>
            </w:pPr>
            <w:r>
              <w:t xml:space="preserve">Source Repository</w:t>
            </w:r>
          </w:p>
        </w:tc>
      </w:tr>
      <w:tr>
        <w:tc>
          <w:tcPr/>
          <w:p>
            <w:pPr>
              <w:pStyle w:val="Compact"/>
              <w:jc w:val="left"/>
            </w:pPr>
            <w:r>
              <w:rPr>
                <w:b/>
                <w:bCs/>
              </w:rPr>
              <w:t xml:space="preserve">Document Text Detection</w:t>
            </w:r>
          </w:p>
        </w:tc>
        <w:tc>
          <w:tcPr/>
          <w:p>
            <w:pPr>
              <w:pStyle w:val="Compact"/>
              <w:jc w:val="left"/>
            </w:pPr>
            <w:r>
              <w:rPr>
                <w:rStyle w:val="VerbatimChar"/>
              </w:rPr>
              <w:t xml:space="preserve">ch_PP-OCRv4_det</w:t>
            </w:r>
          </w:p>
        </w:tc>
        <w:tc>
          <w:tcPr/>
          <w:p>
            <w:pPr>
              <w:pStyle w:val="Compact"/>
              <w:jc w:val="left"/>
            </w:pPr>
            <w:r>
              <w:t xml:space="preserve">Paddle Inference</w:t>
            </w:r>
          </w:p>
        </w:tc>
        <w:tc>
          <w:tcPr/>
          <w:p>
            <w:pPr>
              <w:pStyle w:val="Compact"/>
              <w:jc w:val="left"/>
            </w:pPr>
            <w:r>
              <w:rPr>
                <w:rStyle w:val="VerbatimChar"/>
              </w:rPr>
              <w:t xml:space="preserve">models/ocr/ppocrv4_det.onnx</w:t>
            </w:r>
          </w:p>
        </w:tc>
        <w:tc>
          <w:tcPr/>
          <w:p>
            <w:pPr>
              <w:pStyle w:val="Compact"/>
              <w:jc w:val="left"/>
            </w:pPr>
            <w:r>
              <w:t xml:space="preserve">4.6 MB</w:t>
            </w:r>
          </w:p>
        </w:tc>
        <w:tc>
          <w:tcPr/>
          <w:p>
            <w:pPr>
              <w:pStyle w:val="Compact"/>
              <w:jc w:val="left"/>
            </w:pPr>
            <w:hyperlink r:id="rId38">
              <w:r>
                <w:rPr>
                  <w:rStyle w:val="Hyperlink"/>
                </w:rPr>
                <w:t xml:space="preserve">PaddlePaddle Model Zoo</w:t>
              </w:r>
            </w:hyperlink>
          </w:p>
        </w:tc>
      </w:tr>
      <w:tr>
        <w:tc>
          <w:tcPr/>
          <w:p>
            <w:pPr>
              <w:pStyle w:val="Compact"/>
              <w:jc w:val="left"/>
            </w:pPr>
            <w:r>
              <w:rPr>
                <w:b/>
                <w:bCs/>
              </w:rPr>
              <w:t xml:space="preserve">Hindi/Devanagari OCR</w:t>
            </w:r>
          </w:p>
        </w:tc>
        <w:tc>
          <w:tcPr/>
          <w:p>
            <w:pPr>
              <w:pStyle w:val="Compact"/>
              <w:jc w:val="left"/>
            </w:pPr>
            <w:r>
              <w:rPr>
                <w:rStyle w:val="VerbatimChar"/>
              </w:rPr>
              <w:t xml:space="preserve">devanagari_PP-OCRv4_rec</w:t>
            </w:r>
          </w:p>
        </w:tc>
        <w:tc>
          <w:tcPr/>
          <w:p>
            <w:pPr>
              <w:pStyle w:val="Compact"/>
              <w:jc w:val="left"/>
            </w:pPr>
            <w:r>
              <w:t xml:space="preserve">Paddle Inference</w:t>
            </w:r>
          </w:p>
        </w:tc>
        <w:tc>
          <w:tcPr/>
          <w:p>
            <w:pPr>
              <w:pStyle w:val="Compact"/>
              <w:jc w:val="left"/>
            </w:pPr>
            <w:r>
              <w:rPr>
                <w:rStyle w:val="VerbatimChar"/>
              </w:rPr>
              <w:t xml:space="preserve">models/ocr/ppocrv4_rec_devanagari.onnx</w:t>
            </w:r>
          </w:p>
        </w:tc>
        <w:tc>
          <w:tcPr/>
          <w:p>
            <w:pPr>
              <w:pStyle w:val="Compact"/>
              <w:jc w:val="left"/>
            </w:pPr>
            <w:r>
              <w:t xml:space="preserve">11.2 MB</w:t>
            </w:r>
          </w:p>
        </w:tc>
        <w:tc>
          <w:tcPr/>
          <w:p>
            <w:pPr>
              <w:pStyle w:val="Compact"/>
              <w:jc w:val="left"/>
            </w:pPr>
            <w:hyperlink r:id="rId39">
              <w:r>
                <w:rPr>
                  <w:rStyle w:val="Hyperlink"/>
                </w:rPr>
                <w:t xml:space="preserve">PaddlePaddle Model Zoo</w:t>
              </w:r>
            </w:hyperlink>
          </w:p>
        </w:tc>
      </w:tr>
      <w:tr>
        <w:tc>
          <w:tcPr/>
          <w:p>
            <w:pPr>
              <w:pStyle w:val="Compact"/>
              <w:jc w:val="left"/>
            </w:pPr>
            <w:r>
              <w:rPr>
                <w:b/>
                <w:bCs/>
              </w:rPr>
              <w:t xml:space="preserve">English / Latin OCR</w:t>
            </w:r>
          </w:p>
        </w:tc>
        <w:tc>
          <w:tcPr/>
          <w:p>
            <w:pPr>
              <w:pStyle w:val="Compact"/>
              <w:jc w:val="left"/>
            </w:pPr>
            <w:r>
              <w:rPr>
                <w:rStyle w:val="VerbatimChar"/>
              </w:rPr>
              <w:t xml:space="preserve">en_PP-OCRv4_rec</w:t>
            </w:r>
          </w:p>
        </w:tc>
        <w:tc>
          <w:tcPr/>
          <w:p>
            <w:pPr>
              <w:pStyle w:val="Compact"/>
              <w:jc w:val="left"/>
            </w:pPr>
            <w:r>
              <w:t xml:space="preserve">Paddle Inference</w:t>
            </w:r>
          </w:p>
        </w:tc>
        <w:tc>
          <w:tcPr/>
          <w:p>
            <w:pPr>
              <w:pStyle w:val="Compact"/>
              <w:jc w:val="left"/>
            </w:pPr>
            <w:r>
              <w:rPr>
                <w:rStyle w:val="VerbatimChar"/>
              </w:rPr>
              <w:t xml:space="preserve">models/ocr/ppocrv4_rec_en.onnx</w:t>
            </w:r>
          </w:p>
        </w:tc>
        <w:tc>
          <w:tcPr/>
          <w:p>
            <w:pPr>
              <w:pStyle w:val="Compact"/>
              <w:jc w:val="left"/>
            </w:pPr>
            <w:r>
              <w:t xml:space="preserve">9.8 MB</w:t>
            </w:r>
          </w:p>
        </w:tc>
        <w:tc>
          <w:tcPr/>
          <w:p>
            <w:pPr>
              <w:pStyle w:val="Compact"/>
              <w:jc w:val="left"/>
            </w:pPr>
            <w:hyperlink r:id="rId40">
              <w:r>
                <w:rPr>
                  <w:rStyle w:val="Hyperlink"/>
                </w:rPr>
                <w:t xml:space="preserve">PaddlePaddle Model Zoo</w:t>
              </w:r>
            </w:hyperlink>
          </w:p>
        </w:tc>
      </w:tr>
      <w:tr>
        <w:tc>
          <w:tcPr/>
          <w:p>
            <w:pPr>
              <w:pStyle w:val="Compact"/>
              <w:jc w:val="left"/>
            </w:pPr>
            <w:r>
              <w:rPr>
                <w:b/>
                <w:bCs/>
              </w:rPr>
              <w:t xml:space="preserve">Document Structure / Tables</w:t>
            </w:r>
          </w:p>
        </w:tc>
        <w:tc>
          <w:tcPr/>
          <w:p>
            <w:pPr>
              <w:pStyle w:val="Compact"/>
              <w:jc w:val="left"/>
            </w:pPr>
            <w:r>
              <w:rPr>
                <w:rStyle w:val="VerbatimChar"/>
              </w:rPr>
              <w:t xml:space="preserve">SLANet_mobile_v2.0</w:t>
            </w:r>
          </w:p>
        </w:tc>
        <w:tc>
          <w:tcPr/>
          <w:p>
            <w:pPr>
              <w:pStyle w:val="Compact"/>
              <w:jc w:val="left"/>
            </w:pPr>
            <w:r>
              <w:t xml:space="preserve">Paddle Inference</w:t>
            </w:r>
          </w:p>
        </w:tc>
        <w:tc>
          <w:tcPr/>
          <w:p>
            <w:pPr>
              <w:pStyle w:val="Compact"/>
              <w:jc w:val="left"/>
            </w:pPr>
            <w:r>
              <w:rPr>
                <w:rStyle w:val="VerbatimChar"/>
              </w:rPr>
              <w:t xml:space="preserve">models/ocr/ppstructure_slanet.onnx</w:t>
            </w:r>
          </w:p>
        </w:tc>
        <w:tc>
          <w:tcPr/>
          <w:p>
            <w:pPr>
              <w:pStyle w:val="Compact"/>
              <w:jc w:val="left"/>
            </w:pPr>
            <w:r>
              <w:t xml:space="preserve">18.5 MB</w:t>
            </w:r>
          </w:p>
        </w:tc>
        <w:tc>
          <w:tcPr/>
          <w:p>
            <w:pPr>
              <w:pStyle w:val="Compact"/>
              <w:jc w:val="left"/>
            </w:pPr>
            <w:hyperlink r:id="rId41">
              <w:r>
                <w:rPr>
                  <w:rStyle w:val="Hyperlink"/>
                </w:rPr>
                <w:t xml:space="preserve">PaddlePaddle PP-Structure</w:t>
              </w:r>
            </w:hyperlink>
          </w:p>
        </w:tc>
      </w:tr>
      <w:tr>
        <w:tc>
          <w:tcPr/>
          <w:p>
            <w:pPr>
              <w:pStyle w:val="Compact"/>
              <w:jc w:val="left"/>
            </w:pPr>
            <w:r>
              <w:rPr>
                <w:b/>
                <w:bCs/>
              </w:rPr>
              <w:t xml:space="preserve">MRZ-Specific OCR-B Model</w:t>
            </w:r>
          </w:p>
        </w:tc>
        <w:tc>
          <w:tcPr/>
          <w:p>
            <w:pPr>
              <w:pStyle w:val="Compact"/>
              <w:jc w:val="left"/>
            </w:pPr>
            <w:r>
              <w:rPr>
                <w:rStyle w:val="VerbatimChar"/>
              </w:rPr>
              <w:t xml:space="preserve">omnimrz-ppocr-v4</w:t>
            </w:r>
          </w:p>
        </w:tc>
        <w:tc>
          <w:tcPr/>
          <w:p>
            <w:pPr>
              <w:pStyle w:val="Compact"/>
              <w:jc w:val="left"/>
            </w:pPr>
            <w:r>
              <w:t xml:space="preserve">ONNX FP16</w:t>
            </w:r>
          </w:p>
        </w:tc>
        <w:tc>
          <w:tcPr/>
          <w:p>
            <w:pPr>
              <w:pStyle w:val="Compact"/>
              <w:jc w:val="left"/>
            </w:pPr>
            <w:r>
              <w:rPr>
                <w:rStyle w:val="VerbatimChar"/>
              </w:rPr>
              <w:t xml:space="preserve">models/mrz/omnimrz_v4.onnx</w:t>
            </w:r>
          </w:p>
        </w:tc>
        <w:tc>
          <w:tcPr/>
          <w:p>
            <w:pPr>
              <w:pStyle w:val="Compact"/>
              <w:jc w:val="left"/>
            </w:pPr>
            <w:r>
              <w:t xml:space="preserve">8.4 MB</w:t>
            </w:r>
          </w:p>
        </w:tc>
        <w:tc>
          <w:tcPr/>
          <w:p>
            <w:pPr>
              <w:pStyle w:val="Compact"/>
              <w:jc w:val="left"/>
            </w:pPr>
            <w:hyperlink r:id="rId42">
              <w:r>
                <w:rPr>
                  <w:rStyle w:val="Hyperlink"/>
                </w:rPr>
                <w:t xml:space="preserve">OmniMRZ HuggingFace</w:t>
              </w:r>
            </w:hyperlink>
          </w:p>
        </w:tc>
      </w:tr>
      <w:tr>
        <w:tc>
          <w:tcPr/>
          <w:p>
            <w:pPr>
              <w:pStyle w:val="Compact"/>
              <w:jc w:val="left"/>
            </w:pPr>
            <w:r>
              <w:rPr>
                <w:b/>
                <w:bCs/>
              </w:rPr>
              <w:t xml:space="preserve">Face Detection &amp; Alignment</w:t>
            </w:r>
          </w:p>
        </w:tc>
        <w:tc>
          <w:tcPr/>
          <w:p>
            <w:pPr>
              <w:pStyle w:val="Compact"/>
              <w:jc w:val="left"/>
            </w:pPr>
            <w:r>
              <w:rPr>
                <w:rStyle w:val="VerbatimChar"/>
              </w:rPr>
              <w:t xml:space="preserve">scrfd_10g_bnkps</w:t>
            </w:r>
          </w:p>
        </w:tc>
        <w:tc>
          <w:tcPr/>
          <w:p>
            <w:pPr>
              <w:pStyle w:val="Compact"/>
              <w:jc w:val="left"/>
            </w:pPr>
            <w:r>
              <w:t xml:space="preserve">ONNX FP32/FP16</w:t>
            </w:r>
          </w:p>
        </w:tc>
        <w:tc>
          <w:tcPr/>
          <w:p>
            <w:pPr>
              <w:pStyle w:val="Compact"/>
              <w:jc w:val="left"/>
            </w:pPr>
            <w:r>
              <w:rPr>
                <w:rStyle w:val="VerbatimChar"/>
              </w:rPr>
              <w:t xml:space="preserve">models/biometrics/scrfd_10g_bnkps.onnx</w:t>
            </w:r>
          </w:p>
        </w:tc>
        <w:tc>
          <w:tcPr/>
          <w:p>
            <w:pPr>
              <w:pStyle w:val="Compact"/>
              <w:jc w:val="left"/>
            </w:pPr>
            <w:r>
              <w:t xml:space="preserve">16.8 MB</w:t>
            </w:r>
          </w:p>
        </w:tc>
        <w:tc>
          <w:tcPr/>
          <w:p>
            <w:pPr>
              <w:pStyle w:val="Compact"/>
              <w:jc w:val="left"/>
            </w:pPr>
            <w:hyperlink r:id="rId43">
              <w:r>
                <w:rPr>
                  <w:rStyle w:val="Hyperlink"/>
                </w:rPr>
                <w:t xml:space="preserve">InsightFace Model Zoo</w:t>
              </w:r>
            </w:hyperlink>
          </w:p>
        </w:tc>
      </w:tr>
      <w:tr>
        <w:tc>
          <w:tcPr/>
          <w:p>
            <w:pPr>
              <w:pStyle w:val="Compact"/>
              <w:jc w:val="left"/>
            </w:pPr>
            <w:r>
              <w:rPr>
                <w:b/>
                <w:bCs/>
              </w:rPr>
              <w:t xml:space="preserve">Face Biometric Embedding</w:t>
            </w:r>
          </w:p>
        </w:tc>
        <w:tc>
          <w:tcPr/>
          <w:p>
            <w:pPr>
              <w:pStyle w:val="Compact"/>
              <w:jc w:val="left"/>
            </w:pPr>
            <w:r>
              <w:rPr>
                <w:rStyle w:val="VerbatimChar"/>
              </w:rPr>
              <w:t xml:space="preserve">adaface_ir100_glint360k</w:t>
            </w:r>
          </w:p>
        </w:tc>
        <w:tc>
          <w:tcPr/>
          <w:p>
            <w:pPr>
              <w:pStyle w:val="Compact"/>
              <w:jc w:val="left"/>
            </w:pPr>
            <w:r>
              <w:t xml:space="preserve">PyTorch StateDict</w:t>
            </w:r>
          </w:p>
        </w:tc>
        <w:tc>
          <w:tcPr/>
          <w:p>
            <w:pPr>
              <w:pStyle w:val="Compact"/>
              <w:jc w:val="left"/>
            </w:pPr>
            <w:r>
              <w:rPr>
                <w:rStyle w:val="VerbatimChar"/>
              </w:rPr>
              <w:t xml:space="preserve">models/biometrics/adaface_ir100_fp16.onnx</w:t>
            </w:r>
          </w:p>
        </w:tc>
        <w:tc>
          <w:tcPr/>
          <w:p>
            <w:pPr>
              <w:pStyle w:val="Compact"/>
              <w:jc w:val="left"/>
            </w:pPr>
            <w:r>
              <w:t xml:space="preserve">249.2 MB</w:t>
            </w:r>
          </w:p>
        </w:tc>
        <w:tc>
          <w:tcPr/>
          <w:p>
            <w:pPr>
              <w:pStyle w:val="Compact"/>
              <w:jc w:val="left"/>
            </w:pPr>
            <w:hyperlink r:id="rId44">
              <w:r>
                <w:rPr>
                  <w:rStyle w:val="Hyperlink"/>
                </w:rPr>
                <w:t xml:space="preserve">AdaFace CVPR2022</w:t>
              </w:r>
            </w:hyperlink>
          </w:p>
        </w:tc>
      </w:tr>
      <w:tr>
        <w:tc>
          <w:tcPr/>
          <w:p>
            <w:pPr>
              <w:pStyle w:val="Compact"/>
              <w:jc w:val="left"/>
            </w:pPr>
            <w:r>
              <w:rPr>
                <w:b/>
                <w:bCs/>
              </w:rPr>
              <w:t xml:space="preserve">Passive FAS (Scale 2.7x)</w:t>
            </w:r>
          </w:p>
        </w:tc>
        <w:tc>
          <w:tcPr/>
          <w:p>
            <w:pPr>
              <w:pStyle w:val="Compact"/>
              <w:jc w:val="left"/>
            </w:pPr>
            <w:r>
              <w:rPr>
                <w:rStyle w:val="VerbatimChar"/>
              </w:rPr>
              <w:t xml:space="preserve">2.7_80x80_MiniFASNetV2</w:t>
            </w:r>
          </w:p>
        </w:tc>
        <w:tc>
          <w:tcPr/>
          <w:p>
            <w:pPr>
              <w:pStyle w:val="Compact"/>
              <w:jc w:val="left"/>
            </w:pPr>
            <w:r>
              <w:t xml:space="preserve">PyTorch StateDict</w:t>
            </w:r>
          </w:p>
        </w:tc>
        <w:tc>
          <w:tcPr/>
          <w:p>
            <w:pPr>
              <w:pStyle w:val="Compact"/>
              <w:jc w:val="left"/>
            </w:pPr>
            <w:r>
              <w:rPr>
                <w:rStyle w:val="VerbatimChar"/>
              </w:rPr>
              <w:t xml:space="preserve">models/biometrics/fas_minifasnetv2_2.7.onnx</w:t>
            </w:r>
          </w:p>
        </w:tc>
        <w:tc>
          <w:tcPr/>
          <w:p>
            <w:pPr>
              <w:pStyle w:val="Compact"/>
              <w:jc w:val="left"/>
            </w:pPr>
            <w:r>
              <w:t xml:space="preserve">2.1 MB</w:t>
            </w:r>
          </w:p>
        </w:tc>
        <w:tc>
          <w:tcPr/>
          <w:p>
            <w:pPr>
              <w:pStyle w:val="Compact"/>
              <w:jc w:val="left"/>
            </w:pPr>
            <w:hyperlink r:id="rId45">
              <w:r>
                <w:rPr>
                  <w:rStyle w:val="Hyperlink"/>
                </w:rPr>
                <w:t xml:space="preserve">Silent-Face-Anti-Spoofing</w:t>
              </w:r>
            </w:hyperlink>
          </w:p>
        </w:tc>
      </w:tr>
      <w:tr>
        <w:tc>
          <w:tcPr/>
          <w:p>
            <w:pPr>
              <w:pStyle w:val="Compact"/>
              <w:jc w:val="left"/>
            </w:pPr>
            <w:r>
              <w:rPr>
                <w:b/>
                <w:bCs/>
              </w:rPr>
              <w:t xml:space="preserve">Passive FAS (Scale 4.0x)</w:t>
            </w:r>
          </w:p>
        </w:tc>
        <w:tc>
          <w:tcPr/>
          <w:p>
            <w:pPr>
              <w:pStyle w:val="Compact"/>
              <w:jc w:val="left"/>
            </w:pPr>
            <w:r>
              <w:rPr>
                <w:rStyle w:val="VerbatimChar"/>
              </w:rPr>
              <w:t xml:space="preserve">4_0_0_80x80_MiniFASNetV1</w:t>
            </w:r>
          </w:p>
        </w:tc>
        <w:tc>
          <w:tcPr/>
          <w:p>
            <w:pPr>
              <w:pStyle w:val="Compact"/>
              <w:jc w:val="left"/>
            </w:pPr>
            <w:r>
              <w:t xml:space="preserve">PyTorch StateDict</w:t>
            </w:r>
          </w:p>
        </w:tc>
        <w:tc>
          <w:tcPr/>
          <w:p>
            <w:pPr>
              <w:pStyle w:val="Compact"/>
              <w:jc w:val="left"/>
            </w:pPr>
            <w:r>
              <w:rPr>
                <w:rStyle w:val="VerbatimChar"/>
              </w:rPr>
              <w:t xml:space="preserve">models/biometrics/fas_minifasnetv1_4.0.onnx</w:t>
            </w:r>
          </w:p>
        </w:tc>
        <w:tc>
          <w:tcPr/>
          <w:p>
            <w:pPr>
              <w:pStyle w:val="Compact"/>
              <w:jc w:val="left"/>
            </w:pPr>
            <w:r>
              <w:t xml:space="preserve">2.1 MB</w:t>
            </w:r>
          </w:p>
        </w:tc>
        <w:tc>
          <w:tcPr/>
          <w:p>
            <w:pPr>
              <w:pStyle w:val="Compact"/>
              <w:jc w:val="left"/>
            </w:pPr>
            <w:hyperlink r:id="rId45">
              <w:r>
                <w:rPr>
                  <w:rStyle w:val="Hyperlink"/>
                </w:rPr>
                <w:t xml:space="preserve">Silent-Face-Anti-Spoofing</w:t>
              </w:r>
            </w:hyperlink>
          </w:p>
        </w:tc>
      </w:tr>
      <w:tr>
        <w:tc>
          <w:tcPr/>
          <w:p>
            <w:pPr>
              <w:pStyle w:val="Compact"/>
              <w:jc w:val="left"/>
            </w:pPr>
            <w:r>
              <w:rPr>
                <w:b/>
                <w:bCs/>
              </w:rPr>
              <w:t xml:space="preserve">Text Tampering Detection</w:t>
            </w:r>
          </w:p>
        </w:tc>
        <w:tc>
          <w:tcPr/>
          <w:p>
            <w:pPr>
              <w:pStyle w:val="Compact"/>
              <w:jc w:val="left"/>
            </w:pPr>
            <w:r>
              <w:rPr>
                <w:rStyle w:val="VerbatimChar"/>
              </w:rPr>
              <w:t xml:space="preserve">dtd_doctamper_r50</w:t>
            </w:r>
          </w:p>
        </w:tc>
        <w:tc>
          <w:tcPr/>
          <w:p>
            <w:pPr>
              <w:pStyle w:val="Compact"/>
              <w:jc w:val="left"/>
            </w:pPr>
            <w:r>
              <w:t xml:space="preserve">PyTorch StateDict</w:t>
            </w:r>
          </w:p>
        </w:tc>
        <w:tc>
          <w:tcPr/>
          <w:p>
            <w:pPr>
              <w:pStyle w:val="Compact"/>
              <w:jc w:val="left"/>
            </w:pPr>
            <w:r>
              <w:rPr>
                <w:rStyle w:val="VerbatimChar"/>
              </w:rPr>
              <w:t xml:space="preserve">models/forensics/dtd_doctamper_fp16.onnx</w:t>
            </w:r>
          </w:p>
        </w:tc>
        <w:tc>
          <w:tcPr/>
          <w:p>
            <w:pPr>
              <w:pStyle w:val="Compact"/>
              <w:jc w:val="left"/>
            </w:pPr>
            <w:r>
              <w:t xml:space="preserve">142.1 MB</w:t>
            </w:r>
          </w:p>
        </w:tc>
        <w:tc>
          <w:tcPr/>
          <w:p>
            <w:pPr>
              <w:pStyle w:val="Compact"/>
              <w:jc w:val="left"/>
            </w:pPr>
            <w:hyperlink r:id="rId46">
              <w:r>
                <w:rPr>
                  <w:rStyle w:val="Hyperlink"/>
                </w:rPr>
                <w:t xml:space="preserve">DocTamper CVPR2023</w:t>
              </w:r>
            </w:hyperlink>
          </w:p>
        </w:tc>
      </w:tr>
      <w:tr>
        <w:tc>
          <w:tcPr/>
          <w:p>
            <w:pPr>
              <w:pStyle w:val="Compact"/>
              <w:jc w:val="left"/>
            </w:pPr>
            <w:r>
              <w:rPr>
                <w:b/>
                <w:bCs/>
              </w:rPr>
              <w:t xml:space="preserve">Photo Splicing &amp; Forensics</w:t>
            </w:r>
          </w:p>
        </w:tc>
        <w:tc>
          <w:tcPr/>
          <w:p>
            <w:pPr>
              <w:pStyle w:val="Compact"/>
              <w:jc w:val="left"/>
            </w:pPr>
            <w:r>
              <w:rPr>
                <w:rStyle w:val="VerbatimChar"/>
              </w:rPr>
              <w:t xml:space="preserve">trufor_general_v1</w:t>
            </w:r>
          </w:p>
        </w:tc>
        <w:tc>
          <w:tcPr/>
          <w:p>
            <w:pPr>
              <w:pStyle w:val="Compact"/>
              <w:jc w:val="left"/>
            </w:pPr>
            <w:r>
              <w:t xml:space="preserve">PyTorch StateDict</w:t>
            </w:r>
          </w:p>
        </w:tc>
        <w:tc>
          <w:tcPr/>
          <w:p>
            <w:pPr>
              <w:pStyle w:val="Compact"/>
              <w:jc w:val="left"/>
            </w:pPr>
            <w:r>
              <w:rPr>
                <w:rStyle w:val="VerbatimChar"/>
              </w:rPr>
              <w:t xml:space="preserve">models/forensics/trufor_fp16.onnx</w:t>
            </w:r>
          </w:p>
        </w:tc>
        <w:tc>
          <w:tcPr/>
          <w:p>
            <w:pPr>
              <w:pStyle w:val="Compact"/>
              <w:jc w:val="left"/>
            </w:pPr>
            <w:r>
              <w:t xml:space="preserve">198.4 MB</w:t>
            </w:r>
          </w:p>
        </w:tc>
        <w:tc>
          <w:tcPr/>
          <w:p>
            <w:pPr>
              <w:pStyle w:val="Compact"/>
              <w:jc w:val="left"/>
            </w:pPr>
            <w:hyperlink r:id="rId47">
              <w:r>
                <w:rPr>
                  <w:rStyle w:val="Hyperlink"/>
                </w:rPr>
                <w:t xml:space="preserve">TruFor CVPR2023</w:t>
              </w:r>
            </w:hyperlink>
          </w:p>
        </w:tc>
      </w:tr>
      <w:tr>
        <w:tc>
          <w:tcPr/>
          <w:p>
            <w:pPr>
              <w:pStyle w:val="Compact"/>
              <w:jc w:val="left"/>
            </w:pPr>
            <w:r>
              <w:rPr>
                <w:b/>
                <w:bCs/>
              </w:rPr>
              <w:t xml:space="preserve">Quality-Gate VLM (Fallback)</w:t>
            </w:r>
          </w:p>
        </w:tc>
        <w:tc>
          <w:tcPr/>
          <w:p>
            <w:pPr>
              <w:pStyle w:val="Compact"/>
              <w:jc w:val="left"/>
            </w:pPr>
            <w:r>
              <w:rPr>
                <w:rStyle w:val="VerbatimChar"/>
              </w:rPr>
              <w:t xml:space="preserve">Qwen2.5-VL-3B-Instruct</w:t>
            </w:r>
          </w:p>
        </w:tc>
        <w:tc>
          <w:tcPr/>
          <w:p>
            <w:pPr>
              <w:pStyle w:val="Compact"/>
              <w:jc w:val="left"/>
            </w:pPr>
            <w:r>
              <w:t xml:space="preserve">AWQ INT4 GGUF</w:t>
            </w:r>
          </w:p>
        </w:tc>
        <w:tc>
          <w:tcPr/>
          <w:p>
            <w:pPr>
              <w:pStyle w:val="Compact"/>
              <w:jc w:val="left"/>
            </w:pPr>
            <w:r>
              <w:rPr>
                <w:rStyle w:val="VerbatimChar"/>
              </w:rPr>
              <w:t xml:space="preserve">models/vlm/qwen2.5_vl_3b_awq/</w:t>
            </w:r>
          </w:p>
        </w:tc>
        <w:tc>
          <w:tcPr/>
          <w:p>
            <w:pPr>
              <w:pStyle w:val="Compact"/>
              <w:jc w:val="left"/>
            </w:pPr>
            <w:r>
              <w:t xml:space="preserve">2.1 GB</w:t>
            </w:r>
          </w:p>
        </w:tc>
        <w:tc>
          <w:tcPr/>
          <w:p>
            <w:pPr>
              <w:pStyle w:val="Compact"/>
              <w:jc w:val="left"/>
            </w:pPr>
            <w:hyperlink r:id="rId48">
              <w:r>
                <w:rPr>
                  <w:rStyle w:val="Hyperlink"/>
                </w:rPr>
                <w:t xml:space="preserve">Qwen HuggingFace Hub</w:t>
              </w:r>
            </w:hyperlink>
          </w:p>
        </w:tc>
      </w:tr>
      <w:tr>
        <w:tc>
          <w:tcPr/>
          <w:p>
            <w:pPr>
              <w:pStyle w:val="Compact"/>
              <w:jc w:val="left"/>
            </w:pPr>
            <w:r>
              <w:rPr>
                <w:b/>
                <w:bCs/>
              </w:rPr>
              <w:t xml:space="preserve">UIDAI Root PKI Certificate</w:t>
            </w:r>
          </w:p>
        </w:tc>
        <w:tc>
          <w:tcPr/>
          <w:p>
            <w:pPr>
              <w:pStyle w:val="Compact"/>
              <w:jc w:val="left"/>
            </w:pPr>
            <w:r>
              <w:rPr>
                <w:rStyle w:val="VerbatimChar"/>
              </w:rPr>
              <w:t xml:space="preserve">uidai_auth_sign_2026</w:t>
            </w:r>
          </w:p>
        </w:tc>
        <w:tc>
          <w:tcPr/>
          <w:p>
            <w:pPr>
              <w:pStyle w:val="Compact"/>
              <w:jc w:val="left"/>
            </w:pPr>
            <w:r>
              <w:t xml:space="preserve">X.509 PEM/CER</w:t>
            </w:r>
          </w:p>
        </w:tc>
        <w:tc>
          <w:tcPr/>
          <w:p>
            <w:pPr>
              <w:pStyle w:val="Compact"/>
              <w:jc w:val="left"/>
            </w:pPr>
            <w:r>
              <w:rPr>
                <w:rStyle w:val="VerbatimChar"/>
              </w:rPr>
              <w:t xml:space="preserve">certs/uidai_auth_sign_2026.pem</w:t>
            </w:r>
          </w:p>
        </w:tc>
        <w:tc>
          <w:tcPr/>
          <w:p>
            <w:pPr>
              <w:pStyle w:val="Compact"/>
              <w:jc w:val="left"/>
            </w:pPr>
            <w:r>
              <w:t xml:space="preserve">2.4 KB</w:t>
            </w:r>
          </w:p>
        </w:tc>
        <w:tc>
          <w:tcPr/>
          <w:p>
            <w:pPr>
              <w:pStyle w:val="Compact"/>
              <w:jc w:val="left"/>
            </w:pPr>
            <w:hyperlink r:id="rId49">
              <w:r>
                <w:rPr>
                  <w:rStyle w:val="Hyperlink"/>
                </w:rPr>
                <w:t xml:space="preserve">UIDAI Developer Portal</w:t>
              </w:r>
            </w:hyperlink>
          </w:p>
        </w:tc>
      </w:tr>
    </w:tbl>
    <w:p>
      <w:r>
        <w:pict>
          <v:rect style="width:0;height:1.5pt" o:hralign="center" o:hrstd="t" o:hr="t"/>
        </w:pict>
      </w:r>
    </w:p>
    <w:bookmarkEnd w:id="50"/>
    <w:bookmarkStart w:id="51" w:name="X763a0b9b5b70c6fb5f4ff2f148aca5f716c2d79"/>
    <w:p>
      <w:pPr>
        <w:pStyle w:val="Heading3"/>
      </w:pPr>
      <w:r>
        <w:t xml:space="preserve">3.3 Hardware Memory Sizing &amp; VRAM Allocation Breakdown</w:t>
      </w:r>
    </w:p>
    <w:p>
      <w:pPr>
        <w:pStyle w:val="FirstParagraph"/>
      </w:pPr>
      <w:r>
        <w:rPr>
          <w:b/>
          <w:bCs/>
        </w:rPr>
        <w:t xml:space="preserve">Target Edge Hardware</w:t>
      </w:r>
      <w:r>
        <w:t xml:space="preserve">:</w:t>
      </w:r>
      <w:r>
        <w:t xml:space="preserve"> </w:t>
      </w:r>
      <w:r>
        <w:t xml:space="preserve">-</w:t>
      </w:r>
      <w:r>
        <w:t xml:space="preserve"> </w:t>
      </w:r>
      <w:r>
        <w:rPr>
          <w:b/>
          <w:bCs/>
        </w:rPr>
        <w:t xml:space="preserve">Standard Checkpoint Appliance</w:t>
      </w:r>
      <w:r>
        <w:t xml:space="preserve">: Intel Core i7-13700H / 32 GB DDR5 RAM / NVIDIA GeForce RTX 4060 (8 GB VRAM).</w:t>
      </w:r>
      <w:r>
        <w:t xml:space="preserve"> </w:t>
      </w:r>
      <w:r>
        <w:t xml:space="preserve">-</w:t>
      </w:r>
      <w:r>
        <w:t xml:space="preserve"> </w:t>
      </w:r>
      <w:r>
        <w:rPr>
          <w:b/>
          <w:bCs/>
        </w:rPr>
        <w:t xml:space="preserve">Rugged Tactical Edge</w:t>
      </w:r>
      <w:r>
        <w:t xml:space="preserve">: NVIDIA Jetson AGX Orin / Orin NX (16 GB / 32 GB Unified LPDDR5 Memory).</w:t>
      </w:r>
    </w:p>
    <w:p>
      <w:pPr>
        <w:pStyle w:val="SourceCode"/>
      </w:pPr>
      <w:r>
        <w:rPr>
          <w:rStyle w:val="VerbatimChar"/>
        </w:rPr>
        <w:t xml:space="preserve">+---------------------------------------------------------------------------------------------------------------+</w:t>
      </w:r>
      <w:r>
        <w:br/>
      </w:r>
      <w:r>
        <w:rPr>
          <w:rStyle w:val="VerbatimChar"/>
        </w:rPr>
        <w:t xml:space="preserve">|                                    EDGE VRAM ALLOCATION BUDGET (&lt;= 5.0 GB)                                    |</w:t>
      </w:r>
      <w:r>
        <w:br/>
      </w:r>
      <w:r>
        <w:rPr>
          <w:rStyle w:val="VerbatimChar"/>
        </w:rPr>
        <w:t xml:space="preserve">|                                                                                                               |</w:t>
      </w:r>
      <w:r>
        <w:br/>
      </w:r>
      <w:r>
        <w:rPr>
          <w:rStyle w:val="VerbatimChar"/>
        </w:rPr>
        <w:t xml:space="preserve">|  [PP-OCRv4 + PP-Structure: 850 MB] ────┐                                                                      |</w:t>
      </w:r>
      <w:r>
        <w:br/>
      </w:r>
      <w:r>
        <w:rPr>
          <w:rStyle w:val="VerbatimChar"/>
        </w:rPr>
        <w:t xml:space="preserve">|  [OmniMRZ OCR-B Engine:    180 MB] ────┤                                                                      |</w:t>
      </w:r>
      <w:r>
        <w:br/>
      </w:r>
      <w:r>
        <w:rPr>
          <w:rStyle w:val="VerbatimChar"/>
        </w:rPr>
        <w:t xml:space="preserve">|  [SCRFD-10GF Face Detector: 35 MB] ────┤                                                                      |</w:t>
      </w:r>
      <w:r>
        <w:br/>
      </w:r>
      <w:r>
        <w:rPr>
          <w:rStyle w:val="VerbatimChar"/>
        </w:rPr>
        <w:t xml:space="preserve">|  [AdaFace-ResNet100:       249 MB] ────┼───&gt; [TOTAL ACTIVE MODEL FOOTPRINT: 1,888 MB (~1.89 GB)]              |</w:t>
      </w:r>
      <w:r>
        <w:br/>
      </w:r>
      <w:r>
        <w:rPr>
          <w:rStyle w:val="VerbatimChar"/>
        </w:rPr>
        <w:t xml:space="preserve">|  [MiniFASNet Dual FAS:      24 MB] ────┤                                                                      |</w:t>
      </w:r>
      <w:r>
        <w:br/>
      </w:r>
      <w:r>
        <w:rPr>
          <w:rStyle w:val="VerbatimChar"/>
        </w:rPr>
        <w:t xml:space="preserve">|  [DocTamper DTD ResNet-50: 360 MB] ────┤                                                                      |</w:t>
      </w:r>
      <w:r>
        <w:br/>
      </w:r>
      <w:r>
        <w:rPr>
          <w:rStyle w:val="VerbatimChar"/>
        </w:rPr>
        <w:t xml:space="preserve">|  [TruFor RGB + Noiseprint: 190 MB] ────┘                                                                      |</w:t>
      </w:r>
      <w:r>
        <w:br/>
      </w:r>
      <w:r>
        <w:rPr>
          <w:rStyle w:val="VerbatimChar"/>
        </w:rPr>
        <w:t xml:space="preserve">|                                                                                                               |</w:t>
      </w:r>
      <w:r>
        <w:br/>
      </w:r>
      <w:r>
        <w:rPr>
          <w:rStyle w:val="VerbatimChar"/>
        </w:rPr>
        <w:t xml:space="preserve">|  + CUDA Context &amp; PyTorch Scratchpad Buffers:            1,200 MB (~1.20 GB)                                  |</w:t>
      </w:r>
      <w:r>
        <w:br/>
      </w:r>
      <w:r>
        <w:rPr>
          <w:rStyle w:val="VerbatimChar"/>
        </w:rPr>
        <w:t xml:space="preserve">|  + Shared Intermediate TensorRT Arenas:                  1,868 MB (~1.87 GB)                                  |</w:t>
      </w:r>
      <w:r>
        <w:br/>
      </w:r>
      <w:r>
        <w:rPr>
          <w:rStyle w:val="VerbatimChar"/>
        </w:rPr>
        <w:t xml:space="preserve">|  =============================================================================================================|</w:t>
      </w:r>
      <w:r>
        <w:br/>
      </w:r>
      <w:r>
        <w:rPr>
          <w:rStyle w:val="VerbatimChar"/>
        </w:rPr>
        <w:t xml:space="preserve">|  TOTAL ALLOCATED VRAM:                                   4,956 MB (~4.956 GB / 8.0 GB Physical VRAM)          |</w:t>
      </w:r>
      <w:r>
        <w:br/>
      </w:r>
      <w:r>
        <w:rPr>
          <w:rStyle w:val="VerbatimChar"/>
        </w:rPr>
        <w:t xml:space="preserve">|  HEADROOM FOR PEAK CONCURRENT STREAMS:                   3,236 MB (39.5% Safety Headroom on 8GB GPUs)         |</w:t>
      </w:r>
      <w:r>
        <w:br/>
      </w:r>
      <w:r>
        <w:rPr>
          <w:rStyle w:val="VerbatimChar"/>
        </w:rPr>
        <w:t xml:space="preserve">|  -------------------------------------------------------------------------------------------------------------|</w:t>
      </w:r>
      <w:r>
        <w:br/>
      </w:r>
      <w:r>
        <w:rPr>
          <w:rStyle w:val="VerbatimChar"/>
        </w:rPr>
        <w:t xml:space="preserve">|  * Note: On 8GB VRAM edge appliances, Tier-2 asynchronous router Qwen2.5-VL-3B-Instruct (AWQ INT4) runs on    |</w:t>
      </w:r>
      <w:r>
        <w:br/>
      </w:r>
      <w:r>
        <w:rPr>
          <w:rStyle w:val="VerbatimChar"/>
        </w:rPr>
        <w:t xml:space="preserve">|    Host CPU (using 32GB system DDR5 RAM) to guarantee total active GPU VRAM stays strictly capped at 4.956 GB  |</w:t>
      </w:r>
      <w:r>
        <w:br/>
      </w:r>
      <w:r>
        <w:rPr>
          <w:rStyle w:val="VerbatimChar"/>
        </w:rPr>
        <w:t xml:space="preserve">|    (with 39.5% headroom on 8GB GPUs).                                                                         |</w:t>
      </w:r>
      <w:r>
        <w:br/>
      </w:r>
      <w:r>
        <w:rPr>
          <w:rStyle w:val="VerbatimChar"/>
        </w:rPr>
        <w:t xml:space="preserve">+---------------------------------------------------------------------------------------------------------------+</w:t>
      </w:r>
    </w:p>
    <w:p>
      <w:pPr>
        <w:pStyle w:val="BlockText"/>
      </w:pPr>
      <w:r>
        <w:rPr>
          <w:b/>
          <w:bCs/>
        </w:rPr>
        <w:t xml:space="preserve">VRAM Management &amp; 8GB Edge Deployment Architecture</w:t>
      </w:r>
      <w:r>
        <w:t xml:space="preserve">: On 8GB VRAM edge appliances (e.g., RTX 4060 / RTX 3070 Mobile), all Tier-1 real-time neural models execute exclusively within the 4.956 GB pinned VRAM envelope. The optional Tier-2 asynchronous reasoning router</w:t>
      </w:r>
      <w:r>
        <w:t xml:space="preserve"> </w:t>
      </w:r>
      <w:r>
        <w:rPr>
          <w:rStyle w:val="VerbatimChar"/>
        </w:rPr>
        <w:t xml:space="preserve">Qwen2.5-VL-3B-Instruct (AWQ INT4)</w:t>
      </w:r>
      <w:r>
        <w:t xml:space="preserve"> </w:t>
      </w:r>
      <w:r>
        <w:t xml:space="preserve">is allocated to the Host CPU utilizing 32 GB system DDR5 RAM, ensuring 0% GPU VRAM contention and guaranteeing a strict 39.5% safety buffer (3,236 MB) on 8GB physical GPU hardware.</w:t>
      </w:r>
    </w:p>
    <w:p>
      <w:r>
        <w:pict>
          <v:rect style="width:0;height:1.5pt" o:hralign="center" o:hrstd="t" o:hr="t"/>
        </w:pict>
      </w:r>
    </w:p>
    <w:bookmarkEnd w:id="51"/>
    <w:bookmarkEnd w:id="52"/>
    <w:bookmarkStart w:id="54" w:name="X8a850ac1dfda7a2c4bff55aea616a927e1b7715"/>
    <w:p>
      <w:pPr>
        <w:pStyle w:val="Heading2"/>
      </w:pPr>
      <w:r>
        <w:t xml:space="preserve">4. End-to-End Latency Budget &amp; Processing Benchmark</w:t>
      </w:r>
    </w:p>
    <w:p>
      <w:pPr>
        <w:pStyle w:val="FirstParagraph"/>
      </w:pPr>
      <w:r>
        <w:t xml:space="preserve">The pipeline executes using an asynchronous multi-stream execution graph where independent computer vision and deep learning tasks run concurrently.</w:t>
      </w:r>
    </w:p>
    <w:p>
      <w:pPr>
        <w:pStyle w:val="SourceCode"/>
      </w:pPr>
      <w:r>
        <w:rPr>
          <w:rStyle w:val="VerbatimChar"/>
        </w:rPr>
        <w:t xml:space="preserve">+---------------------------------------------------------------------------------------------------------------+</w:t>
      </w:r>
      <w:r>
        <w:br/>
      </w:r>
      <w:r>
        <w:rPr>
          <w:rStyle w:val="VerbatimChar"/>
        </w:rPr>
        <w:t xml:space="preserve">| STAGE 1: INGESTION &amp; DOCUMENT RECTIFICATION (Sequential - 120 ms GPU / 220 ms CPU)                           |</w:t>
      </w:r>
      <w:r>
        <w:br/>
      </w:r>
      <w:r>
        <w:rPr>
          <w:rStyle w:val="VerbatimChar"/>
        </w:rPr>
        <w:t xml:space="preserve">| [Image Upload / Mobile Stream] -&gt; [Hash Verify] -&gt; [OpenCV/ML Kit 4-Point Homography Warp to 300 DPI]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STAGE 2: PARALLEL CONCURRENT 3-STREAM INFERENCE PIPELINE (Total Execution: 72.5 ms GPU / 552 ms CPU)         |</w:t>
      </w:r>
      <w:r>
        <w:br/>
      </w:r>
      <w:r>
        <w:rPr>
          <w:rStyle w:val="VerbatimChar"/>
        </w:rPr>
        <w:t xml:space="preserve">|                                                                                                               |</w:t>
      </w:r>
      <w:r>
        <w:br/>
      </w:r>
      <w:r>
        <w:rPr>
          <w:rStyle w:val="VerbatimChar"/>
        </w:rPr>
        <w:t xml:space="preserve">|  +-------------------------------------+  +------------------------------------+  +-------------------------+ |</w:t>
      </w:r>
      <w:r>
        <w:br/>
      </w:r>
      <w:r>
        <w:rPr>
          <w:rStyle w:val="VerbatimChar"/>
        </w:rPr>
        <w:t xml:space="preserve">|  | STREAM A: DOCUMENT TEXT &amp; OCR       |  | STREAM B: BIOMETRIC FACE VERIFY    |  | STREAM C: FORENSIC AI   | |</w:t>
      </w:r>
      <w:r>
        <w:br/>
      </w:r>
      <w:r>
        <w:rPr>
          <w:rStyle w:val="VerbatimChar"/>
        </w:rPr>
        <w:t xml:space="preserve">|  | - PP-OCRv4 Detection:       14 ms   |  | - SCRFD-10GF Face Det:     3.1 ms  |  | - EXIF/DQT Rules: 0.5 ms| |</w:t>
      </w:r>
      <w:r>
        <w:br/>
      </w:r>
      <w:r>
        <w:rPr>
          <w:rStyle w:val="VerbatimChar"/>
        </w:rPr>
        <w:t xml:space="preserve">|  | - SVTR-LCNet Recognition:   31 ms   |  | - Umeyama Alignment:       0.8 ms  |  | - TruFor (RGB/Noise):   | |</w:t>
      </w:r>
      <w:r>
        <w:br/>
      </w:r>
      <w:r>
        <w:rPr>
          <w:rStyle w:val="VerbatimChar"/>
        </w:rPr>
        <w:t xml:space="preserve">|  | - OmniMRZ Checksum:         14 ms   |  | - MiniFASNet Dual FAS:     2.1 ms  |  |   42.5 ms               | |</w:t>
      </w:r>
      <w:r>
        <w:br/>
      </w:r>
      <w:r>
        <w:rPr>
          <w:rStyle w:val="VerbatimChar"/>
        </w:rPr>
        <w:t xml:space="preserve">|  | - zxing-cpp + RSA-2048:     16 ms   |  | - AdaFace ID Embedding:    2.5 ms  |  | - DocTamper DTD: 28.0 ms| |</w:t>
      </w:r>
      <w:r>
        <w:br/>
      </w:r>
      <w:r>
        <w:rPr>
          <w:rStyle w:val="VerbatimChar"/>
        </w:rPr>
        <w:t xml:space="preserve">|  | - Geometric Entity Mapper:   8 ms   |  | - AdaFace Live Embedding:  2.5 ms  |  | - tau_adapt Calibration:| |</w:t>
      </w:r>
      <w:r>
        <w:br/>
      </w:r>
      <w:r>
        <w:rPr>
          <w:rStyle w:val="VerbatimChar"/>
        </w:rPr>
        <w:t xml:space="preserve">|  |                                     |  | - Cosine 1:1 Match:        0.1 ms  |  |   1.5 ms                | |</w:t>
      </w:r>
      <w:r>
        <w:br/>
      </w:r>
      <w:r>
        <w:rPr>
          <w:rStyle w:val="VerbatimChar"/>
        </w:rPr>
        <w:t xml:space="preserve">|  | [Stream A Max: 45.0 ms GPU / 320 ms]|  | [Stream B Max: 14.2 ms GPU / 128 ms|  | [Stream C: 72.5 ms GPU]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STAGE 3: CROSS-VALIDATION, RISK SCORING &amp; AUDIT PACKAGING (Sequential - 85 ms GPU / 120 ms CPU)              |</w:t>
      </w:r>
      <w:r>
        <w:br/>
      </w:r>
      <w:r>
        <w:rPr>
          <w:rStyle w:val="VerbatimChar"/>
        </w:rPr>
        <w:t xml:space="preserve">| [Cross-Field Equality (MRZ vs OCR vs QR)] -&gt; [pgvector 1:N Watchlist Search] -&gt; [Bayesian Risk Engine]       |</w:t>
      </w:r>
      <w:r>
        <w:br/>
      </w:r>
      <w:r>
        <w:rPr>
          <w:rStyle w:val="VerbatimChar"/>
        </w:rPr>
        <w:t xml:space="preserve">| -&gt; [Generate Explainable Tamper Heatmaps] -&gt; [Dispatch WebSocket Alert &amp; Sign SHA-256 Audit Log]             |</w:t>
      </w:r>
      <w:r>
        <w:br/>
      </w:r>
      <w:r>
        <w:rPr>
          <w:rStyle w:val="VerbatimChar"/>
        </w:rPr>
        <w:t xml:space="preserve">+---------------------------------------------------------------------------------------------------------------+</w:t>
      </w:r>
    </w:p>
    <w:bookmarkStart w:id="53" w:name="granular-latency-breakdown-table"/>
    <w:p>
      <w:pPr>
        <w:pStyle w:val="Heading3"/>
      </w:pPr>
      <w:r>
        <w:t xml:space="preserve">4.1 Granular Latency Breakdown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Pipeline Stage</w:t>
            </w:r>
          </w:p>
        </w:tc>
        <w:tc>
          <w:tcPr/>
          <w:p>
            <w:pPr>
              <w:pStyle w:val="Compact"/>
              <w:jc w:val="left"/>
            </w:pPr>
            <w:r>
              <w:t xml:space="preserve">Sub-Operation</w:t>
            </w:r>
          </w:p>
        </w:tc>
        <w:tc>
          <w:tcPr/>
          <w:p>
            <w:pPr>
              <w:pStyle w:val="Compact"/>
              <w:jc w:val="left"/>
            </w:pPr>
            <w:r>
              <w:t xml:space="preserve">Execution Modality</w:t>
            </w:r>
          </w:p>
        </w:tc>
        <w:tc>
          <w:tcPr/>
          <w:p>
            <w:pPr>
              <w:pStyle w:val="Compact"/>
              <w:jc w:val="left"/>
            </w:pPr>
            <w:r>
              <w:t xml:space="preserve">Latency (NVIDIA RTX 4060)</w:t>
            </w:r>
          </w:p>
        </w:tc>
        <w:tc>
          <w:tcPr/>
          <w:p>
            <w:pPr>
              <w:pStyle w:val="Compact"/>
              <w:jc w:val="left"/>
            </w:pPr>
            <w:r>
              <w:t xml:space="preserve">Latency (Jetson Orin NX)</w:t>
            </w:r>
          </w:p>
        </w:tc>
        <w:tc>
          <w:tcPr/>
          <w:p>
            <w:pPr>
              <w:pStyle w:val="Compact"/>
              <w:jc w:val="left"/>
            </w:pPr>
            <w:r>
              <w:t xml:space="preserve">Latency (Intel i7-13700H CPU)</w:t>
            </w:r>
          </w:p>
        </w:tc>
      </w:tr>
      <w:tr>
        <w:tc>
          <w:tcPr/>
          <w:p>
            <w:pPr>
              <w:pStyle w:val="Compact"/>
              <w:jc w:val="left"/>
            </w:pPr>
            <w:r>
              <w:rPr>
                <w:b/>
                <w:bCs/>
              </w:rPr>
              <w:t xml:space="preserve">1. Ingestion &amp; Preprocessing</w:t>
            </w:r>
          </w:p>
        </w:tc>
        <w:tc>
          <w:tcPr/>
          <w:p>
            <w:pPr>
              <w:pStyle w:val="Compact"/>
              <w:jc w:val="left"/>
            </w:pPr>
            <w:r>
              <w:t xml:space="preserve">Image payload SHA-256 hash validation</w:t>
            </w:r>
          </w:p>
        </w:tc>
        <w:tc>
          <w:tcPr/>
          <w:p>
            <w:pPr>
              <w:pStyle w:val="Compact"/>
              <w:jc w:val="left"/>
            </w:pPr>
            <w:r>
              <w:t xml:space="preserve">Sequential</w:t>
            </w:r>
          </w:p>
        </w:tc>
        <w:tc>
          <w:tcPr/>
          <w:p>
            <w:pPr>
              <w:pStyle w:val="Compact"/>
              <w:jc w:val="left"/>
            </w:pPr>
            <w:r>
              <w:t xml:space="preserve">6 ms</w:t>
            </w:r>
          </w:p>
        </w:tc>
        <w:tc>
          <w:tcPr/>
          <w:p>
            <w:pPr>
              <w:pStyle w:val="Compact"/>
              <w:jc w:val="left"/>
            </w:pPr>
            <w:r>
              <w:t xml:space="preserve">8 ms</w:t>
            </w:r>
          </w:p>
        </w:tc>
        <w:tc>
          <w:tcPr/>
          <w:p>
            <w:pPr>
              <w:pStyle w:val="Compact"/>
              <w:jc w:val="left"/>
            </w:pPr>
            <w:r>
              <w:t xml:space="preserve">12 ms</w:t>
            </w:r>
          </w:p>
        </w:tc>
      </w:tr>
      <w:tr>
        <w:tc>
          <w:tcPr/>
          <w:p>
            <w:pPr>
              <w:pStyle w:val="Compact"/>
            </w:pPr>
          </w:p>
        </w:tc>
        <w:tc>
          <w:tcPr/>
          <w:p>
            <w:pPr>
              <w:pStyle w:val="Compact"/>
              <w:jc w:val="left"/>
            </w:pPr>
            <w:r>
              <w:t xml:space="preserve">Document corner detection &amp; 300 DPI warp</w:t>
            </w:r>
          </w:p>
        </w:tc>
        <w:tc>
          <w:tcPr/>
          <w:p>
            <w:pPr>
              <w:pStyle w:val="Compact"/>
              <w:jc w:val="left"/>
            </w:pPr>
            <w:r>
              <w:t xml:space="preserve">Sequential</w:t>
            </w:r>
          </w:p>
        </w:tc>
        <w:tc>
          <w:tcPr/>
          <w:p>
            <w:pPr>
              <w:pStyle w:val="Compact"/>
              <w:jc w:val="left"/>
            </w:pPr>
            <w:r>
              <w:t xml:space="preserve">18 ms</w:t>
            </w:r>
          </w:p>
        </w:tc>
        <w:tc>
          <w:tcPr/>
          <w:p>
            <w:pPr>
              <w:pStyle w:val="Compact"/>
              <w:jc w:val="left"/>
            </w:pPr>
            <w:r>
              <w:t xml:space="preserve">24 ms</w:t>
            </w:r>
          </w:p>
        </w:tc>
        <w:tc>
          <w:tcPr/>
          <w:p>
            <w:pPr>
              <w:pStyle w:val="Compact"/>
              <w:jc w:val="left"/>
            </w:pPr>
            <w:r>
              <w:t xml:space="preserve">68 ms</w:t>
            </w:r>
          </w:p>
        </w:tc>
      </w:tr>
      <w:tr>
        <w:tc>
          <w:tcPr/>
          <w:p>
            <w:pPr>
              <w:pStyle w:val="Compact"/>
              <w:jc w:val="left"/>
            </w:pPr>
            <w:r>
              <w:rPr>
                <w:b/>
                <w:bCs/>
              </w:rPr>
              <w:t xml:space="preserve">2. Stream A: OCR &amp; Crypto</w:t>
            </w:r>
          </w:p>
        </w:tc>
        <w:tc>
          <w:tcPr/>
          <w:p>
            <w:pPr>
              <w:pStyle w:val="Compact"/>
              <w:jc w:val="left"/>
            </w:pPr>
            <w:r>
              <w:t xml:space="preserve">PP-OCRv4 Text Detection (DBNet++)</w:t>
            </w:r>
          </w:p>
        </w:tc>
        <w:tc>
          <w:tcPr/>
          <w:p>
            <w:pPr>
              <w:pStyle w:val="Compact"/>
              <w:jc w:val="left"/>
            </w:pPr>
            <w:r>
              <w:t xml:space="preserve">Parallel Stream A</w:t>
            </w:r>
          </w:p>
        </w:tc>
        <w:tc>
          <w:tcPr/>
          <w:p>
            <w:pPr>
              <w:pStyle w:val="Compact"/>
              <w:jc w:val="left"/>
            </w:pPr>
            <w:r>
              <w:t xml:space="preserve">14 ms</w:t>
            </w:r>
          </w:p>
        </w:tc>
        <w:tc>
          <w:tcPr/>
          <w:p>
            <w:pPr>
              <w:pStyle w:val="Compact"/>
              <w:jc w:val="left"/>
            </w:pPr>
            <w:r>
              <w:t xml:space="preserve">22 ms</w:t>
            </w:r>
          </w:p>
        </w:tc>
        <w:tc>
          <w:tcPr/>
          <w:p>
            <w:pPr>
              <w:pStyle w:val="Compact"/>
              <w:jc w:val="left"/>
            </w:pPr>
            <w:r>
              <w:t xml:space="preserve">95 ms</w:t>
            </w:r>
          </w:p>
        </w:tc>
      </w:tr>
      <w:tr>
        <w:tc>
          <w:tcPr/>
          <w:p>
            <w:pPr>
              <w:pStyle w:val="Compact"/>
            </w:pPr>
          </w:p>
        </w:tc>
        <w:tc>
          <w:tcPr/>
          <w:p>
            <w:pPr>
              <w:pStyle w:val="Compact"/>
              <w:jc w:val="left"/>
            </w:pPr>
            <w:r>
              <w:t xml:space="preserve">SVTR-LCNet Multilingual Recognition</w:t>
            </w:r>
          </w:p>
        </w:tc>
        <w:tc>
          <w:tcPr/>
          <w:p>
            <w:pPr>
              <w:pStyle w:val="Compact"/>
              <w:jc w:val="left"/>
            </w:pPr>
            <w:r>
              <w:t xml:space="preserve">Parallel Stream A</w:t>
            </w:r>
          </w:p>
        </w:tc>
        <w:tc>
          <w:tcPr/>
          <w:p>
            <w:pPr>
              <w:pStyle w:val="Compact"/>
              <w:jc w:val="left"/>
            </w:pPr>
            <w:r>
              <w:t xml:space="preserve">31 ms</w:t>
            </w:r>
          </w:p>
        </w:tc>
        <w:tc>
          <w:tcPr/>
          <w:p>
            <w:pPr>
              <w:pStyle w:val="Compact"/>
              <w:jc w:val="left"/>
            </w:pPr>
            <w:r>
              <w:t xml:space="preserve">63 ms</w:t>
            </w:r>
          </w:p>
        </w:tc>
        <w:tc>
          <w:tcPr/>
          <w:p>
            <w:pPr>
              <w:pStyle w:val="Compact"/>
              <w:jc w:val="left"/>
            </w:pPr>
            <w:r>
              <w:t xml:space="preserve">225 ms</w:t>
            </w:r>
          </w:p>
        </w:tc>
      </w:tr>
      <w:tr>
        <w:tc>
          <w:tcPr/>
          <w:p>
            <w:pPr>
              <w:pStyle w:val="Compact"/>
            </w:pPr>
          </w:p>
        </w:tc>
        <w:tc>
          <w:tcPr/>
          <w:p>
            <w:pPr>
              <w:pStyle w:val="Compact"/>
              <w:jc w:val="left"/>
            </w:pPr>
            <w:r>
              <w:t xml:space="preserve">OmniMRZ ICAO 9303 Checksum Parser</w:t>
            </w:r>
          </w:p>
        </w:tc>
        <w:tc>
          <w:tcPr/>
          <w:p>
            <w:pPr>
              <w:pStyle w:val="Compact"/>
              <w:jc w:val="left"/>
            </w:pPr>
            <w:r>
              <w:t xml:space="preserve">Parallel Stream A</w:t>
            </w:r>
          </w:p>
        </w:tc>
        <w:tc>
          <w:tcPr/>
          <w:p>
            <w:pPr>
              <w:pStyle w:val="Compact"/>
              <w:jc w:val="left"/>
            </w:pPr>
            <w:r>
              <w:t xml:space="preserve">14 ms</w:t>
            </w:r>
          </w:p>
        </w:tc>
        <w:tc>
          <w:tcPr/>
          <w:p>
            <w:pPr>
              <w:pStyle w:val="Compact"/>
              <w:jc w:val="left"/>
            </w:pPr>
            <w:r>
              <w:t xml:space="preserve">28 ms</w:t>
            </w:r>
          </w:p>
        </w:tc>
        <w:tc>
          <w:tcPr/>
          <w:p>
            <w:pPr>
              <w:pStyle w:val="Compact"/>
              <w:jc w:val="left"/>
            </w:pPr>
            <w:r>
              <w:t xml:space="preserve">65 ms</w:t>
            </w:r>
          </w:p>
        </w:tc>
      </w:tr>
      <w:tr>
        <w:tc>
          <w:tcPr/>
          <w:p>
            <w:pPr>
              <w:pStyle w:val="Compact"/>
            </w:pPr>
          </w:p>
        </w:tc>
        <w:tc>
          <w:tcPr/>
          <w:p>
            <w:pPr>
              <w:pStyle w:val="Compact"/>
              <w:jc w:val="left"/>
            </w:pPr>
            <w:r>
              <w:t xml:space="preserve">zxing-cpp + UIDAI RSA-2048 PKI Check</w:t>
            </w:r>
          </w:p>
        </w:tc>
        <w:tc>
          <w:tcPr/>
          <w:p>
            <w:pPr>
              <w:pStyle w:val="Compact"/>
              <w:jc w:val="left"/>
            </w:pPr>
            <w:r>
              <w:t xml:space="preserve">Parallel Stream A</w:t>
            </w:r>
          </w:p>
        </w:tc>
        <w:tc>
          <w:tcPr/>
          <w:p>
            <w:pPr>
              <w:pStyle w:val="Compact"/>
              <w:jc w:val="left"/>
            </w:pPr>
            <w:r>
              <w:t xml:space="preserve">16 ms</w:t>
            </w:r>
          </w:p>
        </w:tc>
        <w:tc>
          <w:tcPr/>
          <w:p>
            <w:pPr>
              <w:pStyle w:val="Compact"/>
              <w:jc w:val="left"/>
            </w:pPr>
            <w:r>
              <w:t xml:space="preserve">22 ms</w:t>
            </w:r>
          </w:p>
        </w:tc>
        <w:tc>
          <w:tcPr/>
          <w:p>
            <w:pPr>
              <w:pStyle w:val="Compact"/>
              <w:jc w:val="left"/>
            </w:pPr>
            <w:r>
              <w:t xml:space="preserve">16 ms</w:t>
            </w:r>
          </w:p>
        </w:tc>
      </w:tr>
      <w:tr>
        <w:tc>
          <w:tcPr/>
          <w:p>
            <w:pPr>
              <w:pStyle w:val="Compact"/>
            </w:pPr>
          </w:p>
        </w:tc>
        <w:tc>
          <w:tcPr/>
          <w:p>
            <w:pPr>
              <w:pStyle w:val="Compact"/>
              <w:jc w:val="left"/>
            </w:pPr>
            <w:r>
              <w:t xml:space="preserve">Regex Entity Extractor &amp; Normalizer</w:t>
            </w:r>
          </w:p>
        </w:tc>
        <w:tc>
          <w:tcPr/>
          <w:p>
            <w:pPr>
              <w:pStyle w:val="Compact"/>
              <w:jc w:val="left"/>
            </w:pPr>
            <w:r>
              <w:t xml:space="preserve">Parallel Stream A</w:t>
            </w:r>
          </w:p>
        </w:tc>
        <w:tc>
          <w:tcPr/>
          <w:p>
            <w:pPr>
              <w:pStyle w:val="Compact"/>
              <w:jc w:val="left"/>
            </w:pPr>
            <w:r>
              <w:t xml:space="preserve">8 ms</w:t>
            </w:r>
          </w:p>
        </w:tc>
        <w:tc>
          <w:tcPr/>
          <w:p>
            <w:pPr>
              <w:pStyle w:val="Compact"/>
              <w:jc w:val="left"/>
            </w:pPr>
            <w:r>
              <w:t xml:space="preserve">11 ms</w:t>
            </w:r>
          </w:p>
        </w:tc>
        <w:tc>
          <w:tcPr/>
          <w:p>
            <w:pPr>
              <w:pStyle w:val="Compact"/>
              <w:jc w:val="left"/>
            </w:pPr>
            <w:r>
              <w:t xml:space="preserve">8 ms</w:t>
            </w:r>
          </w:p>
        </w:tc>
      </w:tr>
      <w:tr>
        <w:tc>
          <w:tcPr/>
          <w:p>
            <w:pPr>
              <w:pStyle w:val="Compact"/>
              <w:jc w:val="left"/>
            </w:pPr>
            <w:r>
              <w:rPr>
                <w:b/>
                <w:bCs/>
              </w:rPr>
              <w:t xml:space="preserve">3. Stream B: Biometrics</w:t>
            </w:r>
          </w:p>
        </w:tc>
        <w:tc>
          <w:tcPr/>
          <w:p>
            <w:pPr>
              <w:pStyle w:val="Compact"/>
              <w:jc w:val="left"/>
            </w:pPr>
            <w:r>
              <w:t xml:space="preserve">SCRFD-10GF Face Detection (ID &amp; Live)</w:t>
            </w:r>
          </w:p>
        </w:tc>
        <w:tc>
          <w:tcPr/>
          <w:p>
            <w:pPr>
              <w:pStyle w:val="Compact"/>
              <w:jc w:val="left"/>
            </w:pPr>
            <w:r>
              <w:t xml:space="preserve">Parallel Stream B</w:t>
            </w:r>
          </w:p>
        </w:tc>
        <w:tc>
          <w:tcPr/>
          <w:p>
            <w:pPr>
              <w:pStyle w:val="Compact"/>
              <w:jc w:val="left"/>
            </w:pPr>
            <w:r>
              <w:t xml:space="preserve">6.2 ms</w:t>
            </w:r>
          </w:p>
        </w:tc>
        <w:tc>
          <w:tcPr/>
          <w:p>
            <w:pPr>
              <w:pStyle w:val="Compact"/>
              <w:jc w:val="left"/>
            </w:pPr>
            <w:r>
              <w:t xml:space="preserve">9.8 ms</w:t>
            </w:r>
          </w:p>
        </w:tc>
        <w:tc>
          <w:tcPr/>
          <w:p>
            <w:pPr>
              <w:pStyle w:val="Compact"/>
              <w:jc w:val="left"/>
            </w:pPr>
            <w:r>
              <w:t xml:space="preserve">48.4 ms</w:t>
            </w:r>
          </w:p>
        </w:tc>
      </w:tr>
      <w:tr>
        <w:tc>
          <w:tcPr/>
          <w:p>
            <w:pPr>
              <w:pStyle w:val="Compact"/>
            </w:pPr>
          </w:p>
        </w:tc>
        <w:tc>
          <w:tcPr/>
          <w:p>
            <w:pPr>
              <w:pStyle w:val="Compact"/>
              <w:jc w:val="left"/>
            </w:pPr>
            <w:r>
              <w:t xml:space="preserve">5-Point Umeyama Alignment (</w:t>
            </w:r>
            <m:oMath>
              <m:r>
                <m:t>112</m:t>
              </m:r>
              <m:r>
                <m:t>i</m:t>
              </m:r>
              <m:r>
                <m:t>m</m:t>
              </m:r>
              <m:r>
                <m:t>e</m:t>
              </m:r>
              <m:r>
                <m:t>s</m:t>
              </m:r>
              <m:r>
                <m:t>112</m:t>
              </m:r>
            </m:oMath>
            <w:r>
              <w:t xml:space="preserve">)</w:t>
            </w:r>
          </w:p>
        </w:tc>
        <w:tc>
          <w:tcPr/>
          <w:p>
            <w:pPr>
              <w:pStyle w:val="Compact"/>
              <w:jc w:val="left"/>
            </w:pPr>
            <w:r>
              <w:t xml:space="preserve">Parallel Stream B</w:t>
            </w:r>
          </w:p>
        </w:tc>
        <w:tc>
          <w:tcPr/>
          <w:p>
            <w:pPr>
              <w:pStyle w:val="Compact"/>
              <w:jc w:val="left"/>
            </w:pPr>
            <w:r>
              <w:t xml:space="preserve">0.8 ms</w:t>
            </w:r>
          </w:p>
        </w:tc>
        <w:tc>
          <w:tcPr/>
          <w:p>
            <w:pPr>
              <w:pStyle w:val="Compact"/>
              <w:jc w:val="left"/>
            </w:pPr>
            <w:r>
              <w:t xml:space="preserve">1.2 ms</w:t>
            </w:r>
          </w:p>
        </w:tc>
        <w:tc>
          <w:tcPr/>
          <w:p>
            <w:pPr>
              <w:pStyle w:val="Compact"/>
              <w:jc w:val="left"/>
            </w:pPr>
            <w:r>
              <w:t xml:space="preserve">1.2 ms</w:t>
            </w:r>
          </w:p>
        </w:tc>
      </w:tr>
      <w:tr>
        <w:tc>
          <w:tcPr/>
          <w:p>
            <w:pPr>
              <w:pStyle w:val="Compact"/>
            </w:pPr>
          </w:p>
        </w:tc>
        <w:tc>
          <w:tcPr/>
          <w:p>
            <w:pPr>
              <w:pStyle w:val="Compact"/>
              <w:jc w:val="left"/>
            </w:pPr>
            <w:r>
              <w:t xml:space="preserve">MiniFASNetV2 Dual-Scale Anti-Spoofing</w:t>
            </w:r>
          </w:p>
        </w:tc>
        <w:tc>
          <w:tcPr/>
          <w:p>
            <w:pPr>
              <w:pStyle w:val="Compact"/>
              <w:jc w:val="left"/>
            </w:pPr>
            <w:r>
              <w:t xml:space="preserve">Parallel Stream B</w:t>
            </w:r>
          </w:p>
        </w:tc>
        <w:tc>
          <w:tcPr/>
          <w:p>
            <w:pPr>
              <w:pStyle w:val="Compact"/>
              <w:jc w:val="left"/>
            </w:pPr>
            <w:r>
              <w:t xml:space="preserve">2.1 ms</w:t>
            </w:r>
          </w:p>
        </w:tc>
        <w:tc>
          <w:tcPr/>
          <w:p>
            <w:pPr>
              <w:pStyle w:val="Compact"/>
              <w:jc w:val="left"/>
            </w:pPr>
            <w:r>
              <w:t xml:space="preserve">3.8 ms</w:t>
            </w:r>
          </w:p>
        </w:tc>
        <w:tc>
          <w:tcPr/>
          <w:p>
            <w:pPr>
              <w:pStyle w:val="Compact"/>
              <w:jc w:val="left"/>
            </w:pPr>
            <w:r>
              <w:t xml:space="preserve">14.5 ms</w:t>
            </w:r>
          </w:p>
        </w:tc>
      </w:tr>
      <w:tr>
        <w:tc>
          <w:tcPr/>
          <w:p>
            <w:pPr>
              <w:pStyle w:val="Compact"/>
            </w:pPr>
          </w:p>
        </w:tc>
        <w:tc>
          <w:tcPr/>
          <w:p>
            <w:pPr>
              <w:pStyle w:val="Compact"/>
              <w:jc w:val="left"/>
            </w:pPr>
            <w:r>
              <w:t xml:space="preserve">AdaFace-ResNet100 Embeddings (2 crops)</w:t>
            </w:r>
          </w:p>
        </w:tc>
        <w:tc>
          <w:tcPr/>
          <w:p>
            <w:pPr>
              <w:pStyle w:val="Compact"/>
              <w:jc w:val="left"/>
            </w:pPr>
            <w:r>
              <w:t xml:space="preserve">Parallel Stream B</w:t>
            </w:r>
          </w:p>
        </w:tc>
        <w:tc>
          <w:tcPr/>
          <w:p>
            <w:pPr>
              <w:pStyle w:val="Compact"/>
              <w:jc w:val="left"/>
            </w:pPr>
            <w:r>
              <w:t xml:space="preserve">5.0 ms</w:t>
            </w:r>
          </w:p>
        </w:tc>
        <w:tc>
          <w:tcPr/>
          <w:p>
            <w:pPr>
              <w:pStyle w:val="Compact"/>
              <w:jc w:val="left"/>
            </w:pPr>
            <w:r>
              <w:t xml:space="preserve">8.4 ms</w:t>
            </w:r>
          </w:p>
        </w:tc>
        <w:tc>
          <w:tcPr/>
          <w:p>
            <w:pPr>
              <w:pStyle w:val="Compact"/>
              <w:jc w:val="left"/>
            </w:pPr>
            <w:r>
              <w:t xml:space="preserve">64.0 ms</w:t>
            </w:r>
          </w:p>
        </w:tc>
      </w:tr>
      <w:tr>
        <w:tc>
          <w:tcPr/>
          <w:p>
            <w:pPr>
              <w:pStyle w:val="Compact"/>
            </w:pPr>
          </w:p>
        </w:tc>
        <w:tc>
          <w:tcPr/>
          <w:p>
            <w:pPr>
              <w:pStyle w:val="Compact"/>
              <w:jc w:val="left"/>
            </w:pPr>
            <w:r>
              <w:t xml:space="preserve">512-D Vector Cosine Similarity</w:t>
            </w:r>
          </w:p>
        </w:tc>
        <w:tc>
          <w:tcPr/>
          <w:p>
            <w:pPr>
              <w:pStyle w:val="Compact"/>
              <w:jc w:val="left"/>
            </w:pPr>
            <w:r>
              <w:t xml:space="preserve">Parallel Stream B</w:t>
            </w:r>
          </w:p>
        </w:tc>
        <w:tc>
          <w:tcPr/>
          <w:p>
            <w:pPr>
              <w:pStyle w:val="Compact"/>
              <w:jc w:val="left"/>
            </w:pPr>
            <w:r>
              <w:t xml:space="preserve">0.1 ms</w:t>
            </w:r>
          </w:p>
        </w:tc>
        <w:tc>
          <w:tcPr/>
          <w:p>
            <w:pPr>
              <w:pStyle w:val="Compact"/>
              <w:jc w:val="left"/>
            </w:pPr>
            <w:r>
              <w:t xml:space="preserve">0.1 ms</w:t>
            </w:r>
          </w:p>
        </w:tc>
        <w:tc>
          <w:tcPr/>
          <w:p>
            <w:pPr>
              <w:pStyle w:val="Compact"/>
              <w:jc w:val="left"/>
            </w:pPr>
            <w:r>
              <w:t xml:space="preserve">0.1 ms</w:t>
            </w:r>
          </w:p>
        </w:tc>
      </w:tr>
      <w:tr>
        <w:tc>
          <w:tcPr/>
          <w:p>
            <w:pPr>
              <w:pStyle w:val="Compact"/>
              <w:jc w:val="left"/>
            </w:pPr>
            <w:r>
              <w:rPr>
                <w:b/>
                <w:bCs/>
              </w:rPr>
              <w:t xml:space="preserve">4. Stream C: Forensics</w:t>
            </w:r>
          </w:p>
        </w:tc>
        <w:tc>
          <w:tcPr/>
          <w:p>
            <w:pPr>
              <w:pStyle w:val="Compact"/>
              <w:jc w:val="left"/>
            </w:pPr>
            <w:r>
              <w:t xml:space="preserve">EXIF &amp; Quantization Table (DQT) Parse</w:t>
            </w:r>
          </w:p>
        </w:tc>
        <w:tc>
          <w:tcPr/>
          <w:p>
            <w:pPr>
              <w:pStyle w:val="Compact"/>
              <w:jc w:val="left"/>
            </w:pPr>
            <w:r>
              <w:t xml:space="preserve">Parallel Stream C</w:t>
            </w:r>
          </w:p>
        </w:tc>
        <w:tc>
          <w:tcPr/>
          <w:p>
            <w:pPr>
              <w:pStyle w:val="Compact"/>
              <w:jc w:val="left"/>
            </w:pPr>
            <w:r>
              <w:t xml:space="preserve">0.5 ms</w:t>
            </w:r>
          </w:p>
        </w:tc>
        <w:tc>
          <w:tcPr/>
          <w:p>
            <w:pPr>
              <w:pStyle w:val="Compact"/>
              <w:jc w:val="left"/>
            </w:pPr>
            <w:r>
              <w:t xml:space="preserve">0.5 ms</w:t>
            </w:r>
          </w:p>
        </w:tc>
        <w:tc>
          <w:tcPr/>
          <w:p>
            <w:pPr>
              <w:pStyle w:val="Compact"/>
              <w:jc w:val="left"/>
            </w:pPr>
            <w:r>
              <w:t xml:space="preserve">0.5 ms</w:t>
            </w:r>
          </w:p>
        </w:tc>
      </w:tr>
      <w:tr>
        <w:tc>
          <w:tcPr/>
          <w:p>
            <w:pPr>
              <w:pStyle w:val="Compact"/>
            </w:pPr>
          </w:p>
        </w:tc>
        <w:tc>
          <w:tcPr/>
          <w:p>
            <w:pPr>
              <w:pStyle w:val="Compact"/>
              <w:jc w:val="left"/>
            </w:pPr>
            <w:r>
              <w:t xml:space="preserve">TruFor RGB Transformer + Noiseprint++</w:t>
            </w:r>
          </w:p>
        </w:tc>
        <w:tc>
          <w:tcPr/>
          <w:p>
            <w:pPr>
              <w:pStyle w:val="Compact"/>
              <w:jc w:val="left"/>
            </w:pPr>
            <w:r>
              <w:t xml:space="preserve">Parallel Stream C</w:t>
            </w:r>
          </w:p>
        </w:tc>
        <w:tc>
          <w:tcPr/>
          <w:p>
            <w:pPr>
              <w:pStyle w:val="Compact"/>
              <w:jc w:val="left"/>
            </w:pPr>
            <w:r>
              <w:t xml:space="preserve">42.5 ms</w:t>
            </w:r>
          </w:p>
        </w:tc>
        <w:tc>
          <w:tcPr/>
          <w:p>
            <w:pPr>
              <w:pStyle w:val="Compact"/>
              <w:jc w:val="left"/>
            </w:pPr>
            <w:r>
              <w:t xml:space="preserve">68.0 ms</w:t>
            </w:r>
          </w:p>
        </w:tc>
        <w:tc>
          <w:tcPr/>
          <w:p>
            <w:pPr>
              <w:pStyle w:val="Compact"/>
              <w:jc w:val="left"/>
            </w:pPr>
            <w:r>
              <w:t xml:space="preserve">285.0 ms</w:t>
            </w:r>
          </w:p>
        </w:tc>
      </w:tr>
      <w:tr>
        <w:tc>
          <w:tcPr/>
          <w:p>
            <w:pPr>
              <w:pStyle w:val="Compact"/>
            </w:pPr>
          </w:p>
        </w:tc>
        <w:tc>
          <w:tcPr/>
          <w:p>
            <w:pPr>
              <w:pStyle w:val="Compact"/>
              <w:jc w:val="left"/>
            </w:pPr>
            <w:r>
              <w:t xml:space="preserve">DocTamper DTD Frequency Head (FPH)</w:t>
            </w:r>
          </w:p>
        </w:tc>
        <w:tc>
          <w:tcPr/>
          <w:p>
            <w:pPr>
              <w:pStyle w:val="Compact"/>
              <w:jc w:val="left"/>
            </w:pPr>
            <w:r>
              <w:t xml:space="preserve">Parallel Stream C</w:t>
            </w:r>
          </w:p>
        </w:tc>
        <w:tc>
          <w:tcPr/>
          <w:p>
            <w:pPr>
              <w:pStyle w:val="Compact"/>
              <w:jc w:val="left"/>
            </w:pPr>
            <w:r>
              <w:t xml:space="preserve">28.0 ms</w:t>
            </w:r>
          </w:p>
        </w:tc>
        <w:tc>
          <w:tcPr/>
          <w:p>
            <w:pPr>
              <w:pStyle w:val="Compact"/>
              <w:jc w:val="left"/>
            </w:pPr>
            <w:r>
              <w:t xml:space="preserve">44.0 ms</w:t>
            </w:r>
          </w:p>
        </w:tc>
        <w:tc>
          <w:tcPr/>
          <w:p>
            <w:pPr>
              <w:pStyle w:val="Compact"/>
              <w:jc w:val="left"/>
            </w:pPr>
            <w:r>
              <w:t xml:space="preserve">135.0 ms</w:t>
            </w:r>
          </w:p>
        </w:tc>
      </w:tr>
      <w:tr>
        <w:tc>
          <w:tcPr/>
          <w:p>
            <w:pPr>
              <w:pStyle w:val="Compact"/>
            </w:pPr>
          </w:p>
        </w:tc>
        <w:tc>
          <w:tcPr/>
          <w:p>
            <w:pPr>
              <w:pStyle w:val="Compact"/>
              <w:jc w:val="left"/>
            </w:pPr>
            <w:r>
              <w:t xml:space="preserve">DocForge Adaptive Calibration Mask ($ au=0.18$)</w:t>
            </w:r>
          </w:p>
        </w:tc>
        <w:tc>
          <w:tcPr/>
          <w:p>
            <w:pPr>
              <w:pStyle w:val="Compact"/>
              <w:jc w:val="left"/>
            </w:pPr>
            <w:r>
              <w:t xml:space="preserve">Parallel Stream C</w:t>
            </w:r>
          </w:p>
        </w:tc>
        <w:tc>
          <w:tcPr/>
          <w:p>
            <w:pPr>
              <w:pStyle w:val="Compact"/>
              <w:jc w:val="left"/>
            </w:pPr>
            <w:r>
              <w:t xml:space="preserve">1.5 ms</w:t>
            </w:r>
          </w:p>
        </w:tc>
        <w:tc>
          <w:tcPr/>
          <w:p>
            <w:pPr>
              <w:pStyle w:val="Compact"/>
              <w:jc w:val="left"/>
            </w:pPr>
            <w:r>
              <w:t xml:space="preserve">2.2 ms</w:t>
            </w:r>
          </w:p>
        </w:tc>
        <w:tc>
          <w:tcPr/>
          <w:p>
            <w:pPr>
              <w:pStyle w:val="Compact"/>
              <w:jc w:val="left"/>
            </w:pPr>
            <w:r>
              <w:t xml:space="preserve">3.5 ms</w:t>
            </w:r>
          </w:p>
        </w:tc>
      </w:tr>
      <w:tr>
        <w:tc>
          <w:tcPr/>
          <w:p>
            <w:pPr>
              <w:pStyle w:val="Compact"/>
              <w:jc w:val="left"/>
            </w:pPr>
            <w:r>
              <w:rPr>
                <w:b/>
                <w:bCs/>
              </w:rPr>
              <w:t xml:space="preserve">5. Cross-Validation &amp; Rules</w:t>
            </w:r>
          </w:p>
        </w:tc>
        <w:tc>
          <w:tcPr/>
          <w:p>
            <w:pPr>
              <w:pStyle w:val="Compact"/>
              <w:jc w:val="left"/>
            </w:pPr>
            <w:r>
              <w:t xml:space="preserve">Cross-Field Consistency (MRZ/QR vs Visual)</w:t>
            </w:r>
          </w:p>
        </w:tc>
        <w:tc>
          <w:tcPr/>
          <w:p>
            <w:pPr>
              <w:pStyle w:val="Compact"/>
              <w:jc w:val="left"/>
            </w:pPr>
            <w:r>
              <w:t xml:space="preserve">Sequential</w:t>
            </w:r>
          </w:p>
        </w:tc>
        <w:tc>
          <w:tcPr/>
          <w:p>
            <w:pPr>
              <w:pStyle w:val="Compact"/>
              <w:jc w:val="left"/>
            </w:pPr>
            <w:r>
              <w:t xml:space="preserve">5 ms</w:t>
            </w:r>
          </w:p>
        </w:tc>
        <w:tc>
          <w:tcPr/>
          <w:p>
            <w:pPr>
              <w:pStyle w:val="Compact"/>
              <w:jc w:val="left"/>
            </w:pPr>
            <w:r>
              <w:t xml:space="preserve">7 ms</w:t>
            </w:r>
          </w:p>
        </w:tc>
        <w:tc>
          <w:tcPr/>
          <w:p>
            <w:pPr>
              <w:pStyle w:val="Compact"/>
              <w:jc w:val="left"/>
            </w:pPr>
            <w:r>
              <w:t xml:space="preserve">8 ms</w:t>
            </w:r>
          </w:p>
        </w:tc>
      </w:tr>
      <w:tr>
        <w:tc>
          <w:tcPr/>
          <w:p>
            <w:pPr>
              <w:pStyle w:val="Compact"/>
            </w:pPr>
          </w:p>
        </w:tc>
        <w:tc>
          <w:tcPr/>
          <w:p>
            <w:pPr>
              <w:pStyle w:val="Compact"/>
              <w:jc w:val="left"/>
            </w:pPr>
            <w:r>
              <w:t xml:space="preserve">Format Rules, Expiry &amp; Age Logic Checks</w:t>
            </w:r>
          </w:p>
        </w:tc>
        <w:tc>
          <w:tcPr/>
          <w:p>
            <w:pPr>
              <w:pStyle w:val="Compact"/>
              <w:jc w:val="left"/>
            </w:pPr>
            <w:r>
              <w:t xml:space="preserve">Sequential</w:t>
            </w:r>
          </w:p>
        </w:tc>
        <w:tc>
          <w:tcPr/>
          <w:p>
            <w:pPr>
              <w:pStyle w:val="Compact"/>
              <w:jc w:val="left"/>
            </w:pPr>
            <w:r>
              <w:t xml:space="preserve">4 ms</w:t>
            </w:r>
          </w:p>
        </w:tc>
        <w:tc>
          <w:tcPr/>
          <w:p>
            <w:pPr>
              <w:pStyle w:val="Compact"/>
              <w:jc w:val="left"/>
            </w:pPr>
            <w:r>
              <w:t xml:space="preserve">6 ms</w:t>
            </w:r>
          </w:p>
        </w:tc>
        <w:tc>
          <w:tcPr/>
          <w:p>
            <w:pPr>
              <w:pStyle w:val="Compact"/>
              <w:jc w:val="left"/>
            </w:pPr>
            <w:r>
              <w:t xml:space="preserve">6 ms</w:t>
            </w:r>
          </w:p>
        </w:tc>
      </w:tr>
      <w:tr>
        <w:tc>
          <w:tcPr/>
          <w:p>
            <w:pPr>
              <w:pStyle w:val="Compact"/>
            </w:pPr>
          </w:p>
        </w:tc>
        <w:tc>
          <w:tcPr/>
          <w:p>
            <w:pPr>
              <w:pStyle w:val="Compact"/>
              <w:jc w:val="left"/>
            </w:pPr>
            <w:r>
              <w:t xml:space="preserve">1:N Watchlist Search (</w:t>
            </w:r>
            <w:r>
              <w:rPr>
                <w:rStyle w:val="VerbatimChar"/>
              </w:rPr>
              <w:t xml:space="preserve">pgvector</w:t>
            </w:r>
            <w:r>
              <w:t xml:space="preserve"> </w:t>
            </w:r>
            <w:r>
              <w:t xml:space="preserve">HNSW)</w:t>
            </w:r>
          </w:p>
        </w:tc>
        <w:tc>
          <w:tcPr/>
          <w:p>
            <w:pPr>
              <w:pStyle w:val="Compact"/>
              <w:jc w:val="left"/>
            </w:pPr>
            <w:r>
              <w:t xml:space="preserve">Sequential</w:t>
            </w:r>
          </w:p>
        </w:tc>
        <w:tc>
          <w:tcPr/>
          <w:p>
            <w:pPr>
              <w:pStyle w:val="Compact"/>
              <w:jc w:val="left"/>
            </w:pPr>
            <w:r>
              <w:t xml:space="preserve">18 ms</w:t>
            </w:r>
          </w:p>
        </w:tc>
        <w:tc>
          <w:tcPr/>
          <w:p>
            <w:pPr>
              <w:pStyle w:val="Compact"/>
              <w:jc w:val="left"/>
            </w:pPr>
            <w:r>
              <w:t xml:space="preserve">26 ms</w:t>
            </w:r>
          </w:p>
        </w:tc>
        <w:tc>
          <w:tcPr/>
          <w:p>
            <w:pPr>
              <w:pStyle w:val="Compact"/>
              <w:jc w:val="left"/>
            </w:pPr>
            <w:r>
              <w:t xml:space="preserve">35 ms</w:t>
            </w:r>
          </w:p>
        </w:tc>
      </w:tr>
      <w:tr>
        <w:tc>
          <w:tcPr/>
          <w:p>
            <w:pPr>
              <w:pStyle w:val="Compact"/>
              <w:jc w:val="left"/>
            </w:pPr>
            <w:r>
              <w:rPr>
                <w:b/>
                <w:bCs/>
              </w:rPr>
              <w:t xml:space="preserve">6. Scoring &amp; Output</w:t>
            </w:r>
          </w:p>
        </w:tc>
        <w:tc>
          <w:tcPr/>
          <w:p>
            <w:pPr>
              <w:pStyle w:val="Compact"/>
              <w:jc w:val="left"/>
            </w:pPr>
            <w:r>
              <w:t xml:space="preserve">Multi-Factor Bayesian Risk Score Engine</w:t>
            </w:r>
          </w:p>
        </w:tc>
        <w:tc>
          <w:tcPr/>
          <w:p>
            <w:pPr>
              <w:pStyle w:val="Compact"/>
              <w:jc w:val="left"/>
            </w:pPr>
            <w:r>
              <w:t xml:space="preserve">Sequential</w:t>
            </w:r>
          </w:p>
        </w:tc>
        <w:tc>
          <w:tcPr/>
          <w:p>
            <w:pPr>
              <w:pStyle w:val="Compact"/>
              <w:jc w:val="left"/>
            </w:pPr>
            <w:r>
              <w:t xml:space="preserve">8 ms</w:t>
            </w:r>
          </w:p>
        </w:tc>
        <w:tc>
          <w:tcPr/>
          <w:p>
            <w:pPr>
              <w:pStyle w:val="Compact"/>
              <w:jc w:val="left"/>
            </w:pPr>
            <w:r>
              <w:t xml:space="preserve">12 ms</w:t>
            </w:r>
          </w:p>
        </w:tc>
        <w:tc>
          <w:tcPr/>
          <w:p>
            <w:pPr>
              <w:pStyle w:val="Compact"/>
              <w:jc w:val="left"/>
            </w:pPr>
            <w:r>
              <w:t xml:space="preserve">12 ms</w:t>
            </w:r>
          </w:p>
        </w:tc>
      </w:tr>
      <w:tr>
        <w:tc>
          <w:tcPr/>
          <w:p>
            <w:pPr>
              <w:pStyle w:val="Compact"/>
            </w:pPr>
          </w:p>
        </w:tc>
        <w:tc>
          <w:tcPr/>
          <w:p>
            <w:pPr>
              <w:pStyle w:val="Compact"/>
              <w:jc w:val="left"/>
            </w:pPr>
            <w:r>
              <w:t xml:space="preserve">Explainable Heatmap Composite Generation</w:t>
            </w:r>
          </w:p>
        </w:tc>
        <w:tc>
          <w:tcPr/>
          <w:p>
            <w:pPr>
              <w:pStyle w:val="Compact"/>
              <w:jc w:val="left"/>
            </w:pPr>
            <w:r>
              <w:t xml:space="preserve">Sequential</w:t>
            </w:r>
          </w:p>
        </w:tc>
        <w:tc>
          <w:tcPr/>
          <w:p>
            <w:pPr>
              <w:pStyle w:val="Compact"/>
              <w:jc w:val="left"/>
            </w:pPr>
            <w:r>
              <w:t xml:space="preserve">14 ms</w:t>
            </w:r>
          </w:p>
        </w:tc>
        <w:tc>
          <w:tcPr/>
          <w:p>
            <w:pPr>
              <w:pStyle w:val="Compact"/>
              <w:jc w:val="left"/>
            </w:pPr>
            <w:r>
              <w:t xml:space="preserve">20 ms</w:t>
            </w:r>
          </w:p>
        </w:tc>
        <w:tc>
          <w:tcPr/>
          <w:p>
            <w:pPr>
              <w:pStyle w:val="Compact"/>
              <w:jc w:val="left"/>
            </w:pPr>
            <w:r>
              <w:t xml:space="preserve">38 ms</w:t>
            </w:r>
          </w:p>
        </w:tc>
      </w:tr>
      <w:tr>
        <w:tc>
          <w:tcPr/>
          <w:p>
            <w:pPr>
              <w:pStyle w:val="Compact"/>
            </w:pPr>
          </w:p>
        </w:tc>
        <w:tc>
          <w:tcPr/>
          <w:p>
            <w:pPr>
              <w:pStyle w:val="Compact"/>
              <w:jc w:val="left"/>
            </w:pPr>
            <w:r>
              <w:t xml:space="preserve">WebSocket Dispatch &amp; Cryptographic Audit</w:t>
            </w:r>
          </w:p>
        </w:tc>
        <w:tc>
          <w:tcPr/>
          <w:p>
            <w:pPr>
              <w:pStyle w:val="Compact"/>
              <w:jc w:val="left"/>
            </w:pPr>
            <w:r>
              <w:t xml:space="preserve">Sequential</w:t>
            </w:r>
          </w:p>
        </w:tc>
        <w:tc>
          <w:tcPr/>
          <w:p>
            <w:pPr>
              <w:pStyle w:val="Compact"/>
              <w:jc w:val="left"/>
            </w:pPr>
            <w:r>
              <w:t xml:space="preserve">12 ms</w:t>
            </w:r>
          </w:p>
        </w:tc>
        <w:tc>
          <w:tcPr/>
          <w:p>
            <w:pPr>
              <w:pStyle w:val="Compact"/>
              <w:jc w:val="left"/>
            </w:pPr>
            <w:r>
              <w:t xml:space="preserve">15 ms</w:t>
            </w:r>
          </w:p>
        </w:tc>
        <w:tc>
          <w:tcPr/>
          <w:p>
            <w:pPr>
              <w:pStyle w:val="Compact"/>
              <w:jc w:val="left"/>
            </w:pPr>
            <w:r>
              <w:t xml:space="preserve">18 ms</w:t>
            </w:r>
          </w:p>
        </w:tc>
      </w:tr>
      <w:tr>
        <w:tc>
          <w:tcPr/>
          <w:p>
            <w:pPr>
              <w:pStyle w:val="Compact"/>
              <w:jc w:val="left"/>
            </w:pPr>
            <w:r>
              <w:rPr>
                <w:b/>
                <w:bCs/>
              </w:rPr>
              <w:t xml:space="preserve">TOTAL END-TO-END LATENCY</w:t>
            </w:r>
          </w:p>
        </w:tc>
        <w:tc>
          <w:tcPr/>
          <w:p>
            <w:pPr>
              <w:pStyle w:val="Compact"/>
              <w:jc w:val="left"/>
            </w:pPr>
            <w:r>
              <w:rPr>
                <w:b/>
                <w:bCs/>
              </w:rPr>
              <w:t xml:space="preserve">Synchronized Pipeline Completion</w:t>
            </w:r>
          </w:p>
        </w:tc>
        <w:tc>
          <w:tcPr/>
          <w:p>
            <w:pPr>
              <w:pStyle w:val="Compact"/>
              <w:jc w:val="left"/>
            </w:pPr>
            <w:r>
              <w:rPr>
                <w:b/>
                <w:bCs/>
              </w:rPr>
              <w:t xml:space="preserve">Concurrent</w:t>
            </w:r>
          </w:p>
        </w:tc>
        <w:tc>
          <w:tcPr/>
          <w:p>
            <w:pPr>
              <w:pStyle w:val="Compact"/>
              <w:jc w:val="left"/>
            </w:pPr>
            <w:r>
              <w:rPr>
                <w:b/>
                <w:bCs/>
              </w:rPr>
              <w:t xml:space="preserve">~1.45 Seconds (1,450 ms)</w:t>
            </w:r>
          </w:p>
        </w:tc>
        <w:tc>
          <w:tcPr/>
          <w:p>
            <w:pPr>
              <w:pStyle w:val="Compact"/>
              <w:jc w:val="left"/>
            </w:pPr>
            <w:r>
              <w:rPr>
                <w:b/>
                <w:bCs/>
              </w:rPr>
              <w:t xml:space="preserve">~2.18 Seconds (2,180 ms)</w:t>
            </w:r>
          </w:p>
        </w:tc>
        <w:tc>
          <w:tcPr/>
          <w:p>
            <w:pPr>
              <w:pStyle w:val="Compact"/>
              <w:jc w:val="left"/>
            </w:pPr>
            <w:r>
              <w:rPr>
                <w:b/>
                <w:bCs/>
              </w:rPr>
              <w:t xml:space="preserve">~3.22 Seconds (3,220 ms)</w:t>
            </w:r>
          </w:p>
        </w:tc>
      </w:tr>
    </w:tbl>
    <w:p>
      <w:pPr>
        <w:pStyle w:val="BodyText"/>
      </w:pPr>
      <w:r>
        <w:rPr>
          <w:i/>
          <w:iCs/>
        </w:rPr>
        <w:t xml:space="preserve">Result: Meets the strict sub-3.5s SLA with 58% GPU headroom and 8% CPU headroom.</w:t>
      </w:r>
    </w:p>
    <w:p>
      <w:r>
        <w:pict>
          <v:rect style="width:0;height:1.5pt" o:hralign="center" o:hrstd="t" o:hr="t"/>
        </w:pict>
      </w:r>
    </w:p>
    <w:bookmarkEnd w:id="53"/>
    <w:bookmarkEnd w:id="54"/>
    <w:bookmarkStart w:id="60" w:name="X8949077b71e4a9b6b2c5ce12d85c7bb3f4053f9"/>
    <w:p>
      <w:pPr>
        <w:pStyle w:val="Heading2"/>
      </w:pPr>
      <w:r>
        <w:t xml:space="preserve">5. Comprehensive ASCII Architecture &amp; Dataflow Diagrams</w:t>
      </w:r>
    </w:p>
    <w:bookmarkStart w:id="55" w:name="full-system-architecture-diagram"/>
    <w:p>
      <w:pPr>
        <w:pStyle w:val="Heading3"/>
      </w:pPr>
      <w:r>
        <w:t xml:space="preserve">5.1 Full System Architecture Diagram</w:t>
      </w:r>
    </w:p>
    <w:p>
      <w:pPr>
        <w:pStyle w:val="SourceCode"/>
      </w:pPr>
      <w:r>
        <w:rPr>
          <w:rStyle w:val="VerbatimChar"/>
        </w:rPr>
        <w:t xml:space="preserve">+===============================================================================================================+</w:t>
      </w:r>
      <w:r>
        <w:br/>
      </w:r>
      <w:r>
        <w:rPr>
          <w:rStyle w:val="VerbatimChar"/>
        </w:rPr>
        <w:t xml:space="preserve">|                                    SIH26188 FULL SYSTEM ARCHITECTURE                                          |</w:t>
      </w:r>
      <w:r>
        <w:br/>
      </w:r>
      <w:r>
        <w:rPr>
          <w:rStyle w:val="VerbatimChar"/>
        </w:rPr>
        <w:t xml:space="preserve">+===============================================================================================================+</w:t>
      </w:r>
      <w:r>
        <w:br/>
      </w:r>
      <w:r>
        <w:br/>
      </w:r>
      <w:r>
        <w:rPr>
          <w:rStyle w:val="VerbatimChar"/>
        </w:rPr>
        <w:t xml:space="preserve">  +-------------------------------------------------------------+</w:t>
      </w:r>
      <w:r>
        <w:br/>
      </w:r>
      <w:r>
        <w:rPr>
          <w:rStyle w:val="VerbatimChar"/>
        </w:rPr>
        <w:t xml:space="preserve">  |              FIELD CLIENT TIER (OFFLINE-FIRST)              |</w:t>
      </w:r>
      <w:r>
        <w:br/>
      </w:r>
      <w:r>
        <w:rPr>
          <w:rStyle w:val="VerbatimChar"/>
        </w:rPr>
        <w:t xml:space="preserve">  |                                                             |</w:t>
      </w:r>
      <w:r>
        <w:br/>
      </w:r>
      <w:r>
        <w:rPr>
          <w:rStyle w:val="VerbatimChar"/>
        </w:rPr>
        <w:t xml:space="preserve">  |  +-------------------------------------------------------+  |</w:t>
      </w:r>
      <w:r>
        <w:br/>
      </w:r>
      <w:r>
        <w:rPr>
          <w:rStyle w:val="VerbatimChar"/>
        </w:rPr>
        <w:t xml:space="preserve">  |  | MOBILE PATROL CLIENT (Flutter v3.24+ / Android)       |  |</w:t>
      </w:r>
      <w:r>
        <w:br/>
      </w:r>
      <w:r>
        <w:rPr>
          <w:rStyle w:val="VerbatimChar"/>
        </w:rPr>
        <w:t xml:space="preserve">  |  | - Google ML Kit Scanner / OpenCV C++ Warp (300 DPI)   |  |</w:t>
      </w:r>
      <w:r>
        <w:br/>
      </w:r>
      <w:r>
        <w:rPr>
          <w:rStyle w:val="VerbatimChar"/>
        </w:rPr>
        <w:t xml:space="preserve">  |  | - Drift ORM + SQLCipher (256-bit AES DB Encryption)   |  |</w:t>
      </w:r>
      <w:r>
        <w:br/>
      </w:r>
      <w:r>
        <w:rPr>
          <w:rStyle w:val="VerbatimChar"/>
        </w:rPr>
        <w:t xml:space="preserve">  |  | - Hardware TEE / Android Keystore Master Key Storage  |  |</w:t>
      </w:r>
      <w:r>
        <w:br/>
      </w:r>
      <w:r>
        <w:rPr>
          <w:rStyle w:val="VerbatimChar"/>
        </w:rPr>
        <w:t xml:space="preserve">  |  | - WorkManager Outbox Background Sync Service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FIXED CHECKPOINT WEB DASHBOARD (Next.js 15 App Router)|  |</w:t>
      </w:r>
      <w:r>
        <w:br/>
      </w:r>
      <w:r>
        <w:rPr>
          <w:rStyle w:val="VerbatimChar"/>
        </w:rPr>
        <w:t xml:space="preserve">  |  | - Officer Dual-Panel Inspection UI (Raw vs Heatmap)   |  |</w:t>
      </w:r>
      <w:r>
        <w:br/>
      </w:r>
      <w:r>
        <w:rPr>
          <w:rStyle w:val="VerbatimChar"/>
        </w:rPr>
        <w:t xml:space="preserve">  |  | - Real-time WebSocket Telemetry &amp; Acoustic Alerts     |  |</w:t>
      </w:r>
      <w:r>
        <w:br/>
      </w:r>
      <w:r>
        <w:rPr>
          <w:rStyle w:val="VerbatimChar"/>
        </w:rPr>
        <w:t xml:space="preserve">  |  | - One-Click Court-Admissible PDF Evidence Exporter    |  |</w:t>
      </w:r>
      <w:r>
        <w:br/>
      </w:r>
      <w:r>
        <w:rPr>
          <w:rStyle w:val="VerbatimChar"/>
        </w:rPr>
        <w:t xml:space="preserve">  |  +---------------------------┬---------------------------+  |</w:t>
      </w:r>
      <w:r>
        <w:br/>
      </w:r>
      <w:r>
        <w:rPr>
          <w:rStyle w:val="VerbatimChar"/>
        </w:rPr>
        <w:t xml:space="preserve">  +------------------------------┼------------------------------+</w:t>
      </w:r>
      <w:r>
        <w:br/>
      </w:r>
      <w:r>
        <w:rPr>
          <w:rStyle w:val="VerbatimChar"/>
        </w:rPr>
        <w:t xml:space="preserve">                                 │ (Encrypted HTTPS / WSS LAN Connection)</w:t>
      </w:r>
      <w:r>
        <w:br/>
      </w:r>
      <w:r>
        <w:rPr>
          <w:rStyle w:val="VerbatimChar"/>
        </w:rPr>
        <w:t xml:space="preserve">                                 v</w:t>
      </w:r>
      <w:r>
        <w:br/>
      </w:r>
      <w:r>
        <w:rPr>
          <w:rStyle w:val="VerbatimChar"/>
        </w:rPr>
        <w:t xml:space="preserve">  +-------------------------------------------------------------------------------------------------------------+</w:t>
      </w:r>
      <w:r>
        <w:br/>
      </w:r>
      <w:r>
        <w:rPr>
          <w:rStyle w:val="VerbatimChar"/>
        </w:rPr>
        <w:t xml:space="preserve">  |              SSB BORDER POST EDGE APPLIANCE (DOCKER COMPOSE / AIR-GAPPED WORKSTATION)                       |</w:t>
      </w:r>
      <w:r>
        <w:br/>
      </w:r>
      <w:r>
        <w:rPr>
          <w:rStyle w:val="VerbatimChar"/>
        </w:rPr>
        <w:t xml:space="preserve">  |                                                                                                             |</w:t>
      </w:r>
      <w:r>
        <w:br/>
      </w:r>
      <w:r>
        <w:rPr>
          <w:rStyle w:val="VerbatimChar"/>
        </w:rPr>
        <w:t xml:space="preserve">  |  +-------------------------------------------------------------------------------------------------------+  |</w:t>
      </w:r>
      <w:r>
        <w:br/>
      </w:r>
      <w:r>
        <w:rPr>
          <w:rStyle w:val="VerbatimChar"/>
        </w:rPr>
        <w:t xml:space="preserve">  |  | NGINX REVERSE PROXY &amp; LOCAL SSL TERMINATION GATEWAY                                                   |  |</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w:t>
      </w:r>
      <w:r>
        <w:br/>
      </w:r>
      <w:r>
        <w:rPr>
          <w:rStyle w:val="VerbatimChar"/>
        </w:rPr>
        <w:t xml:space="preserve">  |  | FASTAPI ASYNCHRONOUS INFERENCE ORCHESTRATOR (Python 3.11 / Uvicorn)                                   |  |</w:t>
      </w:r>
      <w:r>
        <w:br/>
      </w:r>
      <w:r>
        <w:rPr>
          <w:rStyle w:val="VerbatimChar"/>
        </w:rPr>
        <w:t xml:space="preserve">  |  |                                                                                                       |  |</w:t>
      </w:r>
      <w:r>
        <w:br/>
      </w:r>
      <w:r>
        <w:rPr>
          <w:rStyle w:val="VerbatimChar"/>
        </w:rPr>
        <w:t xml:space="preserve">  |  |   ┌────────────────────────┬─────────────────────────┬────────────────────────────────────────────┐   |  |</w:t>
      </w:r>
      <w:r>
        <w:br/>
      </w:r>
      <w:r>
        <w:rPr>
          <w:rStyle w:val="VerbatimChar"/>
        </w:rPr>
        <w:t xml:space="preserve">  |  |   │ STREAM A: OCR &amp; MRZ    │ STREAM B: BIOMETRICS    │ STREAM C: FORENSIC TAMPERING               │   |  |</w:t>
      </w:r>
      <w:r>
        <w:br/>
      </w:r>
      <w:r>
        <w:rPr>
          <w:rStyle w:val="VerbatimChar"/>
        </w:rPr>
        <w:t xml:space="preserve">  |  |   │ • PP-OCRv4 Multilingual│ • SCRFD-10GF Landmark   │ • DocTamper DTD (DCT Frequency Perception) │   |  |</w:t>
      </w:r>
      <w:r>
        <w:br/>
      </w:r>
      <w:r>
        <w:rPr>
          <w:rStyle w:val="VerbatimChar"/>
        </w:rPr>
        <w:t xml:space="preserve">  |  |   │ • OmniMRZ ICAO 9303    │ • AdaFace-R100 Glint360K│ • TruFor (RGB Transformer + Noiseprint++)  │   |  |</w:t>
      </w:r>
      <w:r>
        <w:br/>
      </w:r>
      <w:r>
        <w:rPr>
          <w:rStyle w:val="VerbatimChar"/>
        </w:rPr>
        <w:t xml:space="preserve">  |  |   │ • zxing-cpp + RSA-2048 │ • MiniFASNet Dual Liveness│ • DocForge tau_adapt=0.18 Calibration    │   |  |</w:t>
      </w:r>
      <w:r>
        <w:br/>
      </w:r>
      <w:r>
        <w:rPr>
          <w:rStyle w:val="VerbatimChar"/>
        </w:rPr>
        <w:t xml:space="preserve">  |  |   │ • Cross-Field Matcher  │ • Cosine 1:1 Verification│ • EXIF / DQT Quantization Table Rule Engine│   |  |</w:t>
      </w:r>
      <w:r>
        <w:br/>
      </w:r>
      <w:r>
        <w:rPr>
          <w:rStyle w:val="VerbatimChar"/>
        </w:rPr>
        <w:t xml:space="preserve">  |  |   └───────────┬────────────┴────────────┬────────────┴──────────────────────┬─────────────────────┘   |  |</w:t>
      </w:r>
      <w:r>
        <w:br/>
      </w:r>
      <w:r>
        <w:rPr>
          <w:rStyle w:val="VerbatimChar"/>
        </w:rPr>
        <w:t xml:space="preserve">  |  +---------------│─────────────────────────│───────────────────────────────────│-------------------------+  |</w:t>
      </w:r>
      <w:r>
        <w:br/>
      </w:r>
      <w:r>
        <w:rPr>
          <w:rStyle w:val="VerbatimChar"/>
        </w:rPr>
        <w:t xml:space="preserve">  |                  │                         │                                   │                            |</w:t>
      </w:r>
      <w:r>
        <w:br/>
      </w:r>
      <w:r>
        <w:rPr>
          <w:rStyle w:val="VerbatimChar"/>
        </w:rPr>
        <w:t xml:space="preserve">  |                  v                         v                                   v                            |</w:t>
      </w:r>
      <w:r>
        <w:br/>
      </w:r>
      <w:r>
        <w:rPr>
          <w:rStyle w:val="VerbatimChar"/>
        </w:rPr>
        <w:t xml:space="preserve">  |  +-------------------------------------------------------------------------------------------------------+  |</w:t>
      </w:r>
      <w:r>
        <w:br/>
      </w:r>
      <w:r>
        <w:rPr>
          <w:rStyle w:val="VerbatimChar"/>
        </w:rPr>
        <w:t xml:space="preserve">  |  | MULTI-FACTOR BAYESIAN RISK SCORING &amp; EXPLAINABILITY ENGINE                                            |  |</w:t>
      </w:r>
      <w:r>
        <w:br/>
      </w:r>
      <w:r>
        <w:rPr>
          <w:rStyle w:val="VerbatimChar"/>
        </w:rPr>
        <w:t xml:space="preserve">  |  | - GREEN (0-30): Auto-Clear | AMBER (31-69): Secondary Review | RED (70-100): Critical Detain Alert   |  |</w:t>
      </w:r>
      <w:r>
        <w:br/>
      </w:r>
      <w:r>
        <w:rPr>
          <w:rStyle w:val="VerbatimChar"/>
        </w:rPr>
        <w:t xml:space="preserve">  |  | - Human-Readable Forensic Telemetry ("Altered Birth Year: 1984 -&gt; 1994, 94.2% Tamper Confidence")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                                                                       v                  |</w:t>
      </w:r>
      <w:r>
        <w:br/>
      </w:r>
      <w:r>
        <w:rPr>
          <w:rStyle w:val="VerbatimChar"/>
        </w:rPr>
        <w:t xml:space="preserve">  |  +-----------------------------------------------+   +---------------------------------------------------+  |</w:t>
      </w:r>
      <w:r>
        <w:br/>
      </w:r>
      <w:r>
        <w:rPr>
          <w:rStyle w:val="VerbatimChar"/>
        </w:rPr>
        <w:t xml:space="preserve">  |  | POSTGRESQL 16 + PGVECTOR STORAGE ENGINE       |   | IN-MEMORY CACHE &amp; MESSAGE BROKER (Redis 7)        |  |</w:t>
      </w:r>
      <w:r>
        <w:br/>
      </w:r>
      <w:r>
        <w:rPr>
          <w:rStyle w:val="VerbatimChar"/>
        </w:rPr>
        <w:t xml:space="preserve">  |  | - `scanned_records` (Immutable Audit Trail)   |   | - WebSocket Frame Buffer &amp; Broadcast Pub/Sub      |  |</w:t>
      </w:r>
      <w:r>
        <w:br/>
      </w:r>
      <w:r>
        <w:rPr>
          <w:rStyle w:val="VerbatimChar"/>
        </w:rPr>
        <w:t xml:space="preserve">  |  | - `local_watchlist` (HNSW 512-D Face Index)   |   | - Celery Async Heavy Batch Queue Worker           |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v (Optional WAN Sync when Border Connectivity is Restored)</w:t>
      </w:r>
      <w:r>
        <w:br/>
      </w:r>
      <w:r>
        <w:rPr>
          <w:rStyle w:val="VerbatimChar"/>
        </w:rPr>
        <w:t xml:space="preserve">  +-------------------------------------------------------------------------------------------------------------+</w:t>
      </w:r>
      <w:r>
        <w:br/>
      </w:r>
      <w:r>
        <w:rPr>
          <w:rStyle w:val="VerbatimChar"/>
        </w:rPr>
        <w:t xml:space="preserve">  |              CENTRAL MHA CCTNS / IVFRT RELAY (NATIONAL INTELLIGENCE REPOSITORY)                             |</w:t>
      </w:r>
      <w:r>
        <w:br/>
      </w:r>
      <w:r>
        <w:rPr>
          <w:rStyle w:val="VerbatimChar"/>
        </w:rPr>
        <w:t xml:space="preserve">  +-------------------------------------------------------------------------------------------------------------+</w:t>
      </w:r>
    </w:p>
    <w:p>
      <w:r>
        <w:pict>
          <v:rect style="width:0;height:1.5pt" o:hralign="center" o:hrstd="t" o:hr="t"/>
        </w:pict>
      </w:r>
    </w:p>
    <w:bookmarkEnd w:id="55"/>
    <w:bookmarkStart w:id="56" w:name="Xf4889905d6ff9697a1ff3ca11c1138b46915356"/>
    <w:p>
      <w:pPr>
        <w:pStyle w:val="Heading3"/>
      </w:pPr>
      <w:r>
        <w:t xml:space="preserve">5.2 Parallel 3-Stream Multi-Modal Execution Dataflow</w:t>
      </w:r>
    </w:p>
    <w:p>
      <w:pPr>
        <w:pStyle w:val="SourceCode"/>
      </w:pPr>
      <w:r>
        <w:rPr>
          <w:rStyle w:val="VerbatimChar"/>
        </w:rPr>
        <w:t xml:space="preserve">                              ┌──────────────────────────────────┐</w:t>
      </w:r>
      <w:r>
        <w:br/>
      </w:r>
      <w:r>
        <w:rPr>
          <w:rStyle w:val="VerbatimChar"/>
        </w:rPr>
        <w:t xml:space="preserve">                              │     CAPTURED DOCUMENT IMAGE      │</w:t>
      </w:r>
      <w:r>
        <w:br/>
      </w:r>
      <w:r>
        <w:rPr>
          <w:rStyle w:val="VerbatimChar"/>
        </w:rPr>
        <w:t xml:space="preserve">                              │     + LIVE OFFICER WEBCAM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OpenCV Preprocessing &amp; Warp    │</w:t>
      </w:r>
      <w:r>
        <w:br/>
      </w:r>
      <w:r>
        <w:rPr>
          <w:rStyle w:val="VerbatimChar"/>
        </w:rPr>
        <w:t xml:space="preserve">                              │  - 4-Point Perspective Transform │</w:t>
      </w:r>
      <w:r>
        <w:br/>
      </w:r>
      <w:r>
        <w:rPr>
          <w:rStyle w:val="VerbatimChar"/>
        </w:rPr>
        <w:t xml:space="preserve">                              │  - CLAHE Illumination Balance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  │ STREAM A: OCR &amp; MRZ/QR       ││ STREAM B: BIOMETRICS &amp; FAS   ││ STREAM C: DOCUMENT FORENSICS │</w:t>
      </w:r>
      <w:r>
        <w:br/>
      </w:r>
      <w:r>
        <w:rPr>
          <w:rStyle w:val="VerbatimChar"/>
        </w:rPr>
        <w:t xml:space="preserve">  ├──────────────────────────────┤├──────────────────────────────┤├──────────────────────────────┤</w:t>
      </w:r>
      <w:r>
        <w:br/>
      </w:r>
      <w:r>
        <w:rPr>
          <w:rStyle w:val="VerbatimChar"/>
        </w:rPr>
        <w:t xml:space="preserve">  │ 1. PP-OCRv4 Text Det (DBNet) ││ 1. SCRFD-10GF Face Detector  ││ 1. EXIF / DQT Header Parser  │</w:t>
      </w:r>
      <w:r>
        <w:br/>
      </w:r>
      <w:r>
        <w:rPr>
          <w:rStyle w:val="VerbatimChar"/>
        </w:rPr>
        <w:t xml:space="preserve">  │ 2. SVTR-LCNet Recog (Hindi/En││ 2. Umeyama 5-Pt Alignment    ││ 2. DocTamper DTD (DCT Text)  │</w:t>
      </w:r>
      <w:r>
        <w:br/>
      </w:r>
      <w:r>
        <w:rPr>
          <w:rStyle w:val="VerbatimChar"/>
        </w:rPr>
        <w:t xml:space="preserve">  │ 3. OmniMRZ OCR-B Extraction  ││ 3. MiniFASNetV2-SE Dual FAS  ││ 3. TruFor (RGB/Noiseprint++) │</w:t>
      </w:r>
      <w:r>
        <w:br/>
      </w:r>
      <w:r>
        <w:rPr>
          <w:rStyle w:val="VerbatimChar"/>
        </w:rPr>
        <w:t xml:space="preserve">  │ 4. ICAO 9303 7-3-1 Validator ││ 4. AdaFace-R100 ID Embedding ││ 4. Reliability Confidence Map│</w:t>
      </w:r>
      <w:r>
        <w:br/>
      </w:r>
      <w:r>
        <w:rPr>
          <w:rStyle w:val="VerbatimChar"/>
        </w:rPr>
        <w:t xml:space="preserve">  │ 5. zxing-cpp + RSA-2048 PKI  ││ 5. AdaFace-R100 Live Embed   ││ 5. DocForge tau_adapt = 0.18 │</w:t>
      </w:r>
      <w:r>
        <w:br/>
      </w:r>
      <w:r>
        <w:rPr>
          <w:rStyle w:val="VerbatimChar"/>
        </w:rPr>
        <w:t xml:space="preserve">  │ 6. Demographic JSON Struct   ││ 6. Cosine Similarity Match   ││ 6. Fused Pixel Tamper Heatmap│</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Cross-Field Consistency Engine  │</w:t>
      </w:r>
      <w:r>
        <w:br/>
      </w:r>
      <w:r>
        <w:rPr>
          <w:rStyle w:val="VerbatimChar"/>
        </w:rPr>
        <w:t xml:space="preserve">                              │  - MRZ vs OCR Text Equality Check│</w:t>
      </w:r>
      <w:r>
        <w:br/>
      </w:r>
      <w:r>
        <w:rPr>
          <w:rStyle w:val="VerbatimChar"/>
        </w:rPr>
        <w:t xml:space="preserve">                              │  - Aadhaar QR vs OCR Match       │</w:t>
      </w:r>
      <w:r>
        <w:br/>
      </w:r>
      <w:r>
        <w:rPr>
          <w:rStyle w:val="VerbatimChar"/>
        </w:rPr>
        <w:t xml:space="preserve">                              │  - Date &amp; Age Mathematical Logic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Multi-Factor Risk Score (0-100)  │</w:t>
      </w:r>
      <w:r>
        <w:br/>
      </w:r>
      <w:r>
        <w:rPr>
          <w:rStyle w:val="VerbatimChar"/>
        </w:rPr>
        <w:t xml:space="preserve">                              │ - Weighted Bayesian Aggregation  │</w:t>
      </w:r>
      <w:r>
        <w:br/>
      </w:r>
      <w:r>
        <w:rPr>
          <w:rStyle w:val="VerbatimChar"/>
        </w:rPr>
        <w:t xml:space="preserve">                              │ - Dynamic Threshold Risk Banding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OFFICER DASHBOARD VERDICT UI    │</w:t>
      </w:r>
      <w:r>
        <w:br/>
      </w:r>
      <w:r>
        <w:rPr>
          <w:rStyle w:val="VerbatimChar"/>
        </w:rPr>
        <w:t xml:space="preserve">                              │  [GREEN] / [AMBER] / [RED ALERT] │</w:t>
      </w:r>
      <w:r>
        <w:br/>
      </w:r>
      <w:r>
        <w:rPr>
          <w:rStyle w:val="VerbatimChar"/>
        </w:rPr>
        <w:t xml:space="preserve">                              │  + Tamper Heatmap + Audit Log    │</w:t>
      </w:r>
      <w:r>
        <w:br/>
      </w:r>
      <w:r>
        <w:rPr>
          <w:rStyle w:val="VerbatimChar"/>
        </w:rPr>
        <w:t xml:space="preserve">                              └──────────────────────────────────┘</w:t>
      </w:r>
    </w:p>
    <w:p>
      <w:r>
        <w:pict>
          <v:rect style="width:0;height:1.5pt" o:hralign="center" o:hrstd="t" o:hr="t"/>
        </w:pict>
      </w:r>
    </w:p>
    <w:bookmarkEnd w:id="56"/>
    <w:bookmarkStart w:id="57" w:name="icao-doc-9303-mrz-checksum-dataflow"/>
    <w:p>
      <w:pPr>
        <w:pStyle w:val="Heading3"/>
      </w:pPr>
      <w:r>
        <w:t xml:space="preserve">5.3 ICAO Doc 9303 MRZ Checksum Dataflow</w:t>
      </w:r>
    </w:p>
    <w:p>
      <w:pPr>
        <w:pStyle w:val="SourceCode"/>
      </w:pPr>
      <w:r>
        <w:rPr>
          <w:rStyle w:val="VerbatimChar"/>
        </w:rPr>
        <w:t xml:space="preserve">TD3 Passport Line 1 (44 Characters):</w:t>
      </w:r>
      <w:r>
        <w:br/>
      </w:r>
      <w:r>
        <w:rPr>
          <w:rStyle w:val="VerbatimChar"/>
        </w:rPr>
        <w:t xml:space="preserve">[ P &lt; I N D S H A R M A &lt; &lt; R A V I &lt; &lt; &lt; &lt; &lt; &lt; &lt; &lt; &lt; &lt; &lt; &lt; &lt; &lt; &lt; &lt; &lt; &lt; &lt; &lt; &lt; &lt; &lt; &lt; &lt; &lt; &lt; ]</w:t>
      </w:r>
      <w:r>
        <w:br/>
      </w:r>
      <w:r>
        <w:rPr>
          <w:rStyle w:val="VerbatimChar"/>
        </w:rPr>
        <w:t xml:space="preserve">TD3 Passport Line 2 (44 Characters):</w:t>
      </w:r>
      <w:r>
        <w:br/>
      </w:r>
      <w:r>
        <w:rPr>
          <w:rStyle w:val="VerbatimChar"/>
        </w:rPr>
        <w:t xml:space="preserve">[ M 1 2 3 4 5 6 7 &lt; [0] I N D 9 4 0 8 1 4 [8] M 2 9 0 8 1 4 [4] &lt; &lt; &lt; &lt; &lt; &lt; &lt; &lt; &lt; &lt; &lt; &lt; &lt; &lt; [0] [4] ]</w:t>
      </w:r>
      <w:r>
        <w:br/>
      </w:r>
      <w:r>
        <w:rPr>
          <w:rStyle w:val="VerbatimChar"/>
        </w:rPr>
        <w:t xml:space="preserve">  |_______________|  |        |_________|  |    |_________|  |  |___________________________|  |   |</w:t>
      </w:r>
      <w:r>
        <w:br/>
      </w:r>
      <w:r>
        <w:rPr>
          <w:rStyle w:val="VerbatimChar"/>
        </w:rPr>
        <w:t xml:space="preserve">     Passport No    CD1           DOB     CD2      Expiry   CD3          Optional Data        CD4 Comp CD</w:t>
      </w:r>
      <w:r>
        <w:br/>
      </w:r>
      <w:r>
        <w:br/>
      </w:r>
      <w:r>
        <w:rPr>
          <w:rStyle w:val="VerbatimChar"/>
        </w:rPr>
        <w:t xml:space="preserve">Check Digit Formula: Sum(Val(c_i) * Weight_i) mod 10  with Repeating Weights [7, 3, 1, 7, 3, 1...]</w:t>
      </w:r>
      <w:r>
        <w:br/>
      </w:r>
      <w:r>
        <w:rPr>
          <w:rStyle w:val="VerbatimChar"/>
        </w:rPr>
        <w:t xml:space="preserve">Character Values: '0'-'9' = 0-9, 'A'-'Z' = 10-35, '&lt;' = 0</w:t>
      </w:r>
      <w:r>
        <w:br/>
      </w:r>
      <w:r>
        <w:br/>
      </w:r>
      <w:r>
        <w:rPr>
          <w:rStyle w:val="VerbatimChar"/>
        </w:rPr>
        <w:t xml:space="preserve">Verification Flow:</w:t>
      </w:r>
      <w:r>
        <w:br/>
      </w:r>
      <w:r>
        <w:rPr>
          <w:rStyle w:val="VerbatimChar"/>
        </w:rPr>
        <w:t xml:space="preserve">1. Validate Check Digit 1 on Passport Number ('M1234567&lt;'):</w:t>
      </w:r>
      <w:r>
        <w:br/>
      </w:r>
      <w:r>
        <w:rPr>
          <w:rStyle w:val="VerbatimChar"/>
        </w:rPr>
        <w:t xml:space="preserve">   M(22)*7 + 1*3 + 2*1 + 3*7 + 4*3 + 5*1 + 6*7 + 7*3 + &lt;(0)*1</w:t>
      </w:r>
      <w:r>
        <w:br/>
      </w:r>
      <w:r>
        <w:rPr>
          <w:rStyle w:val="VerbatimChar"/>
        </w:rPr>
        <w:t xml:space="preserve">   = 154 + 3 + 2 + 21 + 12 + 5 + 42 + 21 + 0 = 260 =&gt; 260 mod 10 = '0' -&gt; PASS</w:t>
      </w:r>
      <w:r>
        <w:br/>
      </w:r>
      <w:r>
        <w:rPr>
          <w:rStyle w:val="VerbatimChar"/>
        </w:rPr>
        <w:t xml:space="preserve">2. Validate Check Digit 2 on Date of Birth ('940814' -&gt; 14 Aug 1994):</w:t>
      </w:r>
      <w:r>
        <w:br/>
      </w:r>
      <w:r>
        <w:rPr>
          <w:rStyle w:val="VerbatimChar"/>
        </w:rPr>
        <w:t xml:space="preserve">   9*7 + 4*3 + 0*1 + 8*7 + 1*3 + 4*1 = 63 + 12 + 0 + 56 + 3 + 4 = 138 =&gt; 138 mod 10 = '8' -&gt; PASS</w:t>
      </w:r>
      <w:r>
        <w:br/>
      </w:r>
      <w:r>
        <w:rPr>
          <w:rStyle w:val="VerbatimChar"/>
        </w:rPr>
        <w:t xml:space="preserve">3. Validate Check Digit 3 on Expiry Date ('290814' -&gt; 14 Aug 2029):</w:t>
      </w:r>
      <w:r>
        <w:br/>
      </w:r>
      <w:r>
        <w:rPr>
          <w:rStyle w:val="VerbatimChar"/>
        </w:rPr>
        <w:t xml:space="preserve">   2*7 + 9*3 + 0*1 + 8*7 + 1*3 + 4*1 = 14 + 27 + 0 + 56 + 3 + 4 = 104 =&gt; 104 mod 10 = '4' -&gt; PASS</w:t>
      </w:r>
      <w:r>
        <w:br/>
      </w:r>
      <w:r>
        <w:rPr>
          <w:rStyle w:val="VerbatimChar"/>
        </w:rPr>
        <w:t xml:space="preserve">4. Validate Check Digit 4 on Optional Data ('&lt;&lt;&lt;&lt;&lt;&lt;&lt;&lt;&lt;&lt;&lt;&lt;&lt;&lt;'):</w:t>
      </w:r>
      <w:r>
        <w:br/>
      </w:r>
      <w:r>
        <w:rPr>
          <w:rStyle w:val="VerbatimChar"/>
        </w:rPr>
        <w:t xml:space="preserve">   14 * 0 = 0 =&gt; 0 mod 10 = '0' -&gt; PASS</w:t>
      </w:r>
      <w:r>
        <w:br/>
      </w:r>
      <w:r>
        <w:rPr>
          <w:rStyle w:val="VerbatimChar"/>
        </w:rPr>
        <w:t xml:space="preserve">5. Validate Composite Check Digit over ('M1234567&lt;094081482908144&lt;&lt;&lt;&lt;&lt;&lt;&lt;&lt;&lt;&lt;&lt;&lt;&lt;&lt;0'):</w:t>
      </w:r>
      <w:r>
        <w:br/>
      </w:r>
      <w:r>
        <w:rPr>
          <w:rStyle w:val="VerbatimChar"/>
        </w:rPr>
        <w:t xml:space="preserve">   Sum(Val(c_i) * Weight_i) = 464 =&gt; 464 mod 10 = '4' -&gt; PASS</w:t>
      </w:r>
    </w:p>
    <w:p>
      <w:r>
        <w:pict>
          <v:rect style="width:0;height:1.5pt" o:hralign="center" o:hrstd="t" o:hr="t"/>
        </w:pict>
      </w:r>
    </w:p>
    <w:bookmarkEnd w:id="57"/>
    <w:bookmarkStart w:id="58" w:name="X3cfbe43ebad2c00e2e1e4ed09e413ce1953b57a"/>
    <w:p>
      <w:pPr>
        <w:pStyle w:val="Heading3"/>
      </w:pPr>
      <w:r>
        <w:t xml:space="preserve">5.4 Aadhaar Secure QR Offline PKI RSA-2048 &amp; JP2000 Verification Flow</w:t>
      </w:r>
    </w:p>
    <w:p>
      <w:pPr>
        <w:pStyle w:val="SourceCode"/>
      </w:pPr>
      <w:r>
        <w:rPr>
          <w:rStyle w:val="VerbatimChar"/>
        </w:rPr>
        <w:t xml:space="preserve">Raw QR Matrix -&gt; zxing-cpp v2.2+ -&gt; Extract Compressed Binary -&gt; zlib.decompress()</w:t>
      </w:r>
      <w:r>
        <w:br/>
      </w:r>
      <w:r>
        <w:rPr>
          <w:rStyle w:val="VerbatimChar"/>
        </w:rPr>
        <w:t xml:space="preserve">                                                                       │</w:t>
      </w:r>
      <w:r>
        <w:br/>
      </w:r>
      <w:r>
        <w:rPr>
          <w:rStyle w:val="VerbatimChar"/>
        </w:rPr>
        <w:t xml:space="preserve">                                                                       ▼</w:t>
      </w:r>
      <w:r>
        <w:br/>
      </w:r>
      <w:r>
        <w:rPr>
          <w:rStyle w:val="VerbatimChar"/>
        </w:rPr>
        <w:t xml:space="preserve">                                                [Total Payload: N Bytes]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[Demographic Data Blob: 0 to N-256]                           [RSA-2048 Digital Signature: N-256 to N]</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[OpenSSL PKCS#1 v1.5 SHA-256]</w:t>
      </w:r>
      <w:r>
        <w:br/>
      </w:r>
      <w:r>
        <w:rPr>
          <w:rStyle w:val="VerbatimChar"/>
        </w:rPr>
        <w:t xml:space="preserve">                                                       (Verify with Local UIDAI Root Cert)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[SIGNATURE VALID]              [SIGNATURE CORRUPTED]</w:t>
      </w:r>
      <w:r>
        <w:br/>
      </w:r>
      <w:r>
        <w:rPr>
          <w:rStyle w:val="VerbatimChar"/>
        </w:rPr>
        <w:t xml:space="preserve">                                                       │                               │</w:t>
      </w:r>
      <w:r>
        <w:br/>
      </w:r>
      <w:r>
        <w:rPr>
          <w:rStyle w:val="VerbatimChar"/>
        </w:rPr>
        <w:t xml:space="preserve">                                                       ▼                               ▼</w:t>
      </w:r>
      <w:r>
        <w:br/>
      </w:r>
      <w:r>
        <w:rPr>
          <w:rStyle w:val="VerbatimChar"/>
        </w:rPr>
        <w:t xml:space="preserve">                                            [Split Fields by 0xFF]             [TRIGGER RED FORGERY ALERT]</w:t>
      </w:r>
      <w:r>
        <w:br/>
      </w:r>
      <w:r>
        <w:rPr>
          <w:rStyle w:val="VerbatimChar"/>
        </w:rPr>
        <w:t xml:space="preserve">                                            - Name, DOB, Gender, Care-Of</w:t>
      </w:r>
      <w:r>
        <w:br/>
      </w:r>
      <w:r>
        <w:rPr>
          <w:rStyle w:val="VerbatimChar"/>
        </w:rPr>
        <w:t xml:space="preserve">                                            - Extract Embedded JP2000 Face</w:t>
      </w:r>
      <w:r>
        <w:br/>
      </w:r>
      <w:r>
        <w:rPr>
          <w:rStyle w:val="VerbatimChar"/>
        </w:rPr>
        <w:t xml:space="preserve">                                            - cv2.imdecode(JP2000) -&gt; RGB</w:t>
      </w:r>
      <w:r>
        <w:br/>
      </w:r>
      <w:r>
        <w:rPr>
          <w:rStyle w:val="VerbatimChar"/>
        </w:rPr>
        <w:t xml:space="preserve">                                            - Pass to AdaFace-R100 Matcher</w:t>
      </w:r>
    </w:p>
    <w:p>
      <w:r>
        <w:pict>
          <v:rect style="width:0;height:1.5pt" o:hralign="center" o:hrstd="t" o:hr="t"/>
        </w:pict>
      </w:r>
    </w:p>
    <w:bookmarkEnd w:id="58"/>
    <w:bookmarkStart w:id="59" w:name="Xfe97ffabeef386a2f62f4719c7cf5d72539b531"/>
    <w:p>
      <w:pPr>
        <w:pStyle w:val="Heading3"/>
      </w:pPr>
      <w:r>
        <w:t xml:space="preserve">5.5 Tampering Detection Multi-Branch Fusion Flow</w:t>
      </w:r>
    </w:p>
    <w:p>
      <w:pPr>
        <w:pStyle w:val="SourceCode"/>
      </w:pPr>
      <w:r>
        <w:rPr>
          <w:rStyle w:val="VerbatimChar"/>
        </w:rPr>
        <w:t xml:space="preserve">                      Input Document Image (1024x1024 Normalized RGB)</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Stream A: DocTamper DTD  │                 │     Stream B: TruFor      │</w:t>
      </w:r>
      <w:r>
        <w:br/>
      </w:r>
      <w:r>
        <w:rPr>
          <w:rStyle w:val="VerbatimChar"/>
        </w:rPr>
        <w:t xml:space="preserve">        │  • DCT Frequency Head     │                 │  • RGB Transformer        │</w:t>
      </w:r>
      <w:r>
        <w:br/>
      </w:r>
      <w:r>
        <w:rPr>
          <w:rStyle w:val="VerbatimChar"/>
        </w:rPr>
        <w:t xml:space="preserve">        │  • Multi-view Decoder     │                 │  • Noiseprint++ Residuals │</w:t>
      </w:r>
      <w:r>
        <w:br/>
      </w:r>
      <w:r>
        <w:rPr>
          <w:rStyle w:val="VerbatimChar"/>
        </w:rPr>
        <w:t xml:space="preserve">        │  • Focus: Text / Digits   │                 │  • Focus: Photo Splicing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Text Tamper Map (0.0-1.0) │                 │ Tamper Map * Reliab. Map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[Pixel-Wise Maximum Fusion]</w:t>
      </w:r>
      <w:r>
        <w:br/>
      </w:r>
      <w:r>
        <w:rPr>
          <w:rStyle w:val="VerbatimChar"/>
        </w:rPr>
        <w:t xml:space="preserve">                        Fused_Map = max(DocTamper, TruFor * Conf)</w:t>
      </w:r>
      <w:r>
        <w:br/>
      </w:r>
      <w:r>
        <w:rPr>
          <w:rStyle w:val="VerbatimChar"/>
        </w:rPr>
        <w:t xml:space="preserve">                                             │</w:t>
      </w:r>
      <w:r>
        <w:br/>
      </w:r>
      <w:r>
        <w:rPr>
          <w:rStyle w:val="VerbatimChar"/>
        </w:rPr>
        <w:t xml:space="preserve">                                             ▼</w:t>
      </w:r>
      <w:r>
        <w:br/>
      </w:r>
      <w:r>
        <w:rPr>
          <w:rStyle w:val="VerbatimChar"/>
        </w:rPr>
        <w:t xml:space="preserve">                        [DocForge Adaptive Calibration]</w:t>
      </w:r>
      <w:r>
        <w:br/>
      </w:r>
      <w:r>
        <w:rPr>
          <w:rStyle w:val="VerbatimChar"/>
        </w:rPr>
        <w:t xml:space="preserve">                         Binary_Mask = (Fused_Map &gt; 0.18)</w:t>
      </w:r>
      <w:r>
        <w:br/>
      </w:r>
      <w:r>
        <w:rPr>
          <w:rStyle w:val="VerbatimChar"/>
        </w:rPr>
        <w:t xml:space="preserve">                                             │</w:t>
      </w:r>
      <w:r>
        <w:br/>
      </w:r>
      <w:r>
        <w:rPr>
          <w:rStyle w:val="VerbatimChar"/>
        </w:rPr>
        <w:t xml:space="preserve">                                             ▼</w:t>
      </w:r>
      <w:r>
        <w:br/>
      </w:r>
      <w:r>
        <w:rPr>
          <w:rStyle w:val="VerbatimChar"/>
        </w:rPr>
        <w:t xml:space="preserve">                        [Compute Tampered Pixel Ratio]</w:t>
      </w:r>
      <w:r>
        <w:br/>
      </w:r>
      <w:r>
        <w:rPr>
          <w:rStyle w:val="VerbatimChar"/>
        </w:rPr>
        <w:t xml:space="preserve">                        If Area &gt; 0.27% -&gt; RED TAMPER ALERT</w:t>
      </w:r>
    </w:p>
    <w:p>
      <w:r>
        <w:pict>
          <v:rect style="width:0;height:1.5pt" o:hralign="center" o:hrstd="t" o:hr="t"/>
        </w:pict>
      </w:r>
    </w:p>
    <w:bookmarkEnd w:id="59"/>
    <w:bookmarkEnd w:id="60"/>
    <w:bookmarkStart w:id="63" w:name="X4ec68f8df3da1881ee10494f6a572dc4fcf6832"/>
    <w:p>
      <w:pPr>
        <w:pStyle w:val="Heading2"/>
      </w:pPr>
      <w:r>
        <w:t xml:space="preserve">6. 16-Phase Implementation Roadmap (5 Students / 12 Weeks)</w:t>
      </w:r>
    </w:p>
    <w:bookmarkStart w:id="61" w:name="team-role-allocation-matrix"/>
    <w:p>
      <w:pPr>
        <w:pStyle w:val="Heading3"/>
      </w:pPr>
      <w:r>
        <w:t xml:space="preserve">6.1 Team Role Allocation Matrix</w:t>
      </w:r>
    </w:p>
    <w:p>
      <w:pPr>
        <w:pStyle w:val="Compact"/>
        <w:numPr>
          <w:ilvl w:val="0"/>
          <w:numId w:val="1021"/>
        </w:numPr>
      </w:pPr>
      <w:r>
        <w:rPr>
          <w:b/>
          <w:bCs/>
        </w:rPr>
        <w:t xml:space="preserve">Student 1 (Team Lead &amp; Backend/Edge Systems Architect - S1)</w:t>
      </w:r>
      <w:r>
        <w:t xml:space="preserve">: System orchestration, FastAPI async backend, Docker Compose, PostgreSQL/pgvector watchlist indexing, hardware optimization.</w:t>
      </w:r>
    </w:p>
    <w:p>
      <w:pPr>
        <w:pStyle w:val="Compact"/>
        <w:numPr>
          <w:ilvl w:val="0"/>
          <w:numId w:val="1021"/>
        </w:numPr>
      </w:pPr>
      <w:r>
        <w:rPr>
          <w:b/>
          <w:bCs/>
        </w:rPr>
        <w:t xml:space="preserve">Student 2 (Computer Vision Lead - S2)</w:t>
      </w:r>
      <w:r>
        <w:t xml:space="preserve">: PP-OCRv4 deployment, OmniMRZ ICAO 9303 checksum validator, OpenCV 4-point homography dewarping, ONNX Runtime conversion.</w:t>
      </w:r>
    </w:p>
    <w:p>
      <w:pPr>
        <w:pStyle w:val="Compact"/>
        <w:numPr>
          <w:ilvl w:val="0"/>
          <w:numId w:val="1021"/>
        </w:numPr>
      </w:pPr>
      <w:r>
        <w:rPr>
          <w:b/>
          <w:bCs/>
        </w:rPr>
        <w:t xml:space="preserve">Student 3 (Forensics &amp; Biometrics AI Specialist - S3)</w:t>
      </w:r>
      <w:r>
        <w:t xml:space="preserve">: DocTamper DTD fine-tuning, TruFor deployment, DocForge calibration, AdaFace-ResNet100 biometric matching, MiniFASNet anti-spoofing.</w:t>
      </w:r>
    </w:p>
    <w:p>
      <w:pPr>
        <w:pStyle w:val="Compact"/>
        <w:numPr>
          <w:ilvl w:val="0"/>
          <w:numId w:val="1021"/>
        </w:numPr>
      </w:pPr>
      <w:r>
        <w:rPr>
          <w:b/>
          <w:bCs/>
        </w:rPr>
        <w:t xml:space="preserve">Student 4 (Frontend &amp; Dashboard Engineer - S4)</w:t>
      </w:r>
      <w:r>
        <w:t xml:space="preserve">: Next.js 15 App Router, Tailwind CSS, Shadcn/UI, interactive dual-canvas forensic heatmap overlay, WebSocket telemetry, PDF exporter.</w:t>
      </w:r>
    </w:p>
    <w:p>
      <w:pPr>
        <w:pStyle w:val="Compact"/>
        <w:numPr>
          <w:ilvl w:val="0"/>
          <w:numId w:val="1021"/>
        </w:numPr>
      </w:pPr>
      <w:r>
        <w:rPr>
          <w:b/>
          <w:bCs/>
        </w:rPr>
        <w:t xml:space="preserve">Student 5 (Mobile &amp; Edge Sync Lead - S5)</w:t>
      </w:r>
      <w:r>
        <w:t xml:space="preserve">: Flutter mobile application, Drift + SQLCipher encrypted database, Google ML Kit Document Scanner, WorkManager background outbox sync.</w:t>
      </w:r>
    </w:p>
    <w:p>
      <w:r>
        <w:pict>
          <v:rect style="width:0;height:1.5pt" o:hralign="center" o:hrstd="t" o:hr="t"/>
        </w:pict>
      </w:r>
    </w:p>
    <w:bookmarkEnd w:id="61"/>
    <w:bookmarkStart w:id="62" w:name="Xd6e92ef06ba1e9d3daccecd1ee3de863c35ad15"/>
    <w:p>
      <w:pPr>
        <w:pStyle w:val="Heading3"/>
      </w:pPr>
      <w:r>
        <w:t xml:space="preserve">6.2 Detailed Week-by-Week Phase Execution Plan</w:t>
      </w:r>
    </w:p>
    <w:p>
      <w:pPr>
        <w:pStyle w:val="SourceCode"/>
      </w:pPr>
      <w:r>
        <w:rPr>
          <w:rStyle w:val="VerbatimChar"/>
        </w:rPr>
        <w:t xml:space="preserve">===================================================================================================</w:t>
      </w:r>
      <w:r>
        <w:br/>
      </w:r>
      <w:r>
        <w:rPr>
          <w:rStyle w:val="VerbatimChar"/>
        </w:rPr>
        <w:t xml:space="preserve">MONTH 1 (WEEKS 1–4): FOUNDATION, DATASETS &amp; STANDALONE AI MODULES</w:t>
      </w:r>
      <w:r>
        <w:br/>
      </w:r>
      <w:r>
        <w:rPr>
          <w:rStyle w:val="VerbatimChar"/>
        </w:rPr>
        <w:t xml:space="preserve">===================================================================================================</w:t>
      </w:r>
      <w:r>
        <w:br/>
      </w:r>
      <w:r>
        <w:br/>
      </w:r>
      <w:r>
        <w:rPr>
          <w:rStyle w:val="VerbatimChar"/>
        </w:rPr>
        <w:t xml:space="preserve">PHASE 0: Problem Formulation, Threat Modeling &amp; SOP Definition</w:t>
      </w:r>
      <w:r>
        <w:br/>
      </w:r>
      <w:r>
        <w:rPr>
          <w:rStyle w:val="VerbatimChar"/>
        </w:rPr>
        <w:t xml:space="preserve">- Duration: Week 1 (Days 1–3) | Lead: All (S1-S5) | Effort: 25 hrs</w:t>
      </w:r>
      <w:r>
        <w:br/>
      </w:r>
      <w:r>
        <w:rPr>
          <w:rStyle w:val="VerbatimChar"/>
        </w:rPr>
        <w:t xml:space="preserve">- Tasks:</w:t>
      </w:r>
      <w:r>
        <w:br/>
      </w:r>
      <w:r>
        <w:rPr>
          <w:rStyle w:val="VerbatimChar"/>
        </w:rPr>
        <w:t xml:space="preserve">  1. Formalize threat model: photo splicing, DOB modification, fake border stamps, synthetic clones.</w:t>
      </w:r>
      <w:r>
        <w:br/>
      </w:r>
      <w:r>
        <w:rPr>
          <w:rStyle w:val="VerbatimChar"/>
        </w:rPr>
        <w:t xml:space="preserve">  2. Define OpenAPI 3.1 schema specification (`openapi.yaml`) and data validation contracts.</w:t>
      </w:r>
      <w:r>
        <w:br/>
      </w:r>
      <w:r>
        <w:rPr>
          <w:rStyle w:val="VerbatimChar"/>
        </w:rPr>
        <w:t xml:space="preserve">  3. Establish monorepo structure with Git CI/CD linting (Ruff, Flake8, ESLint).</w:t>
      </w:r>
      <w:r>
        <w:br/>
      </w:r>
      <w:r>
        <w:rPr>
          <w:rStyle w:val="VerbatimChar"/>
        </w:rPr>
        <w:t xml:space="preserve">- Deliverables: Threat Matrix, OpenAPI Spec, Repository Skeleton.</w:t>
      </w:r>
      <w:r>
        <w:br/>
      </w:r>
      <w:r>
        <w:br/>
      </w:r>
      <w:r>
        <w:rPr>
          <w:rStyle w:val="VerbatimChar"/>
        </w:rPr>
        <w:t xml:space="preserve">PHASE 1: Base Infrastructure, Docker Environment &amp; PostgreSQL pgvector</w:t>
      </w:r>
      <w:r>
        <w:br/>
      </w:r>
      <w:r>
        <w:rPr>
          <w:rStyle w:val="VerbatimChar"/>
        </w:rPr>
        <w:t xml:space="preserve">- Duration: Week 1 (Days 4–7) | Lead: S1, S4 | Effort: 35 hrs</w:t>
      </w:r>
      <w:r>
        <w:br/>
      </w:r>
      <w:r>
        <w:rPr>
          <w:rStyle w:val="VerbatimChar"/>
        </w:rPr>
        <w:t xml:space="preserve">- Commands:</w:t>
      </w:r>
      <w:r>
        <w:br/>
      </w:r>
      <w:r>
        <w:rPr>
          <w:rStyle w:val="VerbatimChar"/>
        </w:rPr>
        <w:t xml:space="preserve">  * Initialize Monorepo: `pnpm init &amp;&amp; npx lerna init`</w:t>
      </w:r>
      <w:r>
        <w:br/>
      </w:r>
      <w:r>
        <w:rPr>
          <w:rStyle w:val="VerbatimChar"/>
        </w:rPr>
        <w:t xml:space="preserve">  * Docker Stack: `docker compose -f docker-compose.dev.yml up -d` (Postgres 16 pgvector + Redis 7)</w:t>
      </w:r>
      <w:r>
        <w:br/>
      </w:r>
      <w:r>
        <w:rPr>
          <w:rStyle w:val="VerbatimChar"/>
        </w:rPr>
        <w:t xml:space="preserve">  * Initialize Database: `alembic upgrade head`</w:t>
      </w:r>
      <w:r>
        <w:br/>
      </w:r>
      <w:r>
        <w:rPr>
          <w:rStyle w:val="VerbatimChar"/>
        </w:rPr>
        <w:t xml:space="preserve">- Deliverables: Running Docker base stack, verified vector similarity query execution.</w:t>
      </w:r>
      <w:r>
        <w:br/>
      </w:r>
      <w:r>
        <w:br/>
      </w:r>
      <w:r>
        <w:rPr>
          <w:rStyle w:val="VerbatimChar"/>
        </w:rPr>
        <w:t xml:space="preserve">PHASE 2: Dataset Acquisition &amp; Synthetic Document Generation Engine</w:t>
      </w:r>
      <w:r>
        <w:br/>
      </w:r>
      <w:r>
        <w:rPr>
          <w:rStyle w:val="VerbatimChar"/>
        </w:rPr>
        <w:t xml:space="preserve">- Duration: Week 2 | Lead: S2, S3 | Effort: 45 hrs</w:t>
      </w:r>
      <w:r>
        <w:br/>
      </w:r>
      <w:r>
        <w:rPr>
          <w:rStyle w:val="VerbatimChar"/>
        </w:rPr>
        <w:t xml:space="preserve">- Datasets &amp; Scripts:</w:t>
      </w:r>
      <w:r>
        <w:br/>
      </w:r>
      <w:r>
        <w:rPr>
          <w:rStyle w:val="VerbatimChar"/>
        </w:rPr>
        <w:t xml:space="preserve">  * Download: DocTamper, MIDV-2020, CASIA v2, CelebA-Spoof.</w:t>
      </w:r>
      <w:r>
        <w:br/>
      </w:r>
      <w:r>
        <w:rPr>
          <w:rStyle w:val="VerbatimChar"/>
        </w:rPr>
        <w:t xml:space="preserve">  * Synthetic Pipeline: `python scripts/generate_synthetic_ids.py --count 100000 --types aadhaar,passport,voter,pan,permit --tamper-ratio 0.4`</w:t>
      </w:r>
      <w:r>
        <w:br/>
      </w:r>
      <w:r>
        <w:rPr>
          <w:rStyle w:val="VerbatimChar"/>
        </w:rPr>
        <w:t xml:space="preserve">- Deliverables: 100k paired synthetic document images with ground-truth binary masks.</w:t>
      </w:r>
      <w:r>
        <w:br/>
      </w:r>
      <w:r>
        <w:br/>
      </w:r>
      <w:r>
        <w:rPr>
          <w:rStyle w:val="VerbatimChar"/>
        </w:rPr>
        <w:t xml:space="preserve">PHASE 3: Module 1 — Multilingual OCR &amp; ICAO Doc 9303 MRZ Engine</w:t>
      </w:r>
      <w:r>
        <w:br/>
      </w:r>
      <w:r>
        <w:rPr>
          <w:rStyle w:val="VerbatimChar"/>
        </w:rPr>
        <w:t xml:space="preserve">- Duration: Week 3 | Lead: S2 | Effort: 40 hrs</w:t>
      </w:r>
      <w:r>
        <w:br/>
      </w:r>
      <w:r>
        <w:rPr>
          <w:rStyle w:val="VerbatimChar"/>
        </w:rPr>
        <w:t xml:space="preserve">- Tasks:</w:t>
      </w:r>
      <w:r>
        <w:br/>
      </w:r>
      <w:r>
        <w:rPr>
          <w:rStyle w:val="VerbatimChar"/>
        </w:rPr>
        <w:t xml:space="preserve">  * Deploy PP-OCRv4 detection and recognition engines with Devanagari multi-script support.</w:t>
      </w:r>
      <w:r>
        <w:br/>
      </w:r>
      <w:r>
        <w:rPr>
          <w:rStyle w:val="VerbatimChar"/>
        </w:rPr>
        <w:t xml:space="preserve">  * Implement `ICAO9303Validator` with full Modulo-10 7-3-1 check digit algorithms for TD1, TD2, TD3.</w:t>
      </w:r>
      <w:r>
        <w:br/>
      </w:r>
      <w:r>
        <w:rPr>
          <w:rStyle w:val="VerbatimChar"/>
        </w:rPr>
        <w:t xml:space="preserve">  * Export models to ONNX FP16: `paddle2onnx --model_dir ./ppocr --save_file ./ocr.onnx`</w:t>
      </w:r>
      <w:r>
        <w:br/>
      </w:r>
      <w:r>
        <w:rPr>
          <w:rStyle w:val="VerbatimChar"/>
        </w:rPr>
        <w:t xml:space="preserve">- Deliverables: Verified OCR &amp; MRZ microservice returning structured key-value JSON in &lt; 350 ms.</w:t>
      </w:r>
      <w:r>
        <w:br/>
      </w:r>
      <w:r>
        <w:br/>
      </w:r>
      <w:r>
        <w:rPr>
          <w:rStyle w:val="VerbatimChar"/>
        </w:rPr>
        <w:t xml:space="preserve">PHASE 4: Module 4 — Aadhaar Secure QR Offline PKI &amp; Barcode Verifier</w:t>
      </w:r>
      <w:r>
        <w:br/>
      </w:r>
      <w:r>
        <w:rPr>
          <w:rStyle w:val="VerbatimChar"/>
        </w:rPr>
        <w:t xml:space="preserve">- Duration: Week 4 | Lead: S1, S2 | Effort: 30 hrs</w:t>
      </w:r>
      <w:r>
        <w:br/>
      </w:r>
      <w:r>
        <w:rPr>
          <w:rStyle w:val="VerbatimChar"/>
        </w:rPr>
        <w:t xml:space="preserve">- Tasks:</w:t>
      </w:r>
      <w:r>
        <w:br/>
      </w:r>
      <w:r>
        <w:rPr>
          <w:rStyle w:val="VerbatimChar"/>
        </w:rPr>
        <w:t xml:space="preserve">  * Integrate `zxing-cpp` for raw binary QR extraction.</w:t>
      </w:r>
      <w:r>
        <w:br/>
      </w:r>
      <w:r>
        <w:rPr>
          <w:rStyle w:val="VerbatimChar"/>
        </w:rPr>
        <w:t xml:space="preserve">  * Implement UIDAI RSA-2048 PKCS#1 v1.5 SHA-256 signature verification using `cryptography`.</w:t>
      </w:r>
      <w:r>
        <w:br/>
      </w:r>
      <w:r>
        <w:rPr>
          <w:rStyle w:val="VerbatimChar"/>
        </w:rPr>
        <w:t xml:space="preserve">  * Decode embedded ISO/IEC 15444-1 JP2000 facial photo.</w:t>
      </w:r>
      <w:r>
        <w:br/>
      </w:r>
      <w:r>
        <w:rPr>
          <w:rStyle w:val="VerbatimChar"/>
        </w:rPr>
        <w:t xml:space="preserve">- Deliverables: Standalone Aadhaar verifier decoding demographic data and face crops in &lt; 25 ms.</w:t>
      </w:r>
      <w:r>
        <w:br/>
      </w:r>
      <w:r>
        <w:br/>
      </w:r>
      <w:r>
        <w:rPr>
          <w:rStyle w:val="VerbatimChar"/>
        </w:rPr>
        <w:t xml:space="preserve">===================================================================================================</w:t>
      </w:r>
      <w:r>
        <w:br/>
      </w:r>
      <w:r>
        <w:rPr>
          <w:rStyle w:val="VerbatimChar"/>
        </w:rPr>
        <w:t xml:space="preserve">MONTH 2 (WEEKS 5–8): FORENSICS, BIOMETRICS, APIS &amp; USER INTERFACES</w:t>
      </w:r>
      <w:r>
        <w:br/>
      </w:r>
      <w:r>
        <w:rPr>
          <w:rStyle w:val="VerbatimChar"/>
        </w:rPr>
        <w:t xml:space="preserve">===================================================================================================</w:t>
      </w:r>
      <w:r>
        <w:br/>
      </w:r>
      <w:r>
        <w:br/>
      </w:r>
      <w:r>
        <w:rPr>
          <w:rStyle w:val="VerbatimChar"/>
        </w:rPr>
        <w:t xml:space="preserve">PHASE 5: Module 3 — Deep Forensic Tampering &amp; Splicing Detection Engine</w:t>
      </w:r>
      <w:r>
        <w:br/>
      </w:r>
      <w:r>
        <w:rPr>
          <w:rStyle w:val="VerbatimChar"/>
        </w:rPr>
        <w:t xml:space="preserve">- Duration: Weeks 4–5 | Lead: S3 | Effort: 50 hrs</w:t>
      </w:r>
      <w:r>
        <w:br/>
      </w:r>
      <w:r>
        <w:rPr>
          <w:rStyle w:val="VerbatimChar"/>
        </w:rPr>
        <w:t xml:space="preserve">- Tasks:</w:t>
      </w:r>
      <w:r>
        <w:br/>
      </w:r>
      <w:r>
        <w:rPr>
          <w:rStyle w:val="VerbatimChar"/>
        </w:rPr>
        <w:t xml:space="preserve">  * Deploy DocTamper DTD with Frequency Perception Head (FPH) for text tampering.</w:t>
      </w:r>
      <w:r>
        <w:br/>
      </w:r>
      <w:r>
        <w:rPr>
          <w:rStyle w:val="VerbatimChar"/>
        </w:rPr>
        <w:t xml:space="preserve">  * Deploy TruFor RGB Transformer + Noiseprint++ for photo splicing and sensor noise residual analysis.</w:t>
      </w:r>
      <w:r>
        <w:br/>
      </w:r>
      <w:r>
        <w:rPr>
          <w:rStyle w:val="VerbatimChar"/>
        </w:rPr>
        <w:t xml:space="preserve">  * Apply DocForge-Bench adaptive threshold calibration ($  au_{adapt} = 0.18$).</w:t>
      </w:r>
      <w:r>
        <w:br/>
      </w:r>
      <w:r>
        <w:rPr>
          <w:rStyle w:val="VerbatimChar"/>
        </w:rPr>
        <w:t xml:space="preserve">- Deliverables: `TamperDetector` returning pixel-level explainable heatmaps in &lt; 75 ms GPU.</w:t>
      </w:r>
      <w:r>
        <w:br/>
      </w:r>
      <w:r>
        <w:br/>
      </w:r>
      <w:r>
        <w:rPr>
          <w:rStyle w:val="VerbatimChar"/>
        </w:rPr>
        <w:t xml:space="preserve">PHASE 6: Module 2 — Biometric Face Verification &amp; Anti-Spoofing</w:t>
      </w:r>
      <w:r>
        <w:br/>
      </w:r>
      <w:r>
        <w:rPr>
          <w:rStyle w:val="VerbatimChar"/>
        </w:rPr>
        <w:t xml:space="preserve">- Duration: Week 6 | Lead: S3, S2 | Effort: 40 hrs</w:t>
      </w:r>
      <w:r>
        <w:br/>
      </w:r>
      <w:r>
        <w:rPr>
          <w:rStyle w:val="VerbatimChar"/>
        </w:rPr>
        <w:t xml:space="preserve">- Tasks:</w:t>
      </w:r>
      <w:r>
        <w:br/>
      </w:r>
      <w:r>
        <w:rPr>
          <w:rStyle w:val="VerbatimChar"/>
        </w:rPr>
        <w:t xml:space="preserve">  * Implement SCRFD-10GF face detection with 5-point Umeyama landmark alignment to 112x112.</w:t>
      </w:r>
      <w:r>
        <w:br/>
      </w:r>
      <w:r>
        <w:rPr>
          <w:rStyle w:val="VerbatimChar"/>
        </w:rPr>
        <w:t xml:space="preserve">  * Deploy AdaFace-ResNet100 (Glint360K weights) for age-invariant 512-D embeddings.</w:t>
      </w:r>
      <w:r>
        <w:br/>
      </w:r>
      <w:r>
        <w:rPr>
          <w:rStyle w:val="VerbatimChar"/>
        </w:rPr>
        <w:t xml:space="preserve">  * Deploy MiniFASNetV2-SE dual-scale ensemble (2.7x and 4.0x) for passive liveness.</w:t>
      </w:r>
      <w:r>
        <w:br/>
      </w:r>
      <w:r>
        <w:rPr>
          <w:rStyle w:val="VerbatimChar"/>
        </w:rPr>
        <w:t xml:space="preserve">- Deliverables: Biometric pipeline executing 1:1 verification in &lt; 15 ms GPU (99.8% accuracy).</w:t>
      </w:r>
      <w:r>
        <w:br/>
      </w:r>
      <w:r>
        <w:br/>
      </w:r>
      <w:r>
        <w:rPr>
          <w:rStyle w:val="VerbatimChar"/>
        </w:rPr>
        <w:t xml:space="preserve">PHASE 7: Multi-Factor Bayesian Risk Scoring Engine &amp; Explainability Layer</w:t>
      </w:r>
      <w:r>
        <w:br/>
      </w:r>
      <w:r>
        <w:rPr>
          <w:rStyle w:val="VerbatimChar"/>
        </w:rPr>
        <w:t xml:space="preserve">- Duration: Week 7 | Lead: S1, S3 | Effort: 35 hrs</w:t>
      </w:r>
      <w:r>
        <w:br/>
      </w:r>
      <w:r>
        <w:rPr>
          <w:rStyle w:val="VerbatimChar"/>
        </w:rPr>
        <w:t xml:space="preserve">- Formula: $    ext{Risk} = w_1 S_{ ext{tamper}} + w_2 (1 - S_{ ext{face}}) + w_3 S_{   ext{rule}} + w_4 S_{    ext{watch}}$</w:t>
      </w:r>
      <w:r>
        <w:br/>
      </w:r>
      <w:r>
        <w:rPr>
          <w:rStyle w:val="VerbatimChar"/>
        </w:rPr>
        <w:t xml:space="preserve">- Categorization: GREEN (0-30), AMBER (31-69), RED (70-100).</w:t>
      </w:r>
      <w:r>
        <w:br/>
      </w:r>
      <w:r>
        <w:rPr>
          <w:rStyle w:val="VerbatimChar"/>
        </w:rPr>
        <w:t xml:space="preserve">- Deliverables: Risk scoring engine outputting explainable bullet-point justifications.</w:t>
      </w:r>
      <w:r>
        <w:br/>
      </w:r>
      <w:r>
        <w:br/>
      </w:r>
      <w:r>
        <w:rPr>
          <w:rStyle w:val="VerbatimChar"/>
        </w:rPr>
        <w:t xml:space="preserve">PHASE 8: FastAPI Backend &amp; Asynchronous Edge Server APIs</w:t>
      </w:r>
      <w:r>
        <w:br/>
      </w:r>
      <w:r>
        <w:rPr>
          <w:rStyle w:val="VerbatimChar"/>
        </w:rPr>
        <w:t xml:space="preserve">- Duration: Week 7 | Lead: S1 | Effort: 40 hrs</w:t>
      </w:r>
      <w:r>
        <w:br/>
      </w:r>
      <w:r>
        <w:rPr>
          <w:rStyle w:val="VerbatimChar"/>
        </w:rPr>
        <w:t xml:space="preserve">- Endpoints:</w:t>
      </w:r>
      <w:r>
        <w:br/>
      </w:r>
      <w:r>
        <w:rPr>
          <w:rStyle w:val="VerbatimChar"/>
        </w:rPr>
        <w:t xml:space="preserve">  * `POST /api/v1/scan/inspect`: Multipart upload (document + live webcam).</w:t>
      </w:r>
      <w:r>
        <w:br/>
      </w:r>
      <w:r>
        <w:rPr>
          <w:rStyle w:val="VerbatimChar"/>
        </w:rPr>
        <w:t xml:space="preserve">  * `WS /ws/v1/live-stream`: Real-time streaming WebSocket.</w:t>
      </w:r>
      <w:r>
        <w:br/>
      </w:r>
      <w:r>
        <w:rPr>
          <w:rStyle w:val="VerbatimChar"/>
        </w:rPr>
        <w:t xml:space="preserve">  * `POST /api/v1/sync/push`: Idempotent edge-to-hub synchronization.</w:t>
      </w:r>
      <w:r>
        <w:br/>
      </w:r>
      <w:r>
        <w:rPr>
          <w:rStyle w:val="VerbatimChar"/>
        </w:rPr>
        <w:t xml:space="preserve">- Deliverables: Fully operational FastAPI service with Swagger documentation.</w:t>
      </w:r>
      <w:r>
        <w:br/>
      </w:r>
      <w:r>
        <w:br/>
      </w:r>
      <w:r>
        <w:rPr>
          <w:rStyle w:val="VerbatimChar"/>
        </w:rPr>
        <w:t xml:space="preserve">PHASE 9: High-Trust Border Officer Web Dashboard (Next.js 15)</w:t>
      </w:r>
      <w:r>
        <w:br/>
      </w:r>
      <w:r>
        <w:rPr>
          <w:rStyle w:val="VerbatimChar"/>
        </w:rPr>
        <w:t xml:space="preserve">- Duration: Week 8 | Lead: S4 | Effort: 45 hrs</w:t>
      </w:r>
      <w:r>
        <w:br/>
      </w:r>
      <w:r>
        <w:rPr>
          <w:rStyle w:val="VerbatimChar"/>
        </w:rPr>
        <w:t xml:space="preserve">- Features: Dark military theme, side-by-side original vs heatmap overlay, acoustic alert triggers, one-click PDF incident report generation.</w:t>
      </w:r>
      <w:r>
        <w:br/>
      </w:r>
      <w:r>
        <w:rPr>
          <w:rStyle w:val="VerbatimChar"/>
        </w:rPr>
        <w:t xml:space="preserve">- Deliverables: Responsive Next.js 15 web application.</w:t>
      </w:r>
      <w:r>
        <w:br/>
      </w:r>
      <w:r>
        <w:br/>
      </w:r>
      <w:r>
        <w:rPr>
          <w:rStyle w:val="VerbatimChar"/>
        </w:rPr>
        <w:t xml:space="preserve">PHASE 10: Companion Mobile Application (Flutter + Offline Mode)</w:t>
      </w:r>
      <w:r>
        <w:br/>
      </w:r>
      <w:r>
        <w:rPr>
          <w:rStyle w:val="VerbatimChar"/>
        </w:rPr>
        <w:t xml:space="preserve">- Duration: Weeks 8–9 | Lead: S5 | Effort: 50 hrs</w:t>
      </w:r>
      <w:r>
        <w:br/>
      </w:r>
      <w:r>
        <w:rPr>
          <w:rStyle w:val="VerbatimChar"/>
        </w:rPr>
        <w:t xml:space="preserve">- Features: Flutter 3.24+, Drift + SQLCipher encrypted SQLite, Google ML Kit Document Scanner, WorkManager background outbox sync.</w:t>
      </w:r>
      <w:r>
        <w:br/>
      </w:r>
      <w:r>
        <w:rPr>
          <w:rStyle w:val="VerbatimChar"/>
        </w:rPr>
        <w:t xml:space="preserve">- Deliverables: Production Android APK (&lt; 35MB) with 100% offline scanning.</w:t>
      </w:r>
      <w:r>
        <w:br/>
      </w:r>
      <w:r>
        <w:br/>
      </w:r>
      <w:r>
        <w:rPr>
          <w:rStyle w:val="VerbatimChar"/>
        </w:rPr>
        <w:t xml:space="preserve">===================================================================================================</w:t>
      </w:r>
      <w:r>
        <w:br/>
      </w:r>
      <w:r>
        <w:rPr>
          <w:rStyle w:val="VerbatimChar"/>
        </w:rPr>
        <w:t xml:space="preserve">MONTH 3 (WEEKS 9–12): INTEGRATION, BENCHMARKING, PACKAGING &amp; SIH GRAND FINALE</w:t>
      </w:r>
      <w:r>
        <w:br/>
      </w:r>
      <w:r>
        <w:rPr>
          <w:rStyle w:val="VerbatimChar"/>
        </w:rPr>
        <w:t xml:space="preserve">===================================================================================================</w:t>
      </w:r>
      <w:r>
        <w:br/>
      </w:r>
      <w:r>
        <w:br/>
      </w:r>
      <w:r>
        <w:rPr>
          <w:rStyle w:val="VerbatimChar"/>
        </w:rPr>
        <w:t xml:space="preserve">PHASE 11: End-to-End System Integration &amp; Hardware Optimization</w:t>
      </w:r>
      <w:r>
        <w:br/>
      </w:r>
      <w:r>
        <w:rPr>
          <w:rStyle w:val="VerbatimChar"/>
        </w:rPr>
        <w:t xml:space="preserve">- Duration: Week 9 | Lead: All (S1-S5) | Effort: 40 hrs</w:t>
      </w:r>
      <w:r>
        <w:br/>
      </w:r>
      <w:r>
        <w:rPr>
          <w:rStyle w:val="VerbatimChar"/>
        </w:rPr>
        <w:t xml:space="preserve">- Tasks: Quantize ONNX models to INT8/FP16 TensorRT engines; configure CUDA Graph memory arenas; benchmark latency under multi-stream concurrency.</w:t>
      </w:r>
      <w:r>
        <w:br/>
      </w:r>
      <w:r>
        <w:rPr>
          <w:rStyle w:val="VerbatimChar"/>
        </w:rPr>
        <w:t xml:space="preserve">- Deliverables: Unified system achieving 1.45s GPU / 3.22s CPU total latency.</w:t>
      </w:r>
      <w:r>
        <w:br/>
      </w:r>
      <w:r>
        <w:br/>
      </w:r>
      <w:r>
        <w:rPr>
          <w:rStyle w:val="VerbatimChar"/>
        </w:rPr>
        <w:t xml:space="preserve">PHASE 12: Comprehensive Testing, Adversarial Hardening &amp; Benchmarking</w:t>
      </w:r>
      <w:r>
        <w:br/>
      </w:r>
      <w:r>
        <w:rPr>
          <w:rStyle w:val="VerbatimChar"/>
        </w:rPr>
        <w:t xml:space="preserve">- Duration: Week 10 | Lead: S2, S3, S1 | Effort: 40 hrs</w:t>
      </w:r>
      <w:r>
        <w:br/>
      </w:r>
      <w:r>
        <w:rPr>
          <w:rStyle w:val="VerbatimChar"/>
        </w:rPr>
        <w:t xml:space="preserve">- Test Suites: 200 expert Photoshop forged IDs, 100 screen replay attacks, 100 printed photo spoofs, Locust load tests (50 concurrent checkpoint requests).</w:t>
      </w:r>
      <w:r>
        <w:br/>
      </w:r>
      <w:r>
        <w:rPr>
          <w:rStyle w:val="VerbatimChar"/>
        </w:rPr>
        <w:t xml:space="preserve">- Deliverables: PyTest suite (&gt;85% coverage) and Benchmark Attestation Report.</w:t>
      </w:r>
      <w:r>
        <w:br/>
      </w:r>
      <w:r>
        <w:br/>
      </w:r>
      <w:r>
        <w:rPr>
          <w:rStyle w:val="VerbatimChar"/>
        </w:rPr>
        <w:t xml:space="preserve">PHASE 13: Edge Deployment Packaging, Air-Gapped Setup &amp; Fail-Safe Modes</w:t>
      </w:r>
      <w:r>
        <w:br/>
      </w:r>
      <w:r>
        <w:rPr>
          <w:rStyle w:val="VerbatimChar"/>
        </w:rPr>
        <w:t xml:space="preserve">- Duration: Week 11 (Days 1–3) | Lead: S1, S5 | Effort: 25 hrs</w:t>
      </w:r>
      <w:r>
        <w:br/>
      </w:r>
      <w:r>
        <w:rPr>
          <w:rStyle w:val="VerbatimChar"/>
        </w:rPr>
        <w:t xml:space="preserve">- Packaging: Self-contained Docker Compose bundle with pre-cached weights; one-click start script (`start_airgapped_ssb.sh`).</w:t>
      </w:r>
      <w:r>
        <w:br/>
      </w:r>
      <w:r>
        <w:rPr>
          <w:rStyle w:val="VerbatimChar"/>
        </w:rPr>
        <w:t xml:space="preserve">- Deliverables: USB-deployable offline installation package.</w:t>
      </w:r>
      <w:r>
        <w:br/>
      </w:r>
      <w:r>
        <w:br/>
      </w:r>
      <w:r>
        <w:rPr>
          <w:rStyle w:val="VerbatimChar"/>
        </w:rPr>
        <w:t xml:space="preserve">PHASE 14: Security, DPDP Act 2023 Compliance &amp; Audit Trail Hardening</w:t>
      </w:r>
      <w:r>
        <w:br/>
      </w:r>
      <w:r>
        <w:rPr>
          <w:rStyle w:val="VerbatimChar"/>
        </w:rPr>
        <w:t xml:space="preserve">- Duration: Week 11 (Days 4–7) | Lead: S1, S4 | Effort: 30 hrs</w:t>
      </w:r>
      <w:r>
        <w:br/>
      </w:r>
      <w:r>
        <w:rPr>
          <w:rStyle w:val="VerbatimChar"/>
        </w:rPr>
        <w:t xml:space="preserve">- Features: Automated 8-digit Aadhaar masking, RAM-only ephemeral image processing, SHA-256 chained audit logs.</w:t>
      </w:r>
      <w:r>
        <w:br/>
      </w:r>
      <w:r>
        <w:rPr>
          <w:rStyle w:val="VerbatimChar"/>
        </w:rPr>
        <w:t xml:space="preserve">- Deliverables: Compliance Attestation Document.</w:t>
      </w:r>
      <w:r>
        <w:br/>
      </w:r>
      <w:r>
        <w:br/>
      </w:r>
      <w:r>
        <w:rPr>
          <w:rStyle w:val="VerbatimChar"/>
        </w:rPr>
        <w:t xml:space="preserve">PHASE 15: SIH Pitch Deck, Live Demonstration Script &amp; Jury Strategy</w:t>
      </w:r>
      <w:r>
        <w:br/>
      </w:r>
      <w:r>
        <w:rPr>
          <w:rStyle w:val="VerbatimChar"/>
        </w:rPr>
        <w:t xml:space="preserve">- Duration: Week 12 (Days 1–4) | Lead: All | Effort: 30 hrs</w:t>
      </w:r>
      <w:r>
        <w:br/>
      </w:r>
      <w:r>
        <w:rPr>
          <w:rStyle w:val="VerbatimChar"/>
        </w:rPr>
        <w:t xml:space="preserve">- Deliverables: 12-Slide High-Impact Presentation Deck, 3-Minute Live Demo Runbook.</w:t>
      </w:r>
      <w:r>
        <w:br/>
      </w:r>
      <w:r>
        <w:br/>
      </w:r>
      <w:r>
        <w:rPr>
          <w:rStyle w:val="VerbatimChar"/>
        </w:rPr>
        <w:t xml:space="preserve">PHASE 16: Final Code Hardening, Documentation &amp; SIH Deliverable Submission</w:t>
      </w:r>
      <w:r>
        <w:br/>
      </w:r>
      <w:r>
        <w:rPr>
          <w:rStyle w:val="VerbatimChar"/>
        </w:rPr>
        <w:t xml:space="preserve">- Duration: Week 12 (Days 5–7) | Lead: All | Effort: 25 hrs</w:t>
      </w:r>
      <w:r>
        <w:br/>
      </w:r>
      <w:r>
        <w:rPr>
          <w:rStyle w:val="VerbatimChar"/>
        </w:rPr>
        <w:t xml:space="preserve">- Deliverables: Comprehensive README, API Swagger Docs, System User Manual PDF.</w:t>
      </w:r>
    </w:p>
    <w:p>
      <w:r>
        <w:pict>
          <v:rect style="width:0;height:1.5pt" o:hralign="center" o:hrstd="t" o:hr="t"/>
        </w:pict>
      </w:r>
    </w:p>
    <w:bookmarkEnd w:id="62"/>
    <w:bookmarkEnd w:id="63"/>
    <w:bookmarkStart w:id="66" w:name="X15e2e12d1f1faad1b10034e35d8ff2b9d2a5532"/>
    <w:p>
      <w:pPr>
        <w:pStyle w:val="Heading2"/>
      </w:pPr>
      <w:r>
        <w:t xml:space="preserve">7. Comprehensive Dataset &amp; Synthetic Generation Strategy</w:t>
      </w:r>
    </w:p>
    <w:bookmarkStart w:id="64" w:name="public-benchmark-datasets"/>
    <w:p>
      <w:pPr>
        <w:pStyle w:val="Heading3"/>
      </w:pPr>
      <w:r>
        <w:t xml:space="preserve">7.1 Public Benchmark Datasets</w:t>
      </w:r>
    </w:p>
    <w:p>
      <w:pPr>
        <w:pStyle w:val="SourceCode"/>
      </w:pPr>
      <w:r>
        <w:rPr>
          <w:rStyle w:val="VerbatimChar"/>
        </w:rPr>
        <w:t xml:space="preserve">+---------------------------------------------------------------------------------------------------------------+</w:t>
      </w:r>
      <w:r>
        <w:br/>
      </w:r>
      <w:r>
        <w:rPr>
          <w:rStyle w:val="VerbatimChar"/>
        </w:rPr>
        <w:t xml:space="preserve">|                                    PUBLIC BENCHMARK DATASET TAXONOMY                                          |</w:t>
      </w:r>
      <w:r>
        <w:br/>
      </w:r>
      <w:r>
        <w:rPr>
          <w:rStyle w:val="VerbatimChar"/>
        </w:rPr>
        <w:t xml:space="preserve">|                                                                                                               |</w:t>
      </w:r>
      <w:r>
        <w:br/>
      </w:r>
      <w:r>
        <w:rPr>
          <w:rStyle w:val="VerbatimChar"/>
        </w:rPr>
        <w:t xml:space="preserve">|  [DocTamper: 170,000 Images] ─────────&gt; Pixel-Level Ground-Truth Masks for Tampered Text &amp; Dates              |</w:t>
      </w:r>
      <w:r>
        <w:br/>
      </w:r>
      <w:r>
        <w:rPr>
          <w:rStyle w:val="VerbatimChar"/>
        </w:rPr>
        <w:t xml:space="preserve">|  [MIDV-500: 500 Video Clips] ─────────&gt; Mobile Perspective Skew, Glare &amp; Hologram Reflection Benchmark       |</w:t>
      </w:r>
      <w:r>
        <w:br/>
      </w:r>
      <w:r>
        <w:rPr>
          <w:rStyle w:val="VerbatimChar"/>
        </w:rPr>
        <w:t xml:space="preserve">|  [MIDV-2020: 3,000 Scans/Photos] ─────&gt; Successor ID Dataset with Complex Multi-Lingual Layouts &amp; Faces       |</w:t>
      </w:r>
      <w:r>
        <w:br/>
      </w:r>
      <w:r>
        <w:rPr>
          <w:rStyle w:val="VerbatimChar"/>
        </w:rPr>
        <w:t xml:space="preserve">|  [CASIA v2: 12,614 Images] ───────────&gt; Image Splicing &amp; Copy-Move Baseline Evaluation                        |</w:t>
      </w:r>
      <w:r>
        <w:br/>
      </w:r>
      <w:r>
        <w:rPr>
          <w:rStyle w:val="VerbatimChar"/>
        </w:rPr>
        <w:t xml:space="preserve">|  [CelebA-Spoof: 625,537 Images] ──────&gt; 43 Presentation Attack Attributes (Print, Screen, 3D Masks)           |</w:t>
      </w:r>
      <w:r>
        <w:br/>
      </w:r>
      <w:r>
        <w:rPr>
          <w:rStyle w:val="VerbatimChar"/>
        </w:rPr>
        <w:t xml:space="preserve">|  [CASIA-SURF: 21,000 Videos] ─────────&gt; Multi-Modal Liveness Benchmark (RGB + Depth + NIR)                    |</w:t>
      </w:r>
      <w:r>
        <w:br/>
      </w:r>
      <w:r>
        <w:rPr>
          <w:rStyle w:val="VerbatimChar"/>
        </w:rPr>
        <w:t xml:space="preserve">+---------------------------------------------------------------------------------------------------------------+</w:t>
      </w:r>
    </w:p>
    <w:p>
      <w:r>
        <w:pict>
          <v:rect style="width:0;height:1.5pt" o:hralign="center" o:hrstd="t" o:hr="t"/>
        </w:pict>
      </w:r>
    </w:p>
    <w:bookmarkEnd w:id="64"/>
    <w:bookmarkStart w:id="65" w:name="Xc301014a79aa4c36f93ef7f24398a34844403b3"/>
    <w:p>
      <w:pPr>
        <w:pStyle w:val="Heading3"/>
      </w:pPr>
      <w:r>
        <w:t xml:space="preserve">7.2 Synthetic Indian Identity Generation Engine</w:t>
      </w:r>
    </w:p>
    <w:p>
      <w:pPr>
        <w:pStyle w:val="FirstParagraph"/>
      </w:pPr>
      <w:r>
        <w:t xml:space="preserve">To comply with the</w:t>
      </w:r>
      <w:r>
        <w:t xml:space="preserve"> </w:t>
      </w:r>
      <w:r>
        <w:rPr>
          <w:b/>
          <w:bCs/>
        </w:rPr>
        <w:t xml:space="preserve">Aadhaar Act 2016</w:t>
      </w:r>
      <w:r>
        <w:t xml:space="preserve"> </w:t>
      </w:r>
      <w:r>
        <w:t xml:space="preserve">and</w:t>
      </w:r>
      <w:r>
        <w:t xml:space="preserve"> </w:t>
      </w:r>
      <w:r>
        <w:rPr>
          <w:b/>
          <w:bCs/>
        </w:rPr>
        <w:t xml:space="preserve">DPDP Act 2023</w:t>
      </w:r>
      <w:r>
        <w:t xml:space="preserve">, no real identity credentials may be harvested. We engineer an automated pipeline generating</w:t>
      </w:r>
      <w:r>
        <w:t xml:space="preserve"> </w:t>
      </w:r>
      <w:r>
        <w:rPr>
          <w:b/>
          <w:bCs/>
        </w:rPr>
        <w:t xml:space="preserve">100,000 paired synthetic yet photorealistic document samples</w:t>
      </w:r>
      <w:r>
        <w:t xml:space="preserve">:</w:t>
      </w:r>
    </w:p>
    <w:p>
      <w:pPr>
        <w:pStyle w:val="SourceCode"/>
      </w:pPr>
      <w:r>
        <w:rPr>
          <w:rStyle w:val="VerbatimChar"/>
        </w:rPr>
        <w:t xml:space="preserve">+---------------------------------------------------------------------------------------------------------------+</w:t>
      </w:r>
      <w:r>
        <w:br/>
      </w:r>
      <w:r>
        <w:rPr>
          <w:rStyle w:val="VerbatimChar"/>
        </w:rPr>
        <w:t xml:space="preserve">|                             SYNTHETIC DOCUMENT GENERATION PIPELINE                                            |</w:t>
      </w:r>
      <w:r>
        <w:br/>
      </w:r>
      <w:r>
        <w:rPr>
          <w:rStyle w:val="VerbatimChar"/>
        </w:rPr>
        <w:t xml:space="preserve">|                                                                                                               |</w:t>
      </w:r>
      <w:r>
        <w:br/>
      </w:r>
      <w:r>
        <w:rPr>
          <w:rStyle w:val="VerbatimChar"/>
        </w:rPr>
        <w:t xml:space="preserve">|  1. VECTOR BASE TEMPLATES       2. DEMOGRAPHIC SYNTHESIS           3. COMPOSITOR &amp; RENDER                     |</w:t>
      </w:r>
      <w:r>
        <w:br/>
      </w:r>
      <w:r>
        <w:rPr>
          <w:rStyle w:val="VerbatimChar"/>
        </w:rPr>
        <w:t xml:space="preserve">|  - Aadhaar PVC &amp; Letter          - Faker (hi_IN &amp; en_IN)            - CairoSVG &amp; Pillow                       |</w:t>
      </w:r>
      <w:r>
        <w:br/>
      </w:r>
      <w:r>
        <w:rPr>
          <w:rStyle w:val="VerbatimChar"/>
        </w:rPr>
        <w:t xml:space="preserve">|  - Indian Passport (TD3)         - Verhoeff Aadhaar Generator       - Fonts: OCR-B, Aparajita, Mangal         |</w:t>
      </w:r>
      <w:r>
        <w:br/>
      </w:r>
      <w:r>
        <w:rPr>
          <w:rStyle w:val="VerbatimChar"/>
        </w:rPr>
        <w:t xml:space="preserve">|  - Voter ID (EPIC)               - Passport Number Formatter        - Guilloché Pattern Overlay Engine        |</w:t>
      </w:r>
      <w:r>
        <w:br/>
      </w:r>
      <w:r>
        <w:rPr>
          <w:rStyle w:val="VerbatimChar"/>
        </w:rPr>
        <w:t xml:space="preserve">|  - PAN 2.0 Card                  - Synthetic Face (FFHQ / StyleGAN3)- Signed Secure QR (segno)                |</w:t>
      </w:r>
      <w:r>
        <w:br/>
      </w:r>
      <w:r>
        <w:rPr>
          <w:rStyle w:val="VerbatimChar"/>
        </w:rPr>
        <w:t xml:space="preserve">|  - SSB Border Transit Permit     - Consular Stamps Generator                                                  |</w:t>
      </w:r>
      <w:r>
        <w:br/>
      </w:r>
      <w:r>
        <w:rPr>
          <w:rStyle w:val="VerbatimChar"/>
        </w:rPr>
        <w:t xml:space="preserve">|               \                               /                                 /                             |</w:t>
      </w:r>
      <w:r>
        <w:br/>
      </w:r>
      <w:r>
        <w:rPr>
          <w:rStyle w:val="VerbatimChar"/>
        </w:rPr>
        <w:t xml:space="preserve">|                \                             /                                 /                              |</w:t>
      </w:r>
      <w:r>
        <w:br/>
      </w:r>
      <w:r>
        <w:rPr>
          <w:rStyle w:val="VerbatimChar"/>
        </w:rPr>
        <w:t xml:space="preserve">|                 v                           v                                 v                               |</w:t>
      </w:r>
      <w:r>
        <w:br/>
      </w:r>
      <w:r>
        <w:rPr>
          <w:rStyle w:val="VerbatimChar"/>
        </w:rPr>
        <w:t xml:space="preserve">|  +---------------------------------------------------------------------------------------------------------+  |</w:t>
      </w:r>
      <w:r>
        <w:br/>
      </w:r>
      <w:r>
        <w:rPr>
          <w:rStyle w:val="VerbatimChar"/>
        </w:rPr>
        <w:t xml:space="preserve">|  | TAMPERING INJECTION ENGINE (GROUND-TRUTH MASK GENERATOR)                                                |  |</w:t>
      </w:r>
      <w:r>
        <w:br/>
      </w:r>
      <w:r>
        <w:rPr>
          <w:rStyle w:val="VerbatimChar"/>
        </w:rPr>
        <w:t xml:space="preserve">|  | • Photo Splicing: Hard paste and Poisson seamless cloning of impostor faces onto portrait region       |  |</w:t>
      </w:r>
      <w:r>
        <w:br/>
      </w:r>
      <w:r>
        <w:rPr>
          <w:rStyle w:val="VerbatimChar"/>
        </w:rPr>
        <w:t xml:space="preserve">|  | • Text Manipulation: Digit erasure and inpainting (DOB, Expiry, Passport No) with altered kerning        |  |</w:t>
      </w:r>
      <w:r>
        <w:br/>
      </w:r>
      <w:r>
        <w:rPr>
          <w:rStyle w:val="VerbatimChar"/>
        </w:rPr>
        <w:t xml:space="preserve">|  | • Stamp Forgery: Color misaligned, blurred contour border stamps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PHOTOREALISTIC ENVIRONMENTAL REALISM (DIFFUSION &amp; NOISE MODEL)                                          |  |</w:t>
      </w:r>
      <w:r>
        <w:br/>
      </w:r>
      <w:r>
        <w:rPr>
          <w:rStyle w:val="VerbatimChar"/>
        </w:rPr>
        <w:t xml:space="preserve">|  | • Stable Diffusion 1.5 + ControlNet (Canny Edge Conditioned): Checkpoint wooden tables, fluorescent glare|  |</w:t>
      </w:r>
      <w:r>
        <w:br/>
      </w:r>
      <w:r>
        <w:rPr>
          <w:rStyle w:val="VerbatimChar"/>
        </w:rPr>
        <w:t xml:space="preserve">|  | • Albumentations: Specular highlights, motion blur, fold creases, JPEG compression (Q=50 to 95)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[OUTPUT: 100,000 Photorealistic Paired Training Samples + Pixel-Level Binary Masks + Semantic JSON GT]        |</w:t>
      </w:r>
      <w:r>
        <w:br/>
      </w:r>
      <w:r>
        <w:rPr>
          <w:rStyle w:val="VerbatimChar"/>
        </w:rPr>
        <w:t xml:space="preserve">+---------------------------------------------------------------------------------------------------------------+</w:t>
      </w:r>
    </w:p>
    <w:p>
      <w:r>
        <w:pict>
          <v:rect style="width:0;height:1.5pt" o:hralign="center" o:hrstd="t" o:hr="t"/>
        </w:pict>
      </w:r>
    </w:p>
    <w:bookmarkEnd w:id="65"/>
    <w:bookmarkEnd w:id="66"/>
    <w:bookmarkStart w:id="70" w:name="X5c28df06505273fd309b6e6ddac3d82e962132f"/>
    <w:p>
      <w:pPr>
        <w:pStyle w:val="Heading2"/>
      </w:pPr>
      <w:r>
        <w:t xml:space="preserve">8. SIH Grand Finale MVP Definition &amp; Pitch Presentation Strategy</w:t>
      </w:r>
    </w:p>
    <w:bookmarkStart w:id="67" w:name="X270e24ec89fd169ce85bec474ea18b39591e293"/>
    <w:p>
      <w:pPr>
        <w:pStyle w:val="Heading3"/>
      </w:pPr>
      <w:r>
        <w:t xml:space="preserve">8.1 MVP Milestone Scope vs Phase 2 Enterprise Capabilities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 Dimension</w:t>
            </w:r>
          </w:p>
        </w:tc>
        <w:tc>
          <w:tcPr/>
          <w:p>
            <w:pPr>
              <w:pStyle w:val="Compact"/>
              <w:jc w:val="left"/>
            </w:pPr>
            <w:r>
              <w:rPr>
                <w:b/>
                <w:bCs/>
              </w:rPr>
              <w:t xml:space="preserve">SIH Grand Finale MVP (Day 1 Working Demo)</w:t>
            </w:r>
          </w:p>
        </w:tc>
        <w:tc>
          <w:tcPr/>
          <w:p>
            <w:pPr>
              <w:pStyle w:val="Compact"/>
              <w:jc w:val="left"/>
            </w:pPr>
            <w:r>
              <w:rPr>
                <w:b/>
                <w:bCs/>
              </w:rPr>
              <w:t xml:space="preserve">Phase 2 Enterprise Roadmap</w:t>
            </w:r>
          </w:p>
        </w:tc>
      </w:tr>
      <w:tr>
        <w:tc>
          <w:tcPr/>
          <w:p>
            <w:pPr>
              <w:pStyle w:val="Compact"/>
              <w:jc w:val="left"/>
            </w:pPr>
            <w:r>
              <w:rPr>
                <w:b/>
                <w:bCs/>
              </w:rPr>
              <w:t xml:space="preserve">Supported Credentials</w:t>
            </w:r>
          </w:p>
        </w:tc>
        <w:tc>
          <w:tcPr/>
          <w:p>
            <w:pPr>
              <w:pStyle w:val="Compact"/>
              <w:jc w:val="left"/>
            </w:pPr>
            <w:r>
              <w:t xml:space="preserve">Indian Passports (TD3), Aadhaar Card, Nepali Citizenship (</w:t>
            </w:r>
            <w:r>
              <w:rPr>
                <w:i/>
                <w:iCs/>
              </w:rPr>
              <w:t xml:space="preserve">Nagrikta</w:t>
            </w:r>
            <w:r>
              <w:t xml:space="preserve">), SSB Transit Permits.</w:t>
            </w:r>
          </w:p>
        </w:tc>
        <w:tc>
          <w:tcPr/>
          <w:p>
            <w:pPr>
              <w:pStyle w:val="Compact"/>
              <w:jc w:val="left"/>
            </w:pPr>
            <w:r>
              <w:t xml:space="preserve">State Driving Licenses (all 28 states), Bhutan Voter ID, Diplomatic Visas.</w:t>
            </w:r>
          </w:p>
        </w:tc>
      </w:tr>
      <w:tr>
        <w:tc>
          <w:tcPr/>
          <w:p>
            <w:pPr>
              <w:pStyle w:val="Compact"/>
              <w:jc w:val="left"/>
            </w:pPr>
            <w:r>
              <w:rPr>
                <w:b/>
                <w:bCs/>
              </w:rPr>
              <w:t xml:space="preserve">OCR &amp; MRZ Engine</w:t>
            </w:r>
          </w:p>
        </w:tc>
        <w:tc>
          <w:tcPr/>
          <w:p>
            <w:pPr>
              <w:pStyle w:val="Compact"/>
              <w:jc w:val="left"/>
            </w:pPr>
            <w:r>
              <w:t xml:space="preserve">PP-OCRv4 + OmniMRZ with full ICAO Modulo-10 7-3-1 checksum engine.</w:t>
            </w:r>
          </w:p>
        </w:tc>
        <w:tc>
          <w:tcPr/>
          <w:p>
            <w:pPr>
              <w:pStyle w:val="Compact"/>
              <w:jc w:val="left"/>
            </w:pPr>
            <w:r>
              <w:t xml:space="preserve">Vision-Language Models (Docling/Donut) for multi-page consular visa booklets.</w:t>
            </w:r>
          </w:p>
        </w:tc>
      </w:tr>
      <w:tr>
        <w:tc>
          <w:tcPr/>
          <w:p>
            <w:pPr>
              <w:pStyle w:val="Compact"/>
              <w:jc w:val="left"/>
            </w:pPr>
            <w:r>
              <w:rPr>
                <w:b/>
                <w:bCs/>
              </w:rPr>
              <w:t xml:space="preserve">Tampering Forensics</w:t>
            </w:r>
          </w:p>
        </w:tc>
        <w:tc>
          <w:tcPr/>
          <w:p>
            <w:pPr>
              <w:pStyle w:val="Compact"/>
              <w:jc w:val="left"/>
            </w:pPr>
            <w:r>
              <w:t xml:space="preserve">DocTamper DTD + TruFor + DocForge adaptive calibration ($ au_{adapt}=0.18$).</w:t>
            </w:r>
          </w:p>
        </w:tc>
        <w:tc>
          <w:tcPr/>
          <w:p>
            <w:pPr>
              <w:pStyle w:val="Compact"/>
              <w:jc w:val="left"/>
            </w:pPr>
            <w:r>
              <w:t xml:space="preserve">Hardware PRNU camera fingerprinting + Spectral Guilloché Fourier analyzer.</w:t>
            </w:r>
          </w:p>
        </w:tc>
      </w:tr>
      <w:tr>
        <w:tc>
          <w:tcPr/>
          <w:p>
            <w:pPr>
              <w:pStyle w:val="Compact"/>
              <w:jc w:val="left"/>
            </w:pPr>
            <w:r>
              <w:rPr>
                <w:b/>
                <w:bCs/>
              </w:rPr>
              <w:t xml:space="preserve">Biometric Verification</w:t>
            </w:r>
          </w:p>
        </w:tc>
        <w:tc>
          <w:tcPr/>
          <w:p>
            <w:pPr>
              <w:pStyle w:val="Compact"/>
              <w:jc w:val="left"/>
            </w:pPr>
            <w:r>
              <w:t xml:space="preserve">1:1 AdaFace-ResNet100 + MiniFASNetV2 passive anti-spoofing.</w:t>
            </w:r>
          </w:p>
        </w:tc>
        <w:tc>
          <w:tcPr/>
          <w:p>
            <w:pPr>
              <w:pStyle w:val="Compact"/>
              <w:jc w:val="left"/>
            </w:pPr>
            <w:r>
              <w:t xml:space="preserve">1:N Distributed Milvus vector search against 10M national watchlist.</w:t>
            </w:r>
          </w:p>
        </w:tc>
      </w:tr>
      <w:tr>
        <w:tc>
          <w:tcPr/>
          <w:p>
            <w:pPr>
              <w:pStyle w:val="Compact"/>
              <w:jc w:val="left"/>
            </w:pPr>
            <w:r>
              <w:rPr>
                <w:b/>
                <w:bCs/>
              </w:rPr>
              <w:t xml:space="preserve">Client Platforms</w:t>
            </w:r>
          </w:p>
        </w:tc>
        <w:tc>
          <w:tcPr/>
          <w:p>
            <w:pPr>
              <w:pStyle w:val="Compact"/>
              <w:jc w:val="left"/>
            </w:pPr>
            <w:r>
              <w:t xml:space="preserve">Dark Officer Web Dashboard (Next.js 15) + Android Field App (Flutter).</w:t>
            </w:r>
          </w:p>
        </w:tc>
        <w:tc>
          <w:tcPr/>
          <w:p>
            <w:pPr>
              <w:pStyle w:val="Compact"/>
              <w:jc w:val="left"/>
            </w:pPr>
            <w:r>
              <w:t xml:space="preserve">Rugged Body-Worn Camera integration + Automated e-Gate turnstiles.</w:t>
            </w:r>
          </w:p>
        </w:tc>
      </w:tr>
      <w:tr>
        <w:tc>
          <w:tcPr/>
          <w:p>
            <w:pPr>
              <w:pStyle w:val="Compact"/>
              <w:jc w:val="left"/>
            </w:pPr>
            <w:r>
              <w:rPr>
                <w:b/>
                <w:bCs/>
              </w:rPr>
              <w:t xml:space="preserve">Deployment Mode</w:t>
            </w:r>
          </w:p>
        </w:tc>
        <w:tc>
          <w:tcPr/>
          <w:p>
            <w:pPr>
              <w:pStyle w:val="Compact"/>
              <w:jc w:val="left"/>
            </w:pPr>
            <w:r>
              <w:rPr>
                <w:b/>
                <w:bCs/>
              </w:rPr>
              <w:t xml:space="preserve">100% Offline Air-Gapped Localhost Stack</w:t>
            </w:r>
            <w:r>
              <w:t xml:space="preserve"> </w:t>
            </w:r>
            <w:r>
              <w:t xml:space="preserve">via Docker Compose.</w:t>
            </w:r>
          </w:p>
        </w:tc>
        <w:tc>
          <w:tcPr/>
          <w:p>
            <w:pPr>
              <w:pStyle w:val="Compact"/>
              <w:jc w:val="left"/>
            </w:pPr>
            <w:r>
              <w:t xml:space="preserve">Central MHA CCTNS / IVFRT National Cloud Sync with distributed edge mesh.</w:t>
            </w:r>
          </w:p>
        </w:tc>
      </w:tr>
    </w:tbl>
    <w:p>
      <w:r>
        <w:pict>
          <v:rect style="width:0;height:1.5pt" o:hralign="center" o:hrstd="t" o:hr="t"/>
        </w:pict>
      </w:r>
    </w:p>
    <w:bookmarkEnd w:id="67"/>
    <w:bookmarkStart w:id="68" w:name="X285bcb98992e135c0298b8195f457dda192f438"/>
    <w:p>
      <w:pPr>
        <w:pStyle w:val="Heading3"/>
      </w:pPr>
      <w:r>
        <w:t xml:space="preserve">8.2 Air-Gapped Fail-Safe Demonstration Protocol</w:t>
      </w:r>
    </w:p>
    <w:p>
      <w:pPr>
        <w:pStyle w:val="FirstParagraph"/>
      </w:pPr>
      <w:r>
        <w:t xml:space="preserve">To ensure 100% execution reliability before the SIH jury regardless of venue Wi-Fi availability:</w:t>
      </w:r>
      <w:r>
        <w:t xml:space="preserve"> </w:t>
      </w:r>
      <w:r>
        <w:t xml:space="preserve">1.</w:t>
      </w:r>
      <w:r>
        <w:t xml:space="preserve"> </w:t>
      </w:r>
      <w:r>
        <w:rPr>
          <w:b/>
          <w:bCs/>
        </w:rPr>
        <w:t xml:space="preserve">Localhost Air-Gapped Stack</w:t>
      </w:r>
      <w:r>
        <w:t xml:space="preserve">: The entire stack (FastAPI + PostgreSQL pgvector + Redis + Next.js + ONNX Runtime) boots via</w:t>
      </w:r>
      <w:r>
        <w:t xml:space="preserve"> </w:t>
      </w:r>
      <w:r>
        <w:rPr>
          <w:rStyle w:val="VerbatimChar"/>
        </w:rPr>
        <w:t xml:space="preserve">docker compose up</w:t>
      </w:r>
      <w:r>
        <w:t xml:space="preserve"> </w:t>
      </w:r>
      <w:r>
        <w:t xml:space="preserve">on</w:t>
      </w:r>
      <w:r>
        <w:t xml:space="preserve"> </w:t>
      </w:r>
      <w:r>
        <w:rPr>
          <w:rStyle w:val="VerbatimChar"/>
        </w:rPr>
        <w:t xml:space="preserve">localhost</w:t>
      </w:r>
      <w:r>
        <w:t xml:space="preserve">. Zero outbound internet requests.</w:t>
      </w:r>
      <w:r>
        <w:t xml:space="preserve"> </w:t>
      </w:r>
      <w:r>
        <w:t xml:space="preserve">2.</w:t>
      </w:r>
      <w:r>
        <w:t xml:space="preserve"> </w:t>
      </w:r>
      <w:r>
        <w:rPr>
          <w:b/>
          <w:bCs/>
        </w:rPr>
        <w:t xml:space="preserve">Local Demo Wi-Fi Access Point</w:t>
      </w:r>
      <w:r>
        <w:t xml:space="preserve">: Laptop creates a local Wi-Fi hotspot (</w:t>
      </w:r>
      <w:r>
        <w:rPr>
          <w:rStyle w:val="VerbatimChar"/>
        </w:rPr>
        <w:t xml:space="preserve">SSB_SECURE_GATEWAY</w:t>
      </w:r>
      <w:r>
        <w:t xml:space="preserve">). The Flutter mobile tablet connects via local IP (</w:t>
      </w:r>
      <w:r>
        <w:rPr>
          <w:rStyle w:val="VerbatimChar"/>
        </w:rPr>
        <w:t xml:space="preserve">http://192.168.1.100:8000/api/v1</w:t>
      </w:r>
      <w:r>
        <w:t xml:space="preserve">) to demonstrate real-time edge synchronization.</w:t>
      </w:r>
      <w:r>
        <w:t xml:space="preserve"> </w:t>
      </w:r>
      <w:r>
        <w:t xml:space="preserve">3.</w:t>
      </w:r>
      <w:r>
        <w:t xml:space="preserve"> </w:t>
      </w:r>
      <w:r>
        <w:rPr>
          <w:b/>
          <w:bCs/>
        </w:rPr>
        <w:t xml:space="preserve">Four Prepared Physical Test Cards</w:t>
      </w:r>
      <w:r>
        <w:t xml:space="preserve">:</w:t>
      </w:r>
      <w:r>
        <w:t xml:space="preserve"> </w:t>
      </w:r>
      <w:r>
        <w:t xml:space="preserve">-</w:t>
      </w:r>
      <w:r>
        <w:t xml:space="preserve"> </w:t>
      </w:r>
      <w:r>
        <w:rPr>
          <w:b/>
          <w:bCs/>
        </w:rPr>
        <w:t xml:space="preserve">Card A (Genuine Indian Passport)</w:t>
      </w:r>
      <w:r>
        <w:t xml:space="preserve">: Valid ICAO checksums, authentic face -&gt; Clears</w:t>
      </w:r>
      <w:r>
        <w:t xml:space="preserve"> </w:t>
      </w:r>
      <w:r>
        <w:rPr>
          <w:b/>
          <w:bCs/>
        </w:rPr>
        <w:t xml:space="preserve">GREEN in 1.4s</w:t>
      </w:r>
      <w:r>
        <w:t xml:space="preserve"> </w:t>
      </w:r>
      <w:r>
        <w:t xml:space="preserve">(99.2% Biometric Match).</w:t>
      </w:r>
      <w:r>
        <w:t xml:space="preserve"> </w:t>
      </w:r>
      <w:r>
        <w:t xml:space="preserve">-</w:t>
      </w:r>
      <w:r>
        <w:t xml:space="preserve"> </w:t>
      </w:r>
      <w:r>
        <w:rPr>
          <w:b/>
          <w:bCs/>
        </w:rPr>
        <w:t xml:space="preserve">Card B (Tampered Aadhaar - Altered DOB)</w:t>
      </w:r>
      <w:r>
        <w:t xml:space="preserve">: Date scraped from 1984 to 1994 -&gt; Flags</w:t>
      </w:r>
      <w:r>
        <w:t xml:space="preserve"> </w:t>
      </w:r>
      <w:r>
        <w:rPr>
          <w:b/>
          <w:bCs/>
        </w:rPr>
        <w:t xml:space="preserve">RED Alert in 1.2s</w:t>
      </w:r>
      <w:r>
        <w:t xml:space="preserve"> </w:t>
      </w:r>
      <w:r>
        <w:t xml:space="preserve">(Glowing red bounding box on DOB, DocTamper heatmap displayed).</w:t>
      </w:r>
      <w:r>
        <w:t xml:space="preserve"> </w:t>
      </w:r>
      <w:r>
        <w:t xml:space="preserve">-</w:t>
      </w:r>
      <w:r>
        <w:t xml:space="preserve"> </w:t>
      </w:r>
      <w:r>
        <w:rPr>
          <w:b/>
          <w:bCs/>
        </w:rPr>
        <w:t xml:space="preserve">Card C (Photo-Spliced Passport + Impostor Live Face)</w:t>
      </w:r>
      <w:r>
        <w:t xml:space="preserve">: Replaced photo -&gt; Flags</w:t>
      </w:r>
      <w:r>
        <w:t xml:space="preserve"> </w:t>
      </w:r>
      <w:r>
        <w:rPr>
          <w:b/>
          <w:bCs/>
        </w:rPr>
        <w:t xml:space="preserve">RED Alert in 1.4s</w:t>
      </w:r>
      <w:r>
        <w:t xml:space="preserve"> </w:t>
      </w:r>
      <w:r>
        <w:t xml:space="preserve">(TruFor photo boundary anomaly + Cosine distance mismatch).</w:t>
      </w:r>
      <w:r>
        <w:t xml:space="preserve"> </w:t>
      </w:r>
      <w:r>
        <w:t xml:space="preserve">-</w:t>
      </w:r>
      <w:r>
        <w:t xml:space="preserve"> </w:t>
      </w:r>
      <w:r>
        <w:rPr>
          <w:b/>
          <w:bCs/>
        </w:rPr>
        <w:t xml:space="preserve">Card D (Forged SSB Entry Stamp)</w:t>
      </w:r>
      <w:r>
        <w:t xml:space="preserve">: Fake immigration stamp -&gt; Flags</w:t>
      </w:r>
      <w:r>
        <w:t xml:space="preserve"> </w:t>
      </w:r>
      <w:r>
        <w:rPr>
          <w:b/>
          <w:bCs/>
        </w:rPr>
        <w:t xml:space="preserve">AMBER Alert in 1.1s</w:t>
      </w:r>
      <w:r>
        <w:t xml:space="preserve"> </w:t>
      </w:r>
      <w:r>
        <w:t xml:space="preserve">(Stamp contour and ink gradient anomaly).</w:t>
      </w:r>
    </w:p>
    <w:p>
      <w:r>
        <w:pict>
          <v:rect style="width:0;height:1.5pt" o:hralign="center" o:hrstd="t" o:hr="t"/>
        </w:pict>
      </w:r>
    </w:p>
    <w:bookmarkEnd w:id="68"/>
    <w:bookmarkStart w:id="69" w:name="slide-ssb-mha-pitch-presentation-deck"/>
    <w:p>
      <w:pPr>
        <w:pStyle w:val="Heading3"/>
      </w:pPr>
      <w:r>
        <w:t xml:space="preserve">8.3 12-Slide SSB / MHA Pitch Presentation Deck</w:t>
      </w:r>
    </w:p>
    <w:p>
      <w:pPr>
        <w:pStyle w:val="Compact"/>
        <w:numPr>
          <w:ilvl w:val="0"/>
          <w:numId w:val="1022"/>
        </w:numPr>
      </w:pPr>
      <w:r>
        <w:rPr>
          <w:b/>
          <w:bCs/>
        </w:rPr>
        <w:t xml:space="preserve">Slide 1: Title &amp; Operational Context</w:t>
      </w:r>
      <w:r>
        <w:t xml:space="preserve">: AI-Powered Document Screening System for Sashastra Seema Bal (MHA). Subtext: Sub-2-Second Multi-Modal Forensic Verification for Indo-Nepal &amp; Indo-Bhutan Borders.</w:t>
      </w:r>
    </w:p>
    <w:p>
      <w:pPr>
        <w:pStyle w:val="Compact"/>
        <w:numPr>
          <w:ilvl w:val="0"/>
          <w:numId w:val="1022"/>
        </w:numPr>
      </w:pPr>
      <w:r>
        <w:rPr>
          <w:b/>
          <w:bCs/>
        </w:rPr>
        <w:t xml:space="preserve">Slide 2: The Ground Reality &amp; Critical Problem</w:t>
      </w:r>
      <w:r>
        <w:t xml:space="preserve">: 50,000+ daily crossings across open borders under visa-free treaties; manual scrutiny takes 3–5 minutes; human eyes miss spliced photos, altered birth dates, and forged immigration stamps.</w:t>
      </w:r>
    </w:p>
    <w:p>
      <w:pPr>
        <w:pStyle w:val="Compact"/>
        <w:numPr>
          <w:ilvl w:val="0"/>
          <w:numId w:val="1022"/>
        </w:numPr>
      </w:pPr>
      <w:r>
        <w:rPr>
          <w:b/>
          <w:bCs/>
        </w:rPr>
        <w:t xml:space="preserve">Slide 3: Our Solution — An Air-Gapped Multi-Modal Shield</w:t>
      </w:r>
      <w:r>
        <w:t xml:space="preserve">: 100% offline edge appliance combining Multilingual OCR, Mathematical MRZ/QR Validation, Deep Forensic Forgery Detection, and Anti-Spoof Biometrics in under 1.5 seconds.</w:t>
      </w:r>
    </w:p>
    <w:p>
      <w:pPr>
        <w:pStyle w:val="Compact"/>
        <w:numPr>
          <w:ilvl w:val="0"/>
          <w:numId w:val="1022"/>
        </w:numPr>
      </w:pPr>
      <w:r>
        <w:rPr>
          <w:b/>
          <w:bCs/>
        </w:rPr>
        <w:t xml:space="preserve">Slide 4: System Architecture &amp; Dataflow</w:t>
      </w:r>
      <w:r>
        <w:t xml:space="preserve">: Visual diagram showcasing Mobile Scanner -&gt; Edge Appliance -&gt; 3 Parallel Inference Streams -&gt; Next.js Officer Dashboard.</w:t>
      </w:r>
    </w:p>
    <w:p>
      <w:pPr>
        <w:pStyle w:val="Compact"/>
        <w:numPr>
          <w:ilvl w:val="0"/>
          <w:numId w:val="1022"/>
        </w:numPr>
      </w:pPr>
      <w:r>
        <w:rPr>
          <w:b/>
          <w:bCs/>
        </w:rPr>
        <w:t xml:space="preserve">Slide 5: Core AI Innovation: Multi-Layer Document Forensics</w:t>
      </w:r>
      <w:r>
        <w:t xml:space="preserve">: Showing why generic ELA fails and demonstrating our DocTamper DCT Frequency Head + TruFor Noiseprint++ + DocForge adaptive calibration ($ au_{adapt}=0.18$).</w:t>
      </w:r>
    </w:p>
    <w:p>
      <w:pPr>
        <w:pStyle w:val="Compact"/>
        <w:numPr>
          <w:ilvl w:val="0"/>
          <w:numId w:val="1022"/>
        </w:numPr>
      </w:pPr>
      <w:r>
        <w:rPr>
          <w:b/>
          <w:bCs/>
        </w:rPr>
        <w:t xml:space="preserve">Slide 6: LIVE WORKING DEMONSTRATION (The Winning Moment)</w:t>
      </w:r>
      <w:r>
        <w:t xml:space="preserve">: Live scan of 3 physical cards (Genuine -&gt; GREEN, Tampered DOB -&gt; RED, Photo Spliced -&gt; RED) executing in 1.4 seconds on stage.</w:t>
      </w:r>
    </w:p>
    <w:p>
      <w:pPr>
        <w:pStyle w:val="Compact"/>
        <w:numPr>
          <w:ilvl w:val="0"/>
          <w:numId w:val="1022"/>
        </w:numPr>
      </w:pPr>
      <w:r>
        <w:rPr>
          <w:b/>
          <w:bCs/>
        </w:rPr>
        <w:t xml:space="preserve">Slide 7: Mobile Field App &amp; Offline Outbox Sync</w:t>
      </w:r>
      <w:r>
        <w:t xml:space="preserve">: Demonstrating Flutter mobile client with hardware-backed SQLCipher encryption and background WorkManager synchronization for remote mountain patrols.</w:t>
      </w:r>
    </w:p>
    <w:p>
      <w:pPr>
        <w:pStyle w:val="Compact"/>
        <w:numPr>
          <w:ilvl w:val="0"/>
          <w:numId w:val="1022"/>
        </w:numPr>
      </w:pPr>
      <w:r>
        <w:rPr>
          <w:b/>
          <w:bCs/>
        </w:rPr>
        <w:t xml:space="preserve">Slide 8: Rigorous Accuracy &amp; Benchmark Results</w:t>
      </w:r>
      <w:r>
        <w:t xml:space="preserve">: OCR Accuracy: 98.7%, Tampering F1: 78.9% (DocTamper), Biometric 1:1 Accuracy: 99.8% (FAR &lt; 0.001%), End-to-End Latency: 1.45s GPU.</w:t>
      </w:r>
    </w:p>
    <w:p>
      <w:pPr>
        <w:pStyle w:val="Compact"/>
        <w:numPr>
          <w:ilvl w:val="0"/>
          <w:numId w:val="1022"/>
        </w:numPr>
      </w:pPr>
      <w:r>
        <w:rPr>
          <w:b/>
          <w:bCs/>
        </w:rPr>
        <w:t xml:space="preserve">Slide 9: Privacy, Security &amp; DPDP Compliance</w:t>
      </w:r>
      <w:r>
        <w:t xml:space="preserve">: 100% compliance with Aadhaar Act Section 29 (auto 8-digit masking) and DPDP Act 2023 (RAM-only ephemeral image processing, SHA-256 chained audit logs).</w:t>
      </w:r>
    </w:p>
    <w:p>
      <w:pPr>
        <w:pStyle w:val="Compact"/>
        <w:numPr>
          <w:ilvl w:val="0"/>
          <w:numId w:val="1022"/>
        </w:numPr>
      </w:pPr>
      <w:r>
        <w:rPr>
          <w:b/>
          <w:bCs/>
        </w:rPr>
        <w:t xml:space="preserve">Slide 10: Operational Impact &amp; Cost-Efficiency</w:t>
      </w:r>
      <w:r>
        <w:t xml:space="preserve">: Clearance time slashed from 3–5 minutes to 1.5 seconds (90% congestion reduction); zero recurring commercial API fees (100% open-source models).</w:t>
      </w:r>
    </w:p>
    <w:p>
      <w:pPr>
        <w:pStyle w:val="Compact"/>
        <w:numPr>
          <w:ilvl w:val="0"/>
          <w:numId w:val="1022"/>
        </w:numPr>
      </w:pPr>
      <w:r>
        <w:rPr>
          <w:b/>
          <w:bCs/>
        </w:rPr>
        <w:t xml:space="preserve">Slide 11: Future Enterprise Roadmap</w:t>
      </w:r>
      <w:r>
        <w:t xml:space="preserve">: Integration with MHA CCTNS &amp; IVFRT; deployment across 40+ SSB ICPs; automated smart border e-Gates.</w:t>
      </w:r>
    </w:p>
    <w:p>
      <w:pPr>
        <w:pStyle w:val="Compact"/>
        <w:numPr>
          <w:ilvl w:val="0"/>
          <w:numId w:val="1022"/>
        </w:numPr>
      </w:pPr>
      <w:r>
        <w:rPr>
          <w:b/>
          <w:bCs/>
        </w:rPr>
        <w:t xml:space="preserve">Slide 12: Team &amp; Final Call to Action</w:t>
      </w:r>
      <w:r>
        <w:t xml:space="preserve">: 5 dedicated engineers committed to arming Sashastra Seema Bal with India’s most advanced AI document screening shield.</w:t>
      </w:r>
    </w:p>
    <w:p>
      <w:r>
        <w:pict>
          <v:rect style="width:0;height:1.5pt" o:hralign="center" o:hrstd="t" o:hr="t"/>
        </w:pict>
      </w:r>
    </w:p>
    <w:bookmarkEnd w:id="69"/>
    <w:bookmarkEnd w:id="70"/>
    <w:bookmarkStart w:id="71" w:name="X398caf539a7f2c0bb0fc47d1b3f5d0dc4f1c06a"/>
    <w:p>
      <w:pPr>
        <w:pStyle w:val="Heading2"/>
      </w:pPr>
      <w:r>
        <w:t xml:space="preserve">9. Top 5 Technical Risks &amp; Concrete Engineering Mitigations</w:t>
      </w:r>
    </w:p>
    <w:p>
      <w:pPr>
        <w:pStyle w:val="SourceCode"/>
      </w:pPr>
      <w:r>
        <w:rPr>
          <w:rStyle w:val="VerbatimChar"/>
        </w:rPr>
        <w:t xml:space="preserve">+===============================================================================================================+</w:t>
      </w:r>
      <w:r>
        <w:br/>
      </w:r>
      <w:r>
        <w:rPr>
          <w:rStyle w:val="VerbatimChar"/>
        </w:rPr>
        <w:t xml:space="preserve">|                                    TECHNICAL RISK MATRIX &amp; ENGINEERING MITIGATIONS                            |</w:t>
      </w:r>
      <w:r>
        <w:br/>
      </w:r>
      <w:r>
        <w:rPr>
          <w:rStyle w:val="VerbatimChar"/>
        </w:rPr>
        <w:t xml:space="preserve">+===============================================================================================================+</w:t>
      </w:r>
      <w:r>
        <w:br/>
      </w:r>
      <w:r>
        <w:rPr>
          <w:rStyle w:val="VerbatimChar"/>
        </w:rPr>
        <w:t xml:space="preserve">| RISK 1: ZERO-DAY AI GENERATIVE INPAINTING &amp; SPLICING                                                          |</w:t>
      </w:r>
      <w:r>
        <w:br/>
      </w:r>
      <w:r>
        <w:rPr>
          <w:rStyle w:val="VerbatimChar"/>
        </w:rPr>
        <w:t xml:space="preserve">| • Threat: Adversaries use diffusion inpainting (Stable Diffusion, Ideogram) to seamlessly replace text/stamps.|</w:t>
      </w:r>
      <w:r>
        <w:br/>
      </w:r>
      <w:r>
        <w:rPr>
          <w:rStyle w:val="VerbatimChar"/>
        </w:rPr>
        <w:t xml:space="preserve">| • Severity: HIGH | Probability: HIGH                                                                          |</w:t>
      </w:r>
      <w:r>
        <w:br/>
      </w:r>
      <w:r>
        <w:rPr>
          <w:rStyle w:val="VerbatimChar"/>
        </w:rPr>
        <w:t xml:space="preserve">| • Mitigation: Multi-domain dual-stream ensemble (DocTamper DCT frequency head + TruFor Noiseprint++ sensor    |</w:t>
      </w:r>
      <w:r>
        <w:br/>
      </w:r>
      <w:r>
        <w:rPr>
          <w:rStyle w:val="VerbatimChar"/>
        </w:rPr>
        <w:t xml:space="preserve">|   residuals) combined with mathematical cross-validation against ICAO Doc 9303 7-3-1 checksums and UIDAI      |</w:t>
      </w:r>
      <w:r>
        <w:br/>
      </w:r>
      <w:r>
        <w:rPr>
          <w:rStyle w:val="VerbatimChar"/>
        </w:rPr>
        <w:t xml:space="preserve">|   RSA-2048 digital signatures.                                                                                |</w:t>
      </w:r>
      <w:r>
        <w:br/>
      </w:r>
      <w:r>
        <w:rPr>
          <w:rStyle w:val="VerbatimChar"/>
        </w:rPr>
        <w:t xml:space="preserve">+---------------------------------------------------------------------------------------------------------------+</w:t>
      </w:r>
      <w:r>
        <w:br/>
      </w:r>
      <w:r>
        <w:rPr>
          <w:rStyle w:val="VerbatimChar"/>
        </w:rPr>
        <w:t xml:space="preserve">| RISK 2: HIGH FALSE-POSITIVE RATE ON WORN / CREASED ID CARDS                                                   |</w:t>
      </w:r>
      <w:r>
        <w:br/>
      </w:r>
      <w:r>
        <w:rPr>
          <w:rStyle w:val="VerbatimChar"/>
        </w:rPr>
        <w:t xml:space="preserve">| • Threat: Creased, scratched, or folded physical documents trigger false tampering alerts.                   |</w:t>
      </w:r>
      <w:r>
        <w:br/>
      </w:r>
      <w:r>
        <w:rPr>
          <w:rStyle w:val="VerbatimChar"/>
        </w:rPr>
        <w:t xml:space="preserve">| • Severity: HIGH | Probability: HIGH                                                                          |</w:t>
      </w:r>
      <w:r>
        <w:br/>
      </w:r>
      <w:r>
        <w:rPr>
          <w:rStyle w:val="VerbatimChar"/>
        </w:rPr>
        <w:t xml:space="preserve">| • Mitigation: Integration of TruFor Reliability Map (suppressing ambiguous textured regions) combined with    |</w:t>
      </w:r>
      <w:r>
        <w:br/>
      </w:r>
      <w:r>
        <w:rPr>
          <w:rStyle w:val="VerbatimChar"/>
        </w:rPr>
        <w:t xml:space="preserve">|   DocForge-Bench domain adaptive calibration (tau_adapt = 0.18) and CLAHE homomorphic illumination balance.   |</w:t>
      </w:r>
      <w:r>
        <w:br/>
      </w:r>
      <w:r>
        <w:rPr>
          <w:rStyle w:val="VerbatimChar"/>
        </w:rPr>
        <w:t xml:space="preserve">+---------------------------------------------------------------------------------------------------------------+</w:t>
      </w:r>
      <w:r>
        <w:br/>
      </w:r>
      <w:r>
        <w:rPr>
          <w:rStyle w:val="VerbatimChar"/>
        </w:rPr>
        <w:t xml:space="preserve">| RISK 3: CROSS-AGE BIOMETRIC DRIFT ON 10-YEAR-OLD ID PHOTOS                                                    |</w:t>
      </w:r>
      <w:r>
        <w:br/>
      </w:r>
      <w:r>
        <w:rPr>
          <w:rStyle w:val="VerbatimChar"/>
        </w:rPr>
        <w:t xml:space="preserve">| • Threat: Matching a live traveler against a low-resolution, 10-year-old passport photo causes false reject.  |</w:t>
      </w:r>
      <w:r>
        <w:br/>
      </w:r>
      <w:r>
        <w:rPr>
          <w:rStyle w:val="VerbatimChar"/>
        </w:rPr>
        <w:t xml:space="preserve">| • Severity: MEDIUM | Probability: HIGH                                                                        |</w:t>
      </w:r>
      <w:r>
        <w:br/>
      </w:r>
      <w:r>
        <w:rPr>
          <w:rStyle w:val="VerbatimChar"/>
        </w:rPr>
        <w:t xml:space="preserve">| • Mitigation: AdaFace-ResNet100 Quality-Adaptive Margin loss dynamically scales angular penalty based on      |</w:t>
      </w:r>
      <w:r>
        <w:br/>
      </w:r>
      <w:r>
        <w:rPr>
          <w:rStyle w:val="VerbatimChar"/>
        </w:rPr>
        <w:t xml:space="preserve">|   feature norm z_i, maintaining 98.80% accuracy on AgeDB-30 and 75.40% on TinyFace; 3-tier AMBER risk band.  |</w:t>
      </w:r>
      <w:r>
        <w:br/>
      </w:r>
      <w:r>
        <w:rPr>
          <w:rStyle w:val="VerbatimChar"/>
        </w:rPr>
        <w:t xml:space="preserve">+---------------------------------------------------------------------------------------------------------------+</w:t>
      </w:r>
      <w:r>
        <w:br/>
      </w:r>
      <w:r>
        <w:rPr>
          <w:rStyle w:val="VerbatimChar"/>
        </w:rPr>
        <w:t xml:space="preserve">| RISK 4: MOBILE MOTION BLUR &amp; NIGHTTIME LIGHTING ARTIFACTS                                                     |</w:t>
      </w:r>
      <w:r>
        <w:br/>
      </w:r>
      <w:r>
        <w:rPr>
          <w:rStyle w:val="VerbatimChar"/>
        </w:rPr>
        <w:t xml:space="preserve">| • Threat: Roving patrol captures suffer from severe motion blur, glare, and low-light sensor noise.           |</w:t>
      </w:r>
      <w:r>
        <w:br/>
      </w:r>
      <w:r>
        <w:rPr>
          <w:rStyle w:val="VerbatimChar"/>
        </w:rPr>
        <w:t xml:space="preserve">| • Severity: MEDIUM | Probability: HIGH                                                                        |</w:t>
      </w:r>
      <w:r>
        <w:br/>
      </w:r>
      <w:r>
        <w:rPr>
          <w:rStyle w:val="VerbatimChar"/>
        </w:rPr>
        <w:t xml:space="preserve">| • Mitigation: Real-time Flutter camera frame quality analyzer (Laplacian blur variance &gt; 100 threshold) with  |</w:t>
      </w:r>
      <w:r>
        <w:br/>
      </w:r>
      <w:r>
        <w:rPr>
          <w:rStyle w:val="VerbatimChar"/>
        </w:rPr>
        <w:t xml:space="preserve">|   active audio-visual UI guidance ("Hold Still", "Glare Detected - Tilt Slightly") before auto-capture.       |</w:t>
      </w:r>
      <w:r>
        <w:br/>
      </w:r>
      <w:r>
        <w:rPr>
          <w:rStyle w:val="VerbatimChar"/>
        </w:rPr>
        <w:t xml:space="preserve">+---------------------------------------------------------------------------------------------------------------+</w:t>
      </w:r>
      <w:r>
        <w:br/>
      </w:r>
      <w:r>
        <w:rPr>
          <w:rStyle w:val="VerbatimChar"/>
        </w:rPr>
        <w:t xml:space="preserve">| RISK 5: EDGE HARDWARE THERMAL THROTTLING &amp; MEMORY EXHAUSTION                                                  |</w:t>
      </w:r>
      <w:r>
        <w:br/>
      </w:r>
      <w:r>
        <w:rPr>
          <w:rStyle w:val="VerbatimChar"/>
        </w:rPr>
        <w:t xml:space="preserve">| • Threat: Traffic bursts on 8GB VRAM edge appliances cause CUDA OOM crashes or thermal downclocking.          |</w:t>
      </w:r>
      <w:r>
        <w:br/>
      </w:r>
      <w:r>
        <w:rPr>
          <w:rStyle w:val="VerbatimChar"/>
        </w:rPr>
        <w:t xml:space="preserve">| • Severity: HIGH | Probability: MEDIUM                                                                        |</w:t>
      </w:r>
      <w:r>
        <w:br/>
      </w:r>
      <w:r>
        <w:rPr>
          <w:rStyle w:val="VerbatimChar"/>
        </w:rPr>
        <w:t xml:space="preserve">| • Mitigation: Pinned ONNX INT8 / FP16 TensorRT runtime footprint (4.95 GB total VRAM); CUDA Graph fixed       |</w:t>
      </w:r>
      <w:r>
        <w:br/>
      </w:r>
      <w:r>
        <w:rPr>
          <w:rStyle w:val="VerbatimChar"/>
        </w:rPr>
        <w:t xml:space="preserve">|   memory arenas (`ArenaCfg`); dynamic graceful fallback to OpenVINO CPU worker threads if VRAM &gt; 92%.        |</w:t>
      </w:r>
      <w:r>
        <w:br/>
      </w:r>
      <w:r>
        <w:rPr>
          <w:rStyle w:val="VerbatimChar"/>
        </w:rPr>
        <w:t xml:space="preserve">+===============================================================================================================+</w:t>
      </w:r>
    </w:p>
    <w:p>
      <w:r>
        <w:pict>
          <v:rect style="width:0;height:1.5pt" o:hralign="center" o:hrstd="t" o:hr="t"/>
        </w:pict>
      </w:r>
    </w:p>
    <w:bookmarkEnd w:id="71"/>
    <w:bookmarkStart w:id="80" w:name="academic-references-benchmark-citations"/>
    <w:p>
      <w:pPr>
        <w:pStyle w:val="Heading2"/>
      </w:pPr>
      <w:r>
        <w:t xml:space="preserve">10. Academic References &amp; Benchmark Citations</w:t>
      </w:r>
    </w:p>
    <w:p>
      <w:pPr>
        <w:numPr>
          <w:ilvl w:val="0"/>
          <w:numId w:val="1023"/>
        </w:numPr>
      </w:pPr>
      <w:r>
        <w:rPr>
          <w:b/>
          <w:bCs/>
        </w:rPr>
        <w:t xml:space="preserve">Zengqi Zhao, Weidi Xia, En Wei, Yan Zhang, Jane Mo, Tiannan Zhang, Yuanqin Dai, Zexi Chen, Yiran Tao, Simiao Ren.</w:t>
      </w:r>
      <w:r>
        <w:br/>
      </w:r>
      <w:r>
        <w:rPr>
          <w:i/>
          <w:iCs/>
        </w:rPr>
        <w:t xml:space="preserve">DocForge-Bench: A Comprehensive Benchmark for Document Forgery Detection and Analysis.</w:t>
      </w:r>
      <w:r>
        <w:br/>
      </w:r>
      <w:r>
        <w:rPr>
          <w:b/>
          <w:bCs/>
        </w:rPr>
        <w:t xml:space="preserve">Venue/Year</w:t>
      </w:r>
      <w:r>
        <w:t xml:space="preserve">: arXiv preprint (March 2026).</w:t>
      </w:r>
      <w:r>
        <w:t xml:space="preserve"> </w:t>
      </w:r>
      <w:r>
        <w:rPr>
          <w:rStyle w:val="VerbatimChar"/>
        </w:rPr>
        <w:t xml:space="preserve">arXiv:2603.01433 [cs.CV]</w:t>
      </w:r>
      <w:r>
        <w:t xml:space="preserve">.</w:t>
      </w:r>
      <w:r>
        <w:br/>
      </w:r>
      <w:hyperlink r:id="rId72">
        <w:r>
          <w:rPr>
            <w:rStyle w:val="Hyperlink"/>
          </w:rPr>
          <w:t xml:space="preserve">https://arxiv.org/abs/2603.01433</w:t>
        </w:r>
      </w:hyperlink>
    </w:p>
    <w:p>
      <w:pPr>
        <w:numPr>
          <w:ilvl w:val="0"/>
          <w:numId w:val="1023"/>
        </w:numPr>
      </w:pPr>
      <w:r>
        <w:rPr>
          <w:b/>
          <w:bCs/>
        </w:rPr>
        <w:t xml:space="preserve">Jiaqi Wu, Yuchen Zhou, Muduo Xu, Zisheng Liang, Simiao Ren, Jiayu Xue, Meige Yang, Siying Chen, Jingheng Huan.</w:t>
      </w:r>
      <w:r>
        <w:br/>
      </w:r>
      <w:r>
        <w:rPr>
          <w:i/>
          <w:iCs/>
        </w:rPr>
        <w:t xml:space="preserve">AIForge-Doc: A Benchmark for Detecting AI-Forged Tampering in Financial and Form Documents.</w:t>
      </w:r>
      <w:r>
        <w:br/>
      </w:r>
      <w:r>
        <w:rPr>
          <w:b/>
          <w:bCs/>
        </w:rPr>
        <w:t xml:space="preserve">Venue/Year</w:t>
      </w:r>
      <w:r>
        <w:t xml:space="preserve">: arXiv preprint (February 2026).</w:t>
      </w:r>
      <w:r>
        <w:t xml:space="preserve"> </w:t>
      </w:r>
      <w:r>
        <w:rPr>
          <w:rStyle w:val="VerbatimChar"/>
        </w:rPr>
        <w:t xml:space="preserve">arXiv:2602.20569 [cs.CV]</w:t>
      </w:r>
      <w:r>
        <w:t xml:space="preserve">.</w:t>
      </w:r>
      <w:r>
        <w:br/>
      </w:r>
      <w:hyperlink r:id="rId73">
        <w:r>
          <w:rPr>
            <w:rStyle w:val="Hyperlink"/>
          </w:rPr>
          <w:t xml:space="preserve">https://arxiv.org/abs/2602.20569</w:t>
        </w:r>
      </w:hyperlink>
    </w:p>
    <w:p>
      <w:pPr>
        <w:numPr>
          <w:ilvl w:val="0"/>
          <w:numId w:val="1023"/>
        </w:numPr>
      </w:pPr>
      <w:r>
        <w:rPr>
          <w:b/>
          <w:bCs/>
        </w:rPr>
        <w:t xml:space="preserve">Fabrizio Guillaro, Davide Cozzolino, Avneesh Sud, Nicholas Dufour, Luisa Verdoliva.</w:t>
      </w:r>
      <w:r>
        <w:br/>
      </w:r>
      <w:r>
        <w:rPr>
          <w:i/>
          <w:iCs/>
        </w:rPr>
        <w:t xml:space="preserve">TruFor: Leveraging All-Round Clues for Trustworthy Image Forgery Detection and Localization.</w:t>
      </w:r>
      <w:r>
        <w:br/>
      </w:r>
      <w:r>
        <w:rPr>
          <w:b/>
          <w:bCs/>
        </w:rPr>
        <w:t xml:space="preserve">Venue/Year</w:t>
      </w:r>
      <w:r>
        <w:t xml:space="preserve">: IEEE/CVF Conference on Computer Vision and Pattern Recognition (CVPR 2023), pp. 20606–20615.</w:t>
      </w:r>
      <w:r>
        <w:br/>
      </w:r>
      <w:hyperlink r:id="rId74">
        <w:r>
          <w:rPr>
            <w:rStyle w:val="Hyperlink"/>
          </w:rPr>
          <w:t xml:space="preserve">https://openaccess.thecvf.com/content/CVPR2023/html/Guillaro_TruFor_Leveraging_All-Round_Clues_for_Trustworthy_Image_Forgery_Detection_and_CVPR_2023_paper.html</w:t>
        </w:r>
      </w:hyperlink>
    </w:p>
    <w:p>
      <w:pPr>
        <w:numPr>
          <w:ilvl w:val="0"/>
          <w:numId w:val="1023"/>
        </w:numPr>
      </w:pPr>
      <w:r>
        <w:rPr>
          <w:b/>
          <w:bCs/>
        </w:rPr>
        <w:t xml:space="preserve">Chenfan Qu, Shengsheng Hou, Xiangfei Chen, Dongliang He, Zehuan Yuan, Jingdong Wang.</w:t>
      </w:r>
      <w:r>
        <w:br/>
      </w:r>
      <w:r>
        <w:rPr>
          <w:i/>
          <w:iCs/>
        </w:rPr>
        <w:t xml:space="preserve">Towards Robust Tampered Text Detection in Document Image: New Dataset and New Solution.</w:t>
      </w:r>
      <w:r>
        <w:br/>
      </w:r>
      <w:r>
        <w:rPr>
          <w:b/>
          <w:bCs/>
        </w:rPr>
        <w:t xml:space="preserve">Venue/Year</w:t>
      </w:r>
      <w:r>
        <w:t xml:space="preserve">: IEEE/CVF Conference on Computer Vision and Pattern Recognition (CVPR 2023), pp. 11520–11529.</w:t>
      </w:r>
      <w:r>
        <w:br/>
      </w:r>
      <w:hyperlink r:id="rId75">
        <w:r>
          <w:rPr>
            <w:rStyle w:val="Hyperlink"/>
          </w:rPr>
          <w:t xml:space="preserve">https://openaccess.thecvf.com/content/CVPR2023/html/Qu_Towards_Robust_Tampered_Text_Detection_in_Document_Image_New_Dataset_CVPR_2023_paper.html</w:t>
        </w:r>
      </w:hyperlink>
    </w:p>
    <w:p>
      <w:pPr>
        <w:numPr>
          <w:ilvl w:val="0"/>
          <w:numId w:val="1023"/>
        </w:numPr>
      </w:pPr>
      <w:r>
        <w:rPr>
          <w:b/>
          <w:bCs/>
        </w:rPr>
        <w:t xml:space="preserve">Minchul Kim, Anil K. Jain, Suwon Han.</w:t>
      </w:r>
      <w:r>
        <w:br/>
      </w:r>
      <w:r>
        <w:rPr>
          <w:i/>
          <w:iCs/>
        </w:rPr>
        <w:t xml:space="preserve">AdaFace: Quality Adaptive Margin for Face Recognition.</w:t>
      </w:r>
      <w:r>
        <w:br/>
      </w:r>
      <w:r>
        <w:rPr>
          <w:b/>
          <w:bCs/>
        </w:rPr>
        <w:t xml:space="preserve">Venue/Year</w:t>
      </w:r>
      <w:r>
        <w:t xml:space="preserve">: IEEE/CVF Conference on Computer Vision and Pattern Recognition (CVPR 2022), pp. 18750–18759.</w:t>
      </w:r>
      <w:r>
        <w:br/>
      </w:r>
      <w:hyperlink r:id="rId76">
        <w:r>
          <w:rPr>
            <w:rStyle w:val="Hyperlink"/>
          </w:rPr>
          <w:t xml:space="preserve">https://openaccess.thecvf.com/content/CVPR2022/html/Kim_AdaFace_Quality_Adaptive_Margin_for_Face_Recognition_CVPR_2022_paper.html</w:t>
        </w:r>
      </w:hyperlink>
    </w:p>
    <w:p>
      <w:pPr>
        <w:numPr>
          <w:ilvl w:val="0"/>
          <w:numId w:val="1023"/>
        </w:numPr>
      </w:pPr>
      <w:r>
        <w:rPr>
          <w:b/>
          <w:bCs/>
        </w:rPr>
        <w:t xml:space="preserve">Haoran Wei, Lingyu Kong, Jinyue Chen, et al.</w:t>
      </w:r>
      <w:r>
        <w:br/>
      </w:r>
      <w:r>
        <w:rPr>
          <w:i/>
          <w:iCs/>
        </w:rPr>
        <w:t xml:space="preserve">General OCR Theory: Towards OCR-2.0 via a Unified End-to-end Model.</w:t>
      </w:r>
      <w:r>
        <w:br/>
      </w:r>
      <w:r>
        <w:rPr>
          <w:b/>
          <w:bCs/>
        </w:rPr>
        <w:t xml:space="preserve">Venue/Year</w:t>
      </w:r>
      <w:r>
        <w:t xml:space="preserve">: IEEE/CVF Conference on Computer Vision and Pattern Recognition (CVPR 2025) / arXiv:2409.01704.</w:t>
      </w:r>
      <w:r>
        <w:br/>
      </w:r>
      <w:hyperlink r:id="rId77">
        <w:r>
          <w:rPr>
            <w:rStyle w:val="Hyperlink"/>
          </w:rPr>
          <w:t xml:space="preserve">https://arxiv.org/abs/2409.01704</w:t>
        </w:r>
      </w:hyperlink>
    </w:p>
    <w:p>
      <w:pPr>
        <w:numPr>
          <w:ilvl w:val="0"/>
          <w:numId w:val="1023"/>
        </w:numPr>
      </w:pPr>
      <w:r>
        <w:rPr>
          <w:b/>
          <w:bCs/>
        </w:rPr>
        <w:t xml:space="preserve">Qwen Team, Alibaba Cloud.</w:t>
      </w:r>
      <w:r>
        <w:br/>
      </w:r>
      <w:r>
        <w:rPr>
          <w:i/>
          <w:iCs/>
        </w:rPr>
        <w:t xml:space="preserve">Qwen2.5-VL Technical Report.</w:t>
      </w:r>
      <w:r>
        <w:br/>
      </w:r>
      <w:r>
        <w:rPr>
          <w:b/>
          <w:bCs/>
        </w:rPr>
        <w:t xml:space="preserve">Venue/Year</w:t>
      </w:r>
      <w:r>
        <w:t xml:space="preserve">: arXiv:2502.13923 (February 2025).</w:t>
      </w:r>
      <w:r>
        <w:br/>
      </w:r>
      <w:hyperlink r:id="rId78">
        <w:r>
          <w:rPr>
            <w:rStyle w:val="Hyperlink"/>
          </w:rPr>
          <w:t xml:space="preserve">https://arxiv.org/abs/2502.13923</w:t>
        </w:r>
      </w:hyperlink>
    </w:p>
    <w:p>
      <w:pPr>
        <w:numPr>
          <w:ilvl w:val="0"/>
          <w:numId w:val="1023"/>
        </w:numPr>
      </w:pPr>
      <w:r>
        <w:rPr>
          <w:b/>
          <w:bCs/>
        </w:rPr>
        <w:t xml:space="preserve">International Civil Aviation Organization (ICAO).</w:t>
      </w:r>
      <w:r>
        <w:br/>
      </w:r>
      <w:r>
        <w:rPr>
          <w:i/>
          <w:iCs/>
        </w:rPr>
        <w:t xml:space="preserve">Doc 9303: Machine Readable Travel Documents — Part 3: Specifications Common to all MRTDs.</w:t>
      </w:r>
      <w:r>
        <w:br/>
      </w:r>
      <w:r>
        <w:rPr>
          <w:b/>
          <w:bCs/>
        </w:rPr>
        <w:t xml:space="preserve">Venue/Edition</w:t>
      </w:r>
      <w:r>
        <w:t xml:space="preserve">: Eighth Edition, 2021 / ICAO Standard Specifications.</w:t>
      </w:r>
      <w:r>
        <w:br/>
      </w:r>
      <w:hyperlink r:id="rId79">
        <w:r>
          <w:rPr>
            <w:rStyle w:val="Hyperlink"/>
          </w:rPr>
          <w:t xml:space="preserve">https://www.icao.int/publications/pages/publication.aspx?docnum=9303</w:t>
        </w:r>
      </w:hyperlink>
    </w:p>
    <w:p>
      <w:r>
        <w:pict>
          <v:rect style="width:0;height:1.5pt" o:hralign="center" o:hrstd="t" o:hr="t"/>
        </w:pict>
      </w:r>
    </w:p>
    <w:p>
      <w:pPr>
        <w:pStyle w:val="FirstParagraph"/>
      </w:pPr>
      <w:r>
        <w:rPr>
          <w:i/>
          <w:iCs/>
        </w:rPr>
        <w:t xml:space="preserve">End of Master Architecture &amp; Research Report (SIH26188)</w: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7" Target="https://arxiv.org/abs/2409.01704" TargetMode="External" /><Relationship Type="http://schemas.openxmlformats.org/officeDocument/2006/relationships/hyperlink" Id="rId78" Target="https://arxiv.org/abs/2502.13923" TargetMode="External" /><Relationship Type="http://schemas.openxmlformats.org/officeDocument/2006/relationships/hyperlink" Id="rId73" Target="https://arxiv.org/abs/2602.20569" TargetMode="External" /><Relationship Type="http://schemas.openxmlformats.org/officeDocument/2006/relationships/hyperlink" Id="rId72" Target="https://arxiv.org/abs/2603.01433" TargetMode="External" /><Relationship Type="http://schemas.openxmlformats.org/officeDocument/2006/relationships/hyperlink" Id="rId46" Target="https://github.com/AlibabaResearch/AdvancedLiterateMachinery" TargetMode="External" /><Relationship Type="http://schemas.openxmlformats.org/officeDocument/2006/relationships/hyperlink" Id="rId43" Target="https://github.com/deepinsight/insightface" TargetMode="External" /><Relationship Type="http://schemas.openxmlformats.org/officeDocument/2006/relationships/hyperlink" Id="rId47" Target="https://github.com/grip-unina/TruFor" TargetMode="External" /><Relationship Type="http://schemas.openxmlformats.org/officeDocument/2006/relationships/hyperlink" Id="rId45" Target="https://github.com/minivision-ai/Silent-Face-Anti-Spoofing" TargetMode="External" /><Relationship Type="http://schemas.openxmlformats.org/officeDocument/2006/relationships/hyperlink" Id="rId44" Target="https://github.com/mk-minchul/AdaFace" TargetMode="External" /><Relationship Type="http://schemas.openxmlformats.org/officeDocument/2006/relationships/hyperlink" Id="rId42" Target="https://huggingface.co/AzwadFawadHasan/OmniMRZ" TargetMode="External" /><Relationship Type="http://schemas.openxmlformats.org/officeDocument/2006/relationships/hyperlink" Id="rId48" Target="https://huggingface.co/Qwen/Qwen2.5-VL-3B-Instruct-AWQ" TargetMode="External" /><Relationship Type="http://schemas.openxmlformats.org/officeDocument/2006/relationships/hyperlink" Id="rId76" Target="https://openaccess.thecvf.com/content/CVPR2022/html/Kim_AdaFace_Quality_Adaptive_Margin_for_Face_Recognition_CVPR_2022_paper.html" TargetMode="External" /><Relationship Type="http://schemas.openxmlformats.org/officeDocument/2006/relationships/hyperlink" Id="rId74" Target="https://openaccess.thecvf.com/content/CVPR2023/html/Guillaro_TruFor_Leveraging_All-Round_Clues_for_Trustworthy_Image_Forgery_Detection_and_CVPR_2023_paper.html" TargetMode="External" /><Relationship Type="http://schemas.openxmlformats.org/officeDocument/2006/relationships/hyperlink" Id="rId75" Target="https://openaccess.thecvf.com/content/CVPR2023/html/Qu_Towards_Robust_Tampered_Text_Detection_in_Document_Image_New_Dataset_CVPR_2023_paper.html" TargetMode="External" /><Relationship Type="http://schemas.openxmlformats.org/officeDocument/2006/relationships/hyperlink" Id="rId38" Target="https://paddleocr.bj.bcebos.com/PP-OCRv4/multilingual/ch_PP-OCRv4_det_infer.tar" TargetMode="External" /><Relationship Type="http://schemas.openxmlformats.org/officeDocument/2006/relationships/hyperlink" Id="rId39" Target="https://paddleocr.bj.bcebos.com/PP-OCRv4/multilingual/devanagari_PP-OCRv4_rec_infer.tar" TargetMode="External" /><Relationship Type="http://schemas.openxmlformats.org/officeDocument/2006/relationships/hyperlink" Id="rId40" Target="https://paddleocr.bj.bcebos.com/PP-OCRv4/multilingual/en_PP-OCRv4_rec_infer.tar" TargetMode="External" /><Relationship Type="http://schemas.openxmlformats.org/officeDocument/2006/relationships/hyperlink" Id="rId41" Target="https://paddleocr.bj.bcebos.com/dygraph_v2.0/table/ch_ppstructure_mobile_v2.0_SLANet_infer.tar" TargetMode="External" /><Relationship Type="http://schemas.openxmlformats.org/officeDocument/2006/relationships/hyperlink" Id="rId49" Target="https://uidai.gov.in" TargetMode="External" /><Relationship Type="http://schemas.openxmlformats.org/officeDocument/2006/relationships/hyperlink" Id="rId79" Target="https://www.icao.int/publications/pages/publication.aspx?docnum=9303" TargetMode="External" /></Relationships>
</file>

<file path=word/_rels/footnotes.xml.rels><?xml version="1.0" encoding="UTF-8"?><Relationships xmlns="http://schemas.openxmlformats.org/package/2006/relationships"><Relationship Type="http://schemas.openxmlformats.org/officeDocument/2006/relationships/hyperlink" Id="rId77" Target="https://arxiv.org/abs/2409.01704" TargetMode="External" /><Relationship Type="http://schemas.openxmlformats.org/officeDocument/2006/relationships/hyperlink" Id="rId78" Target="https://arxiv.org/abs/2502.13923" TargetMode="External" /><Relationship Type="http://schemas.openxmlformats.org/officeDocument/2006/relationships/hyperlink" Id="rId73" Target="https://arxiv.org/abs/2602.20569" TargetMode="External" /><Relationship Type="http://schemas.openxmlformats.org/officeDocument/2006/relationships/hyperlink" Id="rId72" Target="https://arxiv.org/abs/2603.01433" TargetMode="External" /><Relationship Type="http://schemas.openxmlformats.org/officeDocument/2006/relationships/hyperlink" Id="rId46" Target="https://github.com/AlibabaResearch/AdvancedLiterateMachinery" TargetMode="External" /><Relationship Type="http://schemas.openxmlformats.org/officeDocument/2006/relationships/hyperlink" Id="rId43" Target="https://github.com/deepinsight/insightface" TargetMode="External" /><Relationship Type="http://schemas.openxmlformats.org/officeDocument/2006/relationships/hyperlink" Id="rId47" Target="https://github.com/grip-unina/TruFor" TargetMode="External" /><Relationship Type="http://schemas.openxmlformats.org/officeDocument/2006/relationships/hyperlink" Id="rId45" Target="https://github.com/minivision-ai/Silent-Face-Anti-Spoofing" TargetMode="External" /><Relationship Type="http://schemas.openxmlformats.org/officeDocument/2006/relationships/hyperlink" Id="rId44" Target="https://github.com/mk-minchul/AdaFace" TargetMode="External" /><Relationship Type="http://schemas.openxmlformats.org/officeDocument/2006/relationships/hyperlink" Id="rId42" Target="https://huggingface.co/AzwadFawadHasan/OmniMRZ" TargetMode="External" /><Relationship Type="http://schemas.openxmlformats.org/officeDocument/2006/relationships/hyperlink" Id="rId48" Target="https://huggingface.co/Qwen/Qwen2.5-VL-3B-Instruct-AWQ" TargetMode="External" /><Relationship Type="http://schemas.openxmlformats.org/officeDocument/2006/relationships/hyperlink" Id="rId76" Target="https://openaccess.thecvf.com/content/CVPR2022/html/Kim_AdaFace_Quality_Adaptive_Margin_for_Face_Recognition_CVPR_2022_paper.html" TargetMode="External" /><Relationship Type="http://schemas.openxmlformats.org/officeDocument/2006/relationships/hyperlink" Id="rId74" Target="https://openaccess.thecvf.com/content/CVPR2023/html/Guillaro_TruFor_Leveraging_All-Round_Clues_for_Trustworthy_Image_Forgery_Detection_and_CVPR_2023_paper.html" TargetMode="External" /><Relationship Type="http://schemas.openxmlformats.org/officeDocument/2006/relationships/hyperlink" Id="rId75" Target="https://openaccess.thecvf.com/content/CVPR2023/html/Qu_Towards_Robust_Tampered_Text_Detection_in_Document_Image_New_Dataset_CVPR_2023_paper.html" TargetMode="External" /><Relationship Type="http://schemas.openxmlformats.org/officeDocument/2006/relationships/hyperlink" Id="rId38" Target="https://paddleocr.bj.bcebos.com/PP-OCRv4/multilingual/ch_PP-OCRv4_det_infer.tar" TargetMode="External" /><Relationship Type="http://schemas.openxmlformats.org/officeDocument/2006/relationships/hyperlink" Id="rId39" Target="https://paddleocr.bj.bcebos.com/PP-OCRv4/multilingual/devanagari_PP-OCRv4_rec_infer.tar" TargetMode="External" /><Relationship Type="http://schemas.openxmlformats.org/officeDocument/2006/relationships/hyperlink" Id="rId40" Target="https://paddleocr.bj.bcebos.com/PP-OCRv4/multilingual/en_PP-OCRv4_rec_infer.tar" TargetMode="External" /><Relationship Type="http://schemas.openxmlformats.org/officeDocument/2006/relationships/hyperlink" Id="rId41" Target="https://paddleocr.bj.bcebos.com/dygraph_v2.0/table/ch_ppstructure_mobile_v2.0_SLANet_infer.tar" TargetMode="External" /><Relationship Type="http://schemas.openxmlformats.org/officeDocument/2006/relationships/hyperlink" Id="rId49" Target="https://uidai.gov.in" TargetMode="External" /><Relationship Type="http://schemas.openxmlformats.org/officeDocument/2006/relationships/hyperlink" Id="rId79" Target="https://www.icao.int/publications/pages/publication.aspx?docnum=93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2026-08-22T18:00:16Z</dcterms:created>
  <dcterms:modified xsi:type="dcterms:W3CDTF">2026-08-22T18:00:16Z</dcterms:modified>
</cp:coreProperties>
</file>

<file path=docProps/custom.xml><?xml version="1.0" encoding="utf-8"?>
<Properties xmlns="http://schemas.openxmlformats.org/officeDocument/2006/custom-properties" xmlns:vt="http://schemas.openxmlformats.org/officeDocument/2006/docPropsVTypes"/>
</file>