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E0F2E" w14:textId="77777777" w:rsidR="00FA566E" w:rsidRDefault="00AD39F1">
      <w:pPr>
        <w:spacing w:before="2400" w:after="200"/>
      </w:pPr>
      <w:r>
        <w:rPr>
          <w:b/>
          <w:bCs/>
          <w:color w:val="1F4E79"/>
          <w:sz w:val="56"/>
          <w:szCs w:val="56"/>
        </w:rPr>
        <w:t>FinAssist — Track A</w:t>
      </w:r>
    </w:p>
    <w:p w14:paraId="48293E5D" w14:textId="77777777" w:rsidR="00FA566E" w:rsidRDefault="00AD39F1">
      <w:pPr>
        <w:spacing w:after="400"/>
      </w:pPr>
      <w:r>
        <w:rPr>
          <w:color w:val="404040"/>
          <w:sz w:val="30"/>
          <w:szCs w:val="30"/>
        </w:rPr>
        <w:t>Implementation guide: what was built and how every part works</w:t>
      </w:r>
    </w:p>
    <w:p w14:paraId="714A49C7" w14:textId="77777777" w:rsidR="00FA566E" w:rsidRDefault="00FA566E">
      <w:pPr>
        <w:pBdr>
          <w:bottom w:val="single" w:sz="8" w:space="4" w:color="1F4E79"/>
        </w:pBdr>
      </w:pPr>
    </w:p>
    <w:p w14:paraId="49FD48E2" w14:textId="77777777" w:rsidR="00FA566E" w:rsidRDefault="00AD39F1">
      <w:pPr>
        <w:spacing w:before="300" w:after="200"/>
      </w:pPr>
      <w:r>
        <w:t>Fine-tuning a 7–8B open model to answer questions about company financial reports in a fixed JSON format, adding retrieval, measuring everything against a frozen test set, and serving it behind an API.</w:t>
      </w:r>
    </w:p>
    <w:p w14:paraId="14E1EE08" w14:textId="77777777" w:rsidR="00FA566E" w:rsidRDefault="00AD39F1">
      <w:pPr>
        <w:spacing w:after="120" w:line="276" w:lineRule="auto"/>
      </w:pPr>
      <w:r>
        <w:rPr>
          <w:b/>
          <w:bCs/>
        </w:rPr>
        <w:t>Repository:</w:t>
      </w:r>
      <w:r>
        <w:t xml:space="preserve"> github.com/sparsh610/finassist-track-a (private)</w:t>
      </w:r>
    </w:p>
    <w:p w14:paraId="3A7559E9" w14:textId="77777777" w:rsidR="00FA566E" w:rsidRDefault="00AD39F1">
      <w:pPr>
        <w:spacing w:after="120" w:line="276" w:lineRule="auto"/>
      </w:pPr>
      <w:r>
        <w:rPr>
          <w:b/>
          <w:bCs/>
        </w:rPr>
        <w:t>Status:</w:t>
      </w:r>
      <w:r>
        <w:t xml:space="preserve"> 16 October 2026. Every stage implemented and run end to end on the laptop smoke profile; the real 7B run on a GPU is pending.</w:t>
      </w:r>
    </w:p>
    <w:p w14:paraId="4307118B" w14:textId="77777777" w:rsidR="00FA566E" w:rsidRDefault="00AD39F1">
      <w:pPr>
        <w:spacing w:after="120" w:line="276" w:lineRule="auto"/>
      </w:pPr>
      <w:r>
        <w:rPr>
          <w:b/>
          <w:bCs/>
        </w:rPr>
        <w:t>Companion documents:</w:t>
      </w:r>
      <w:r>
        <w:t xml:space="preserve"> </w:t>
      </w:r>
      <w:r>
        <w:rPr>
          <w:rFonts w:ascii="Consolas" w:eastAsia="Consolas" w:hAnsi="Consolas" w:cs="Consolas"/>
          <w:color w:val="7A1F3D"/>
          <w:sz w:val="19"/>
          <w:szCs w:val="19"/>
        </w:rPr>
        <w:t>README.md</w:t>
      </w:r>
      <w:r>
        <w:t xml:space="preserve"> (commands), </w:t>
      </w:r>
      <w:r>
        <w:rPr>
          <w:rFonts w:ascii="Consolas" w:eastAsia="Consolas" w:hAnsi="Consolas" w:cs="Consolas"/>
          <w:color w:val="7A1F3D"/>
          <w:sz w:val="19"/>
          <w:szCs w:val="19"/>
        </w:rPr>
        <w:t>docs/model_card.md</w:t>
      </w:r>
      <w:r>
        <w:t xml:space="preserve"> (results and limits), </w:t>
      </w:r>
      <w:r>
        <w:rPr>
          <w:rFonts w:ascii="Consolas" w:eastAsia="Consolas" w:hAnsi="Consolas" w:cs="Consolas"/>
          <w:color w:val="7A1F3D"/>
          <w:sz w:val="19"/>
          <w:szCs w:val="19"/>
        </w:rPr>
        <w:t>docs/PROJECT_STATUS.md</w:t>
      </w:r>
      <w:r>
        <w:t xml:space="preserve"> (status, decisions, pending work).</w:t>
      </w:r>
    </w:p>
    <w:p w14:paraId="0138C96E" w14:textId="77777777" w:rsidR="00FA566E" w:rsidRDefault="00AD39F1">
      <w:r>
        <w:br w:type="page"/>
      </w:r>
    </w:p>
    <w:p w14:paraId="7A9442D2" w14:textId="77777777" w:rsidR="00FA566E" w:rsidRDefault="00AD39F1">
      <w:pPr>
        <w:spacing w:after="200"/>
      </w:pPr>
      <w:r>
        <w:rPr>
          <w:b/>
          <w:bCs/>
          <w:color w:val="1F4E79"/>
          <w:sz w:val="32"/>
          <w:szCs w:val="32"/>
        </w:rPr>
        <w:lastRenderedPageBreak/>
        <w:t>Contents</w:t>
      </w:r>
    </w:p>
    <w:sdt>
      <w:sdtPr>
        <w:alias w:val="Contents"/>
        <w:id w:val="-494796316"/>
      </w:sdtPr>
      <w:sdtEndPr/>
      <w:sdtContent>
        <w:p w14:paraId="138CEC53" w14:textId="60C62F5A" w:rsidR="00D65B84" w:rsidRDefault="00AD39F1">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059583" w:history="1">
            <w:r w:rsidR="00D65B84" w:rsidRPr="000A3849">
              <w:rPr>
                <w:rStyle w:val="Hyperlink"/>
                <w:noProof/>
              </w:rPr>
              <w:t>1. What FinAssist does</w:t>
            </w:r>
            <w:r w:rsidR="00D65B84">
              <w:rPr>
                <w:noProof/>
              </w:rPr>
              <w:tab/>
            </w:r>
            <w:r w:rsidR="00D65B84">
              <w:rPr>
                <w:noProof/>
              </w:rPr>
              <w:fldChar w:fldCharType="begin"/>
            </w:r>
            <w:r w:rsidR="00D65B84">
              <w:rPr>
                <w:noProof/>
              </w:rPr>
              <w:instrText xml:space="preserve"> PAGEREF _Toc243059583 \h </w:instrText>
            </w:r>
            <w:r w:rsidR="00D65B84">
              <w:rPr>
                <w:noProof/>
              </w:rPr>
            </w:r>
            <w:r w:rsidR="00D65B84">
              <w:rPr>
                <w:noProof/>
              </w:rPr>
              <w:fldChar w:fldCharType="separate"/>
            </w:r>
            <w:r w:rsidR="00D65B84">
              <w:rPr>
                <w:noProof/>
              </w:rPr>
              <w:t>4</w:t>
            </w:r>
            <w:r w:rsidR="00D65B84">
              <w:rPr>
                <w:noProof/>
              </w:rPr>
              <w:fldChar w:fldCharType="end"/>
            </w:r>
          </w:hyperlink>
        </w:p>
        <w:p w14:paraId="2052E89F" w14:textId="3CC6DBC8"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584" w:history="1">
            <w:r w:rsidRPr="000A3849">
              <w:rPr>
                <w:rStyle w:val="Hyperlink"/>
                <w:noProof/>
              </w:rPr>
              <w:t>1.1 One example, end to end</w:t>
            </w:r>
            <w:r>
              <w:rPr>
                <w:noProof/>
              </w:rPr>
              <w:tab/>
            </w:r>
            <w:r>
              <w:rPr>
                <w:noProof/>
              </w:rPr>
              <w:fldChar w:fldCharType="begin"/>
            </w:r>
            <w:r>
              <w:rPr>
                <w:noProof/>
              </w:rPr>
              <w:instrText xml:space="preserve"> PAGEREF _Toc243059584 \h </w:instrText>
            </w:r>
            <w:r>
              <w:rPr>
                <w:noProof/>
              </w:rPr>
            </w:r>
            <w:r>
              <w:rPr>
                <w:noProof/>
              </w:rPr>
              <w:fldChar w:fldCharType="separate"/>
            </w:r>
            <w:r>
              <w:rPr>
                <w:noProof/>
              </w:rPr>
              <w:t>4</w:t>
            </w:r>
            <w:r>
              <w:rPr>
                <w:noProof/>
              </w:rPr>
              <w:fldChar w:fldCharType="end"/>
            </w:r>
          </w:hyperlink>
        </w:p>
        <w:p w14:paraId="27B2E5A5" w14:textId="42D0499E"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585" w:history="1">
            <w:r w:rsidRPr="000A3849">
              <w:rPr>
                <w:rStyle w:val="Hyperlink"/>
                <w:noProof/>
              </w:rPr>
              <w:t>1.2 The four parts</w:t>
            </w:r>
            <w:r>
              <w:rPr>
                <w:noProof/>
              </w:rPr>
              <w:tab/>
            </w:r>
            <w:r>
              <w:rPr>
                <w:noProof/>
              </w:rPr>
              <w:fldChar w:fldCharType="begin"/>
            </w:r>
            <w:r>
              <w:rPr>
                <w:noProof/>
              </w:rPr>
              <w:instrText xml:space="preserve"> PAGEREF _Toc243059585 \h </w:instrText>
            </w:r>
            <w:r>
              <w:rPr>
                <w:noProof/>
              </w:rPr>
            </w:r>
            <w:r>
              <w:rPr>
                <w:noProof/>
              </w:rPr>
              <w:fldChar w:fldCharType="separate"/>
            </w:r>
            <w:r>
              <w:rPr>
                <w:noProof/>
              </w:rPr>
              <w:t>4</w:t>
            </w:r>
            <w:r>
              <w:rPr>
                <w:noProof/>
              </w:rPr>
              <w:fldChar w:fldCharType="end"/>
            </w:r>
          </w:hyperlink>
        </w:p>
        <w:p w14:paraId="1520A22B" w14:textId="16014FC4" w:rsidR="00D65B84" w:rsidRDefault="00D65B8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59586" w:history="1">
            <w:r w:rsidRPr="000A3849">
              <w:rPr>
                <w:rStyle w:val="Hyperlink"/>
                <w:noProof/>
              </w:rPr>
              <w:t>2. Repository layout</w:t>
            </w:r>
            <w:r>
              <w:rPr>
                <w:noProof/>
              </w:rPr>
              <w:tab/>
            </w:r>
            <w:r>
              <w:rPr>
                <w:noProof/>
              </w:rPr>
              <w:fldChar w:fldCharType="begin"/>
            </w:r>
            <w:r>
              <w:rPr>
                <w:noProof/>
              </w:rPr>
              <w:instrText xml:space="preserve"> PAGEREF _Toc243059586 \h </w:instrText>
            </w:r>
            <w:r>
              <w:rPr>
                <w:noProof/>
              </w:rPr>
            </w:r>
            <w:r>
              <w:rPr>
                <w:noProof/>
              </w:rPr>
              <w:fldChar w:fldCharType="separate"/>
            </w:r>
            <w:r>
              <w:rPr>
                <w:noProof/>
              </w:rPr>
              <w:t>6</w:t>
            </w:r>
            <w:r>
              <w:rPr>
                <w:noProof/>
              </w:rPr>
              <w:fldChar w:fldCharType="end"/>
            </w:r>
          </w:hyperlink>
        </w:p>
        <w:p w14:paraId="1FF9FA14" w14:textId="69022409" w:rsidR="00D65B84" w:rsidRDefault="00D65B8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59587" w:history="1">
            <w:r w:rsidRPr="000A3849">
              <w:rPr>
                <w:rStyle w:val="Hyperlink"/>
                <w:noProof/>
              </w:rPr>
              <w:t>3. Configuration and compute profiles</w:t>
            </w:r>
            <w:r>
              <w:rPr>
                <w:noProof/>
              </w:rPr>
              <w:tab/>
            </w:r>
            <w:r>
              <w:rPr>
                <w:noProof/>
              </w:rPr>
              <w:fldChar w:fldCharType="begin"/>
            </w:r>
            <w:r>
              <w:rPr>
                <w:noProof/>
              </w:rPr>
              <w:instrText xml:space="preserve"> PAGEREF _Toc243059587 \h </w:instrText>
            </w:r>
            <w:r>
              <w:rPr>
                <w:noProof/>
              </w:rPr>
            </w:r>
            <w:r>
              <w:rPr>
                <w:noProof/>
              </w:rPr>
              <w:fldChar w:fldCharType="separate"/>
            </w:r>
            <w:r>
              <w:rPr>
                <w:noProof/>
              </w:rPr>
              <w:t>7</w:t>
            </w:r>
            <w:r>
              <w:rPr>
                <w:noProof/>
              </w:rPr>
              <w:fldChar w:fldCharType="end"/>
            </w:r>
          </w:hyperlink>
        </w:p>
        <w:p w14:paraId="53FB9C6B" w14:textId="6EFF43FA"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588" w:history="1">
            <w:r w:rsidRPr="000A3849">
              <w:rPr>
                <w:rStyle w:val="Hyperlink"/>
                <w:noProof/>
              </w:rPr>
              <w:t>3.1 How configuration is assembled</w:t>
            </w:r>
            <w:r>
              <w:rPr>
                <w:noProof/>
              </w:rPr>
              <w:tab/>
            </w:r>
            <w:r>
              <w:rPr>
                <w:noProof/>
              </w:rPr>
              <w:fldChar w:fldCharType="begin"/>
            </w:r>
            <w:r>
              <w:rPr>
                <w:noProof/>
              </w:rPr>
              <w:instrText xml:space="preserve"> PAGEREF _Toc243059588 \h </w:instrText>
            </w:r>
            <w:r>
              <w:rPr>
                <w:noProof/>
              </w:rPr>
            </w:r>
            <w:r>
              <w:rPr>
                <w:noProof/>
              </w:rPr>
              <w:fldChar w:fldCharType="separate"/>
            </w:r>
            <w:r>
              <w:rPr>
                <w:noProof/>
              </w:rPr>
              <w:t>7</w:t>
            </w:r>
            <w:r>
              <w:rPr>
                <w:noProof/>
              </w:rPr>
              <w:fldChar w:fldCharType="end"/>
            </w:r>
          </w:hyperlink>
        </w:p>
        <w:p w14:paraId="76AC95D3" w14:textId="11BBD042"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589" w:history="1">
            <w:r w:rsidRPr="000A3849">
              <w:rPr>
                <w:rStyle w:val="Hyperlink"/>
                <w:noProof/>
              </w:rPr>
              <w:t>3.2 Compute profiles</w:t>
            </w:r>
            <w:r>
              <w:rPr>
                <w:noProof/>
              </w:rPr>
              <w:tab/>
            </w:r>
            <w:r>
              <w:rPr>
                <w:noProof/>
              </w:rPr>
              <w:fldChar w:fldCharType="begin"/>
            </w:r>
            <w:r>
              <w:rPr>
                <w:noProof/>
              </w:rPr>
              <w:instrText xml:space="preserve"> PAGEREF _Toc243059589 \h </w:instrText>
            </w:r>
            <w:r>
              <w:rPr>
                <w:noProof/>
              </w:rPr>
            </w:r>
            <w:r>
              <w:rPr>
                <w:noProof/>
              </w:rPr>
              <w:fldChar w:fldCharType="separate"/>
            </w:r>
            <w:r>
              <w:rPr>
                <w:noProof/>
              </w:rPr>
              <w:t>7</w:t>
            </w:r>
            <w:r>
              <w:rPr>
                <w:noProof/>
              </w:rPr>
              <w:fldChar w:fldCharType="end"/>
            </w:r>
          </w:hyperlink>
        </w:p>
        <w:p w14:paraId="55FCC181" w14:textId="125BB7F6"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590" w:history="1">
            <w:r w:rsidRPr="000A3849">
              <w:rPr>
                <w:rStyle w:val="Hyperlink"/>
                <w:noProof/>
              </w:rPr>
              <w:t>3.3 GPU precision</w:t>
            </w:r>
            <w:r>
              <w:rPr>
                <w:noProof/>
              </w:rPr>
              <w:tab/>
            </w:r>
            <w:r>
              <w:rPr>
                <w:noProof/>
              </w:rPr>
              <w:fldChar w:fldCharType="begin"/>
            </w:r>
            <w:r>
              <w:rPr>
                <w:noProof/>
              </w:rPr>
              <w:instrText xml:space="preserve"> PAGEREF _Toc243059590 \h </w:instrText>
            </w:r>
            <w:r>
              <w:rPr>
                <w:noProof/>
              </w:rPr>
            </w:r>
            <w:r>
              <w:rPr>
                <w:noProof/>
              </w:rPr>
              <w:fldChar w:fldCharType="separate"/>
            </w:r>
            <w:r>
              <w:rPr>
                <w:noProof/>
              </w:rPr>
              <w:t>7</w:t>
            </w:r>
            <w:r>
              <w:rPr>
                <w:noProof/>
              </w:rPr>
              <w:fldChar w:fldCharType="end"/>
            </w:r>
          </w:hyperlink>
        </w:p>
        <w:p w14:paraId="5C984375" w14:textId="02611B7D" w:rsidR="00D65B84" w:rsidRDefault="00D65B8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59591" w:history="1">
            <w:r w:rsidRPr="000A3849">
              <w:rPr>
                <w:rStyle w:val="Hyperlink"/>
                <w:noProof/>
              </w:rPr>
              <w:t>4. Data pipeline (Week 1)</w:t>
            </w:r>
            <w:r>
              <w:rPr>
                <w:noProof/>
              </w:rPr>
              <w:tab/>
            </w:r>
            <w:r>
              <w:rPr>
                <w:noProof/>
              </w:rPr>
              <w:fldChar w:fldCharType="begin"/>
            </w:r>
            <w:r>
              <w:rPr>
                <w:noProof/>
              </w:rPr>
              <w:instrText xml:space="preserve"> PAGEREF _Toc243059591 \h </w:instrText>
            </w:r>
            <w:r>
              <w:rPr>
                <w:noProof/>
              </w:rPr>
            </w:r>
            <w:r>
              <w:rPr>
                <w:noProof/>
              </w:rPr>
              <w:fldChar w:fldCharType="separate"/>
            </w:r>
            <w:r>
              <w:rPr>
                <w:noProof/>
              </w:rPr>
              <w:t>8</w:t>
            </w:r>
            <w:r>
              <w:rPr>
                <w:noProof/>
              </w:rPr>
              <w:fldChar w:fldCharType="end"/>
            </w:r>
          </w:hyperlink>
        </w:p>
        <w:p w14:paraId="5860D84A" w14:textId="5226D5A4"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592" w:history="1">
            <w:r w:rsidRPr="000A3849">
              <w:rPr>
                <w:rStyle w:val="Hyperlink"/>
                <w:noProof/>
              </w:rPr>
              <w:t>4.1 Sources</w:t>
            </w:r>
            <w:r>
              <w:rPr>
                <w:noProof/>
              </w:rPr>
              <w:tab/>
            </w:r>
            <w:r>
              <w:rPr>
                <w:noProof/>
              </w:rPr>
              <w:fldChar w:fldCharType="begin"/>
            </w:r>
            <w:r>
              <w:rPr>
                <w:noProof/>
              </w:rPr>
              <w:instrText xml:space="preserve"> PAGEREF _Toc243059592 \h </w:instrText>
            </w:r>
            <w:r>
              <w:rPr>
                <w:noProof/>
              </w:rPr>
            </w:r>
            <w:r>
              <w:rPr>
                <w:noProof/>
              </w:rPr>
              <w:fldChar w:fldCharType="separate"/>
            </w:r>
            <w:r>
              <w:rPr>
                <w:noProof/>
              </w:rPr>
              <w:t>8</w:t>
            </w:r>
            <w:r>
              <w:rPr>
                <w:noProof/>
              </w:rPr>
              <w:fldChar w:fldCharType="end"/>
            </w:r>
          </w:hyperlink>
        </w:p>
        <w:p w14:paraId="1656613B" w14:textId="1E3CBE0D"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593" w:history="1">
            <w:r w:rsidRPr="000A3849">
              <w:rPr>
                <w:rStyle w:val="Hyperlink"/>
                <w:noProof/>
              </w:rPr>
              <w:t>4.2 Converting an example</w:t>
            </w:r>
            <w:r>
              <w:rPr>
                <w:noProof/>
              </w:rPr>
              <w:tab/>
            </w:r>
            <w:r>
              <w:rPr>
                <w:noProof/>
              </w:rPr>
              <w:fldChar w:fldCharType="begin"/>
            </w:r>
            <w:r>
              <w:rPr>
                <w:noProof/>
              </w:rPr>
              <w:instrText xml:space="preserve"> PAGEREF _Toc243059593 \h </w:instrText>
            </w:r>
            <w:r>
              <w:rPr>
                <w:noProof/>
              </w:rPr>
            </w:r>
            <w:r>
              <w:rPr>
                <w:noProof/>
              </w:rPr>
              <w:fldChar w:fldCharType="separate"/>
            </w:r>
            <w:r>
              <w:rPr>
                <w:noProof/>
              </w:rPr>
              <w:t>8</w:t>
            </w:r>
            <w:r>
              <w:rPr>
                <w:noProof/>
              </w:rPr>
              <w:fldChar w:fldCharType="end"/>
            </w:r>
          </w:hyperlink>
        </w:p>
        <w:p w14:paraId="0ADCDFD1" w14:textId="779CA8AF"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594" w:history="1">
            <w:r w:rsidRPr="000A3849">
              <w:rPr>
                <w:rStyle w:val="Hyperlink"/>
                <w:noProof/>
              </w:rPr>
              <w:t>4.3 Splitting, cleaning and freezing</w:t>
            </w:r>
            <w:r>
              <w:rPr>
                <w:noProof/>
              </w:rPr>
              <w:tab/>
            </w:r>
            <w:r>
              <w:rPr>
                <w:noProof/>
              </w:rPr>
              <w:fldChar w:fldCharType="begin"/>
            </w:r>
            <w:r>
              <w:rPr>
                <w:noProof/>
              </w:rPr>
              <w:instrText xml:space="preserve"> PAGEREF _Toc243059594 \h </w:instrText>
            </w:r>
            <w:r>
              <w:rPr>
                <w:noProof/>
              </w:rPr>
            </w:r>
            <w:r>
              <w:rPr>
                <w:noProof/>
              </w:rPr>
              <w:fldChar w:fldCharType="separate"/>
            </w:r>
            <w:r>
              <w:rPr>
                <w:noProof/>
              </w:rPr>
              <w:t>9</w:t>
            </w:r>
            <w:r>
              <w:rPr>
                <w:noProof/>
              </w:rPr>
              <w:fldChar w:fldCharType="end"/>
            </w:r>
          </w:hyperlink>
        </w:p>
        <w:p w14:paraId="5682FE0F" w14:textId="321101D6" w:rsidR="00D65B84" w:rsidRDefault="00D65B8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59595" w:history="1">
            <w:r w:rsidRPr="000A3849">
              <w:rPr>
                <w:rStyle w:val="Hyperlink"/>
                <w:noProof/>
              </w:rPr>
              <w:t>5. Prompt and output format</w:t>
            </w:r>
            <w:r>
              <w:rPr>
                <w:noProof/>
              </w:rPr>
              <w:tab/>
            </w:r>
            <w:r>
              <w:rPr>
                <w:noProof/>
              </w:rPr>
              <w:fldChar w:fldCharType="begin"/>
            </w:r>
            <w:r>
              <w:rPr>
                <w:noProof/>
              </w:rPr>
              <w:instrText xml:space="preserve"> PAGEREF _Toc243059595 \h </w:instrText>
            </w:r>
            <w:r>
              <w:rPr>
                <w:noProof/>
              </w:rPr>
            </w:r>
            <w:r>
              <w:rPr>
                <w:noProof/>
              </w:rPr>
              <w:fldChar w:fldCharType="separate"/>
            </w:r>
            <w:r>
              <w:rPr>
                <w:noProof/>
              </w:rPr>
              <w:t>10</w:t>
            </w:r>
            <w:r>
              <w:rPr>
                <w:noProof/>
              </w:rPr>
              <w:fldChar w:fldCharType="end"/>
            </w:r>
          </w:hyperlink>
        </w:p>
        <w:p w14:paraId="7A597AEF" w14:textId="3EB88CF8"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596" w:history="1">
            <w:r w:rsidRPr="000A3849">
              <w:rPr>
                <w:rStyle w:val="Hyperlink"/>
                <w:noProof/>
              </w:rPr>
              <w:t>5.1 The prompt</w:t>
            </w:r>
            <w:r>
              <w:rPr>
                <w:noProof/>
              </w:rPr>
              <w:tab/>
            </w:r>
            <w:r>
              <w:rPr>
                <w:noProof/>
              </w:rPr>
              <w:fldChar w:fldCharType="begin"/>
            </w:r>
            <w:r>
              <w:rPr>
                <w:noProof/>
              </w:rPr>
              <w:instrText xml:space="preserve"> PAGEREF _Toc243059596 \h </w:instrText>
            </w:r>
            <w:r>
              <w:rPr>
                <w:noProof/>
              </w:rPr>
            </w:r>
            <w:r>
              <w:rPr>
                <w:noProof/>
              </w:rPr>
              <w:fldChar w:fldCharType="separate"/>
            </w:r>
            <w:r>
              <w:rPr>
                <w:noProof/>
              </w:rPr>
              <w:t>10</w:t>
            </w:r>
            <w:r>
              <w:rPr>
                <w:noProof/>
              </w:rPr>
              <w:fldChar w:fldCharType="end"/>
            </w:r>
          </w:hyperlink>
        </w:p>
        <w:p w14:paraId="55CE1BD5" w14:textId="5A5A8DA4"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597" w:history="1">
            <w:r w:rsidRPr="000A3849">
              <w:rPr>
                <w:rStyle w:val="Hyperlink"/>
                <w:noProof/>
              </w:rPr>
              <w:t>5.2 The schema and its parser</w:t>
            </w:r>
            <w:r>
              <w:rPr>
                <w:noProof/>
              </w:rPr>
              <w:tab/>
            </w:r>
            <w:r>
              <w:rPr>
                <w:noProof/>
              </w:rPr>
              <w:fldChar w:fldCharType="begin"/>
            </w:r>
            <w:r>
              <w:rPr>
                <w:noProof/>
              </w:rPr>
              <w:instrText xml:space="preserve"> PAGEREF _Toc243059597 \h </w:instrText>
            </w:r>
            <w:r>
              <w:rPr>
                <w:noProof/>
              </w:rPr>
            </w:r>
            <w:r>
              <w:rPr>
                <w:noProof/>
              </w:rPr>
              <w:fldChar w:fldCharType="separate"/>
            </w:r>
            <w:r>
              <w:rPr>
                <w:noProof/>
              </w:rPr>
              <w:t>10</w:t>
            </w:r>
            <w:r>
              <w:rPr>
                <w:noProof/>
              </w:rPr>
              <w:fldChar w:fldCharType="end"/>
            </w:r>
          </w:hyperlink>
        </w:p>
        <w:p w14:paraId="5F0EA1B4" w14:textId="086D967F" w:rsidR="00D65B84" w:rsidRDefault="00D65B8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59598" w:history="1">
            <w:r w:rsidRPr="000A3849">
              <w:rPr>
                <w:rStyle w:val="Hyperlink"/>
                <w:noProof/>
              </w:rPr>
              <w:t>6. Baselines (Week 1 hard gate)</w:t>
            </w:r>
            <w:r>
              <w:rPr>
                <w:noProof/>
              </w:rPr>
              <w:tab/>
            </w:r>
            <w:r>
              <w:rPr>
                <w:noProof/>
              </w:rPr>
              <w:fldChar w:fldCharType="begin"/>
            </w:r>
            <w:r>
              <w:rPr>
                <w:noProof/>
              </w:rPr>
              <w:instrText xml:space="preserve"> PAGEREF _Toc243059598 \h </w:instrText>
            </w:r>
            <w:r>
              <w:rPr>
                <w:noProof/>
              </w:rPr>
            </w:r>
            <w:r>
              <w:rPr>
                <w:noProof/>
              </w:rPr>
              <w:fldChar w:fldCharType="separate"/>
            </w:r>
            <w:r>
              <w:rPr>
                <w:noProof/>
              </w:rPr>
              <w:t>10</w:t>
            </w:r>
            <w:r>
              <w:rPr>
                <w:noProof/>
              </w:rPr>
              <w:fldChar w:fldCharType="end"/>
            </w:r>
          </w:hyperlink>
        </w:p>
        <w:p w14:paraId="4F5E62BC" w14:textId="1D9A522A" w:rsidR="00D65B84" w:rsidRDefault="00D65B8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59599" w:history="1">
            <w:r w:rsidRPr="000A3849">
              <w:rPr>
                <w:rStyle w:val="Hyperlink"/>
                <w:noProof/>
              </w:rPr>
              <w:t>7. Fine-tuning with QLoRA (Week 2)</w:t>
            </w:r>
            <w:r>
              <w:rPr>
                <w:noProof/>
              </w:rPr>
              <w:tab/>
            </w:r>
            <w:r>
              <w:rPr>
                <w:noProof/>
              </w:rPr>
              <w:fldChar w:fldCharType="begin"/>
            </w:r>
            <w:r>
              <w:rPr>
                <w:noProof/>
              </w:rPr>
              <w:instrText xml:space="preserve"> PAGEREF _Toc243059599 \h </w:instrText>
            </w:r>
            <w:r>
              <w:rPr>
                <w:noProof/>
              </w:rPr>
            </w:r>
            <w:r>
              <w:rPr>
                <w:noProof/>
              </w:rPr>
              <w:fldChar w:fldCharType="separate"/>
            </w:r>
            <w:r>
              <w:rPr>
                <w:noProof/>
              </w:rPr>
              <w:t>11</w:t>
            </w:r>
            <w:r>
              <w:rPr>
                <w:noProof/>
              </w:rPr>
              <w:fldChar w:fldCharType="end"/>
            </w:r>
          </w:hyperlink>
        </w:p>
        <w:p w14:paraId="72FEB929" w14:textId="1E189EBB"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600" w:history="1">
            <w:r w:rsidRPr="000A3849">
              <w:rPr>
                <w:rStyle w:val="Hyperlink"/>
                <w:noProof/>
              </w:rPr>
              <w:t>7.1 How QLoRA works here</w:t>
            </w:r>
            <w:r>
              <w:rPr>
                <w:noProof/>
              </w:rPr>
              <w:tab/>
            </w:r>
            <w:r>
              <w:rPr>
                <w:noProof/>
              </w:rPr>
              <w:fldChar w:fldCharType="begin"/>
            </w:r>
            <w:r>
              <w:rPr>
                <w:noProof/>
              </w:rPr>
              <w:instrText xml:space="preserve"> PAGEREF _Toc243059600 \h </w:instrText>
            </w:r>
            <w:r>
              <w:rPr>
                <w:noProof/>
              </w:rPr>
            </w:r>
            <w:r>
              <w:rPr>
                <w:noProof/>
              </w:rPr>
              <w:fldChar w:fldCharType="separate"/>
            </w:r>
            <w:r>
              <w:rPr>
                <w:noProof/>
              </w:rPr>
              <w:t>11</w:t>
            </w:r>
            <w:r>
              <w:rPr>
                <w:noProof/>
              </w:rPr>
              <w:fldChar w:fldCharType="end"/>
            </w:r>
          </w:hyperlink>
        </w:p>
        <w:p w14:paraId="31124531" w14:textId="342F92A1"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601" w:history="1">
            <w:r w:rsidRPr="000A3849">
              <w:rPr>
                <w:rStyle w:val="Hyperlink"/>
                <w:noProof/>
              </w:rPr>
              <w:t>7.2 The runs</w:t>
            </w:r>
            <w:r>
              <w:rPr>
                <w:noProof/>
              </w:rPr>
              <w:tab/>
            </w:r>
            <w:r>
              <w:rPr>
                <w:noProof/>
              </w:rPr>
              <w:fldChar w:fldCharType="begin"/>
            </w:r>
            <w:r>
              <w:rPr>
                <w:noProof/>
              </w:rPr>
              <w:instrText xml:space="preserve"> PAGEREF _Toc243059601 \h </w:instrText>
            </w:r>
            <w:r>
              <w:rPr>
                <w:noProof/>
              </w:rPr>
            </w:r>
            <w:r>
              <w:rPr>
                <w:noProof/>
              </w:rPr>
              <w:fldChar w:fldCharType="separate"/>
            </w:r>
            <w:r>
              <w:rPr>
                <w:noProof/>
              </w:rPr>
              <w:t>11</w:t>
            </w:r>
            <w:r>
              <w:rPr>
                <w:noProof/>
              </w:rPr>
              <w:fldChar w:fldCharType="end"/>
            </w:r>
          </w:hyperlink>
        </w:p>
        <w:p w14:paraId="24F546D6" w14:textId="77DC7DCF" w:rsidR="00D65B84" w:rsidRDefault="00D65B8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59602" w:history="1">
            <w:r w:rsidRPr="000A3849">
              <w:rPr>
                <w:rStyle w:val="Hyperlink"/>
                <w:noProof/>
              </w:rPr>
              <w:t>8. DPO stretch goal (Weeks 2–3)</w:t>
            </w:r>
            <w:r>
              <w:rPr>
                <w:noProof/>
              </w:rPr>
              <w:tab/>
            </w:r>
            <w:r>
              <w:rPr>
                <w:noProof/>
              </w:rPr>
              <w:fldChar w:fldCharType="begin"/>
            </w:r>
            <w:r>
              <w:rPr>
                <w:noProof/>
              </w:rPr>
              <w:instrText xml:space="preserve"> PAGEREF _Toc243059602 \h </w:instrText>
            </w:r>
            <w:r>
              <w:rPr>
                <w:noProof/>
              </w:rPr>
            </w:r>
            <w:r>
              <w:rPr>
                <w:noProof/>
              </w:rPr>
              <w:fldChar w:fldCharType="separate"/>
            </w:r>
            <w:r>
              <w:rPr>
                <w:noProof/>
              </w:rPr>
              <w:t>12</w:t>
            </w:r>
            <w:r>
              <w:rPr>
                <w:noProof/>
              </w:rPr>
              <w:fldChar w:fldCharType="end"/>
            </w:r>
          </w:hyperlink>
        </w:p>
        <w:p w14:paraId="70AB5801" w14:textId="29C67C99" w:rsidR="00D65B84" w:rsidRDefault="00D65B8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59603" w:history="1">
            <w:r w:rsidRPr="000A3849">
              <w:rPr>
                <w:rStyle w:val="Hyperlink"/>
                <w:noProof/>
              </w:rPr>
              <w:t>9. Retrieval (Week 3)</w:t>
            </w:r>
            <w:r>
              <w:rPr>
                <w:noProof/>
              </w:rPr>
              <w:tab/>
            </w:r>
            <w:r>
              <w:rPr>
                <w:noProof/>
              </w:rPr>
              <w:fldChar w:fldCharType="begin"/>
            </w:r>
            <w:r>
              <w:rPr>
                <w:noProof/>
              </w:rPr>
              <w:instrText xml:space="preserve"> PAGEREF _Toc243059603 \h </w:instrText>
            </w:r>
            <w:r>
              <w:rPr>
                <w:noProof/>
              </w:rPr>
            </w:r>
            <w:r>
              <w:rPr>
                <w:noProof/>
              </w:rPr>
              <w:fldChar w:fldCharType="separate"/>
            </w:r>
            <w:r>
              <w:rPr>
                <w:noProof/>
              </w:rPr>
              <w:t>12</w:t>
            </w:r>
            <w:r>
              <w:rPr>
                <w:noProof/>
              </w:rPr>
              <w:fldChar w:fldCharType="end"/>
            </w:r>
          </w:hyperlink>
        </w:p>
        <w:p w14:paraId="785C1D83" w14:textId="1F351CFD"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604" w:history="1">
            <w:r w:rsidRPr="000A3849">
              <w:rPr>
                <w:rStyle w:val="Hyperlink"/>
                <w:noProof/>
              </w:rPr>
              <w:t>9.1 How a query is answered</w:t>
            </w:r>
            <w:r>
              <w:rPr>
                <w:noProof/>
              </w:rPr>
              <w:tab/>
            </w:r>
            <w:r>
              <w:rPr>
                <w:noProof/>
              </w:rPr>
              <w:fldChar w:fldCharType="begin"/>
            </w:r>
            <w:r>
              <w:rPr>
                <w:noProof/>
              </w:rPr>
              <w:instrText xml:space="preserve"> PAGEREF _Toc243059604 \h </w:instrText>
            </w:r>
            <w:r>
              <w:rPr>
                <w:noProof/>
              </w:rPr>
            </w:r>
            <w:r>
              <w:rPr>
                <w:noProof/>
              </w:rPr>
              <w:fldChar w:fldCharType="separate"/>
            </w:r>
            <w:r>
              <w:rPr>
                <w:noProof/>
              </w:rPr>
              <w:t>12</w:t>
            </w:r>
            <w:r>
              <w:rPr>
                <w:noProof/>
              </w:rPr>
              <w:fldChar w:fldCharType="end"/>
            </w:r>
          </w:hyperlink>
        </w:p>
        <w:p w14:paraId="00E5343D" w14:textId="1D08ABA9"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605" w:history="1">
            <w:r w:rsidRPr="000A3849">
              <w:rPr>
                <w:rStyle w:val="Hyperlink"/>
                <w:noProof/>
              </w:rPr>
              <w:t>9.2 Measuring retrieval on its own</w:t>
            </w:r>
            <w:r>
              <w:rPr>
                <w:noProof/>
              </w:rPr>
              <w:tab/>
            </w:r>
            <w:r>
              <w:rPr>
                <w:noProof/>
              </w:rPr>
              <w:fldChar w:fldCharType="begin"/>
            </w:r>
            <w:r>
              <w:rPr>
                <w:noProof/>
              </w:rPr>
              <w:instrText xml:space="preserve"> PAGEREF _Toc243059605 \h </w:instrText>
            </w:r>
            <w:r>
              <w:rPr>
                <w:noProof/>
              </w:rPr>
            </w:r>
            <w:r>
              <w:rPr>
                <w:noProof/>
              </w:rPr>
              <w:fldChar w:fldCharType="separate"/>
            </w:r>
            <w:r>
              <w:rPr>
                <w:noProof/>
              </w:rPr>
              <w:t>12</w:t>
            </w:r>
            <w:r>
              <w:rPr>
                <w:noProof/>
              </w:rPr>
              <w:fldChar w:fldCharType="end"/>
            </w:r>
          </w:hyperlink>
        </w:p>
        <w:p w14:paraId="7411AF32" w14:textId="675C663D" w:rsidR="00D65B84" w:rsidRDefault="00D65B8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59606" w:history="1">
            <w:r w:rsidRPr="000A3849">
              <w:rPr>
                <w:rStyle w:val="Hyperlink"/>
                <w:noProof/>
              </w:rPr>
              <w:t>10. Evaluation harness</w:t>
            </w:r>
            <w:r>
              <w:rPr>
                <w:noProof/>
              </w:rPr>
              <w:tab/>
            </w:r>
            <w:r>
              <w:rPr>
                <w:noProof/>
              </w:rPr>
              <w:fldChar w:fldCharType="begin"/>
            </w:r>
            <w:r>
              <w:rPr>
                <w:noProof/>
              </w:rPr>
              <w:instrText xml:space="preserve"> PAGEREF _Toc243059606 \h </w:instrText>
            </w:r>
            <w:r>
              <w:rPr>
                <w:noProof/>
              </w:rPr>
            </w:r>
            <w:r>
              <w:rPr>
                <w:noProof/>
              </w:rPr>
              <w:fldChar w:fldCharType="separate"/>
            </w:r>
            <w:r>
              <w:rPr>
                <w:noProof/>
              </w:rPr>
              <w:t>14</w:t>
            </w:r>
            <w:r>
              <w:rPr>
                <w:noProof/>
              </w:rPr>
              <w:fldChar w:fldCharType="end"/>
            </w:r>
          </w:hyperlink>
        </w:p>
        <w:p w14:paraId="657B035B" w14:textId="2FE59EAC"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607" w:history="1">
            <w:r w:rsidRPr="000A3849">
              <w:rPr>
                <w:rStyle w:val="Hyperlink"/>
                <w:noProof/>
              </w:rPr>
              <w:t>10.1 Metrics</w:t>
            </w:r>
            <w:r>
              <w:rPr>
                <w:noProof/>
              </w:rPr>
              <w:tab/>
            </w:r>
            <w:r>
              <w:rPr>
                <w:noProof/>
              </w:rPr>
              <w:fldChar w:fldCharType="begin"/>
            </w:r>
            <w:r>
              <w:rPr>
                <w:noProof/>
              </w:rPr>
              <w:instrText xml:space="preserve"> PAGEREF _Toc243059607 \h </w:instrText>
            </w:r>
            <w:r>
              <w:rPr>
                <w:noProof/>
              </w:rPr>
            </w:r>
            <w:r>
              <w:rPr>
                <w:noProof/>
              </w:rPr>
              <w:fldChar w:fldCharType="separate"/>
            </w:r>
            <w:r>
              <w:rPr>
                <w:noProof/>
              </w:rPr>
              <w:t>14</w:t>
            </w:r>
            <w:r>
              <w:rPr>
                <w:noProof/>
              </w:rPr>
              <w:fldChar w:fldCharType="end"/>
            </w:r>
          </w:hyperlink>
        </w:p>
        <w:p w14:paraId="3B3C988B" w14:textId="3418CF1F"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608" w:history="1">
            <w:r w:rsidRPr="000A3849">
              <w:rPr>
                <w:rStyle w:val="Hyperlink"/>
                <w:noProof/>
              </w:rPr>
              <w:t>10.2 LLM-as-judge</w:t>
            </w:r>
            <w:r>
              <w:rPr>
                <w:noProof/>
              </w:rPr>
              <w:tab/>
            </w:r>
            <w:r>
              <w:rPr>
                <w:noProof/>
              </w:rPr>
              <w:fldChar w:fldCharType="begin"/>
            </w:r>
            <w:r>
              <w:rPr>
                <w:noProof/>
              </w:rPr>
              <w:instrText xml:space="preserve"> PAGEREF _Toc243059608 \h </w:instrText>
            </w:r>
            <w:r>
              <w:rPr>
                <w:noProof/>
              </w:rPr>
            </w:r>
            <w:r>
              <w:rPr>
                <w:noProof/>
              </w:rPr>
              <w:fldChar w:fldCharType="separate"/>
            </w:r>
            <w:r>
              <w:rPr>
                <w:noProof/>
              </w:rPr>
              <w:t>14</w:t>
            </w:r>
            <w:r>
              <w:rPr>
                <w:noProof/>
              </w:rPr>
              <w:fldChar w:fldCharType="end"/>
            </w:r>
          </w:hyperlink>
        </w:p>
        <w:p w14:paraId="1EB4E836" w14:textId="327C6227"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609" w:history="1">
            <w:r w:rsidRPr="000A3849">
              <w:rPr>
                <w:rStyle w:val="Hyperlink"/>
                <w:noProof/>
              </w:rPr>
              <w:t>10.3 Where results go</w:t>
            </w:r>
            <w:r>
              <w:rPr>
                <w:noProof/>
              </w:rPr>
              <w:tab/>
            </w:r>
            <w:r>
              <w:rPr>
                <w:noProof/>
              </w:rPr>
              <w:fldChar w:fldCharType="begin"/>
            </w:r>
            <w:r>
              <w:rPr>
                <w:noProof/>
              </w:rPr>
              <w:instrText xml:space="preserve"> PAGEREF _Toc243059609 \h </w:instrText>
            </w:r>
            <w:r>
              <w:rPr>
                <w:noProof/>
              </w:rPr>
            </w:r>
            <w:r>
              <w:rPr>
                <w:noProof/>
              </w:rPr>
              <w:fldChar w:fldCharType="separate"/>
            </w:r>
            <w:r>
              <w:rPr>
                <w:noProof/>
              </w:rPr>
              <w:t>14</w:t>
            </w:r>
            <w:r>
              <w:rPr>
                <w:noProof/>
              </w:rPr>
              <w:fldChar w:fldCharType="end"/>
            </w:r>
          </w:hyperlink>
        </w:p>
        <w:p w14:paraId="1D3D1FAF" w14:textId="4C66847C" w:rsidR="00D65B84" w:rsidRDefault="00D65B8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59610" w:history="1">
            <w:r w:rsidRPr="000A3849">
              <w:rPr>
                <w:rStyle w:val="Hyperlink"/>
                <w:noProof/>
              </w:rPr>
              <w:t>11. Serving (Week 4)</w:t>
            </w:r>
            <w:r>
              <w:rPr>
                <w:noProof/>
              </w:rPr>
              <w:tab/>
            </w:r>
            <w:r>
              <w:rPr>
                <w:noProof/>
              </w:rPr>
              <w:fldChar w:fldCharType="begin"/>
            </w:r>
            <w:r>
              <w:rPr>
                <w:noProof/>
              </w:rPr>
              <w:instrText xml:space="preserve"> PAGEREF _Toc243059610 \h </w:instrText>
            </w:r>
            <w:r>
              <w:rPr>
                <w:noProof/>
              </w:rPr>
            </w:r>
            <w:r>
              <w:rPr>
                <w:noProof/>
              </w:rPr>
              <w:fldChar w:fldCharType="separate"/>
            </w:r>
            <w:r>
              <w:rPr>
                <w:noProof/>
              </w:rPr>
              <w:t>15</w:t>
            </w:r>
            <w:r>
              <w:rPr>
                <w:noProof/>
              </w:rPr>
              <w:fldChar w:fldCharType="end"/>
            </w:r>
          </w:hyperlink>
        </w:p>
        <w:p w14:paraId="4CF53BAA" w14:textId="49FBD7D3"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611" w:history="1">
            <w:r w:rsidRPr="000A3849">
              <w:rPr>
                <w:rStyle w:val="Hyperlink"/>
                <w:noProof/>
              </w:rPr>
              <w:t>11.1 Merge</w:t>
            </w:r>
            <w:r>
              <w:rPr>
                <w:noProof/>
              </w:rPr>
              <w:tab/>
            </w:r>
            <w:r>
              <w:rPr>
                <w:noProof/>
              </w:rPr>
              <w:fldChar w:fldCharType="begin"/>
            </w:r>
            <w:r>
              <w:rPr>
                <w:noProof/>
              </w:rPr>
              <w:instrText xml:space="preserve"> PAGEREF _Toc243059611 \h </w:instrText>
            </w:r>
            <w:r>
              <w:rPr>
                <w:noProof/>
              </w:rPr>
            </w:r>
            <w:r>
              <w:rPr>
                <w:noProof/>
              </w:rPr>
              <w:fldChar w:fldCharType="separate"/>
            </w:r>
            <w:r>
              <w:rPr>
                <w:noProof/>
              </w:rPr>
              <w:t>15</w:t>
            </w:r>
            <w:r>
              <w:rPr>
                <w:noProof/>
              </w:rPr>
              <w:fldChar w:fldCharType="end"/>
            </w:r>
          </w:hyperlink>
        </w:p>
        <w:p w14:paraId="76FEC059" w14:textId="005D6828"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612" w:history="1">
            <w:r w:rsidRPr="000A3849">
              <w:rPr>
                <w:rStyle w:val="Hyperlink"/>
                <w:noProof/>
              </w:rPr>
              <w:t>11.2 Quantise</w:t>
            </w:r>
            <w:r>
              <w:rPr>
                <w:noProof/>
              </w:rPr>
              <w:tab/>
            </w:r>
            <w:r>
              <w:rPr>
                <w:noProof/>
              </w:rPr>
              <w:fldChar w:fldCharType="begin"/>
            </w:r>
            <w:r>
              <w:rPr>
                <w:noProof/>
              </w:rPr>
              <w:instrText xml:space="preserve"> PAGEREF _Toc243059612 \h </w:instrText>
            </w:r>
            <w:r>
              <w:rPr>
                <w:noProof/>
              </w:rPr>
            </w:r>
            <w:r>
              <w:rPr>
                <w:noProof/>
              </w:rPr>
              <w:fldChar w:fldCharType="separate"/>
            </w:r>
            <w:r>
              <w:rPr>
                <w:noProof/>
              </w:rPr>
              <w:t>15</w:t>
            </w:r>
            <w:r>
              <w:rPr>
                <w:noProof/>
              </w:rPr>
              <w:fldChar w:fldCharType="end"/>
            </w:r>
          </w:hyperlink>
        </w:p>
        <w:p w14:paraId="2625FD23" w14:textId="108A5793"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613" w:history="1">
            <w:r w:rsidRPr="000A3849">
              <w:rPr>
                <w:rStyle w:val="Hyperlink"/>
                <w:noProof/>
              </w:rPr>
              <w:t>11.3 The gateway</w:t>
            </w:r>
            <w:r>
              <w:rPr>
                <w:noProof/>
              </w:rPr>
              <w:tab/>
            </w:r>
            <w:r>
              <w:rPr>
                <w:noProof/>
              </w:rPr>
              <w:fldChar w:fldCharType="begin"/>
            </w:r>
            <w:r>
              <w:rPr>
                <w:noProof/>
              </w:rPr>
              <w:instrText xml:space="preserve"> PAGEREF _Toc243059613 \h </w:instrText>
            </w:r>
            <w:r>
              <w:rPr>
                <w:noProof/>
              </w:rPr>
            </w:r>
            <w:r>
              <w:rPr>
                <w:noProof/>
              </w:rPr>
              <w:fldChar w:fldCharType="separate"/>
            </w:r>
            <w:r>
              <w:rPr>
                <w:noProof/>
              </w:rPr>
              <w:t>15</w:t>
            </w:r>
            <w:r>
              <w:rPr>
                <w:noProof/>
              </w:rPr>
              <w:fldChar w:fldCharType="end"/>
            </w:r>
          </w:hyperlink>
        </w:p>
        <w:p w14:paraId="1A6CE349" w14:textId="24BF83C6"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614" w:history="1">
            <w:r w:rsidRPr="000A3849">
              <w:rPr>
                <w:rStyle w:val="Hyperlink"/>
                <w:noProof/>
              </w:rPr>
              <w:t>11.4 Constrained decoding</w:t>
            </w:r>
            <w:r>
              <w:rPr>
                <w:noProof/>
              </w:rPr>
              <w:tab/>
            </w:r>
            <w:r>
              <w:rPr>
                <w:noProof/>
              </w:rPr>
              <w:fldChar w:fldCharType="begin"/>
            </w:r>
            <w:r>
              <w:rPr>
                <w:noProof/>
              </w:rPr>
              <w:instrText xml:space="preserve"> PAGEREF _Toc243059614 \h </w:instrText>
            </w:r>
            <w:r>
              <w:rPr>
                <w:noProof/>
              </w:rPr>
            </w:r>
            <w:r>
              <w:rPr>
                <w:noProof/>
              </w:rPr>
              <w:fldChar w:fldCharType="separate"/>
            </w:r>
            <w:r>
              <w:rPr>
                <w:noProof/>
              </w:rPr>
              <w:t>16</w:t>
            </w:r>
            <w:r>
              <w:rPr>
                <w:noProof/>
              </w:rPr>
              <w:fldChar w:fldCharType="end"/>
            </w:r>
          </w:hyperlink>
        </w:p>
        <w:p w14:paraId="5E582A81" w14:textId="427B59BE"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615" w:history="1">
            <w:r w:rsidRPr="000A3849">
              <w:rPr>
                <w:rStyle w:val="Hyperlink"/>
                <w:noProof/>
              </w:rPr>
              <w:t>11.5 Deployment</w:t>
            </w:r>
            <w:r>
              <w:rPr>
                <w:noProof/>
              </w:rPr>
              <w:tab/>
            </w:r>
            <w:r>
              <w:rPr>
                <w:noProof/>
              </w:rPr>
              <w:fldChar w:fldCharType="begin"/>
            </w:r>
            <w:r>
              <w:rPr>
                <w:noProof/>
              </w:rPr>
              <w:instrText xml:space="preserve"> PAGEREF _Toc243059615 \h </w:instrText>
            </w:r>
            <w:r>
              <w:rPr>
                <w:noProof/>
              </w:rPr>
            </w:r>
            <w:r>
              <w:rPr>
                <w:noProof/>
              </w:rPr>
              <w:fldChar w:fldCharType="separate"/>
            </w:r>
            <w:r>
              <w:rPr>
                <w:noProof/>
              </w:rPr>
              <w:t>16</w:t>
            </w:r>
            <w:r>
              <w:rPr>
                <w:noProof/>
              </w:rPr>
              <w:fldChar w:fldCharType="end"/>
            </w:r>
          </w:hyperlink>
        </w:p>
        <w:p w14:paraId="77637F89" w14:textId="4413302B" w:rsidR="00D65B84" w:rsidRDefault="00D65B8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59616" w:history="1">
            <w:r w:rsidRPr="000A3849">
              <w:rPr>
                <w:rStyle w:val="Hyperlink"/>
                <w:noProof/>
              </w:rPr>
              <w:t>12. Red-teaming</w:t>
            </w:r>
            <w:r>
              <w:rPr>
                <w:noProof/>
              </w:rPr>
              <w:tab/>
            </w:r>
            <w:r>
              <w:rPr>
                <w:noProof/>
              </w:rPr>
              <w:fldChar w:fldCharType="begin"/>
            </w:r>
            <w:r>
              <w:rPr>
                <w:noProof/>
              </w:rPr>
              <w:instrText xml:space="preserve"> PAGEREF _Toc243059616 \h </w:instrText>
            </w:r>
            <w:r>
              <w:rPr>
                <w:noProof/>
              </w:rPr>
            </w:r>
            <w:r>
              <w:rPr>
                <w:noProof/>
              </w:rPr>
              <w:fldChar w:fldCharType="separate"/>
            </w:r>
            <w:r>
              <w:rPr>
                <w:noProof/>
              </w:rPr>
              <w:t>17</w:t>
            </w:r>
            <w:r>
              <w:rPr>
                <w:noProof/>
              </w:rPr>
              <w:fldChar w:fldCharType="end"/>
            </w:r>
          </w:hyperlink>
        </w:p>
        <w:p w14:paraId="3F20A175" w14:textId="397EC9AA" w:rsidR="00D65B84" w:rsidRDefault="00D65B8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59617" w:history="1">
            <w:r w:rsidRPr="000A3849">
              <w:rPr>
                <w:rStyle w:val="Hyperlink"/>
                <w:noProof/>
              </w:rPr>
              <w:t>13. Running everything</w:t>
            </w:r>
            <w:r>
              <w:rPr>
                <w:noProof/>
              </w:rPr>
              <w:tab/>
            </w:r>
            <w:r>
              <w:rPr>
                <w:noProof/>
              </w:rPr>
              <w:fldChar w:fldCharType="begin"/>
            </w:r>
            <w:r>
              <w:rPr>
                <w:noProof/>
              </w:rPr>
              <w:instrText xml:space="preserve"> PAGEREF _Toc243059617 \h </w:instrText>
            </w:r>
            <w:r>
              <w:rPr>
                <w:noProof/>
              </w:rPr>
            </w:r>
            <w:r>
              <w:rPr>
                <w:noProof/>
              </w:rPr>
              <w:fldChar w:fldCharType="separate"/>
            </w:r>
            <w:r>
              <w:rPr>
                <w:noProof/>
              </w:rPr>
              <w:t>18</w:t>
            </w:r>
            <w:r>
              <w:rPr>
                <w:noProof/>
              </w:rPr>
              <w:fldChar w:fldCharType="end"/>
            </w:r>
          </w:hyperlink>
        </w:p>
        <w:p w14:paraId="61DED48D" w14:textId="5C86CBF2"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618" w:history="1">
            <w:r w:rsidRPr="000A3849">
              <w:rPr>
                <w:rStyle w:val="Hyperlink"/>
                <w:noProof/>
              </w:rPr>
              <w:t>13.1 The pipeline runner</w:t>
            </w:r>
            <w:r>
              <w:rPr>
                <w:noProof/>
              </w:rPr>
              <w:tab/>
            </w:r>
            <w:r>
              <w:rPr>
                <w:noProof/>
              </w:rPr>
              <w:fldChar w:fldCharType="begin"/>
            </w:r>
            <w:r>
              <w:rPr>
                <w:noProof/>
              </w:rPr>
              <w:instrText xml:space="preserve"> PAGEREF _Toc243059618 \h </w:instrText>
            </w:r>
            <w:r>
              <w:rPr>
                <w:noProof/>
              </w:rPr>
            </w:r>
            <w:r>
              <w:rPr>
                <w:noProof/>
              </w:rPr>
              <w:fldChar w:fldCharType="separate"/>
            </w:r>
            <w:r>
              <w:rPr>
                <w:noProof/>
              </w:rPr>
              <w:t>18</w:t>
            </w:r>
            <w:r>
              <w:rPr>
                <w:noProof/>
              </w:rPr>
              <w:fldChar w:fldCharType="end"/>
            </w:r>
          </w:hyperlink>
        </w:p>
        <w:p w14:paraId="3C8D1744" w14:textId="66065E25"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619" w:history="1">
            <w:r w:rsidRPr="000A3849">
              <w:rPr>
                <w:rStyle w:val="Hyperlink"/>
                <w:noProof/>
              </w:rPr>
              <w:t>13.2 Colab</w:t>
            </w:r>
            <w:r>
              <w:rPr>
                <w:noProof/>
              </w:rPr>
              <w:tab/>
            </w:r>
            <w:r>
              <w:rPr>
                <w:noProof/>
              </w:rPr>
              <w:fldChar w:fldCharType="begin"/>
            </w:r>
            <w:r>
              <w:rPr>
                <w:noProof/>
              </w:rPr>
              <w:instrText xml:space="preserve"> PAGEREF _Toc243059619 \h </w:instrText>
            </w:r>
            <w:r>
              <w:rPr>
                <w:noProof/>
              </w:rPr>
            </w:r>
            <w:r>
              <w:rPr>
                <w:noProof/>
              </w:rPr>
              <w:fldChar w:fldCharType="separate"/>
            </w:r>
            <w:r>
              <w:rPr>
                <w:noProof/>
              </w:rPr>
              <w:t>18</w:t>
            </w:r>
            <w:r>
              <w:rPr>
                <w:noProof/>
              </w:rPr>
              <w:fldChar w:fldCharType="end"/>
            </w:r>
          </w:hyperlink>
        </w:p>
        <w:p w14:paraId="0BC250B7" w14:textId="1E01859F" w:rsidR="00D65B84" w:rsidRDefault="00D65B8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059620" w:history="1">
            <w:r w:rsidRPr="000A3849">
              <w:rPr>
                <w:rStyle w:val="Hyperlink"/>
                <w:noProof/>
              </w:rPr>
              <w:t>13.3 Tests</w:t>
            </w:r>
            <w:r>
              <w:rPr>
                <w:noProof/>
              </w:rPr>
              <w:tab/>
            </w:r>
            <w:r>
              <w:rPr>
                <w:noProof/>
              </w:rPr>
              <w:fldChar w:fldCharType="begin"/>
            </w:r>
            <w:r>
              <w:rPr>
                <w:noProof/>
              </w:rPr>
              <w:instrText xml:space="preserve"> PAGEREF _Toc243059620 \h </w:instrText>
            </w:r>
            <w:r>
              <w:rPr>
                <w:noProof/>
              </w:rPr>
            </w:r>
            <w:r>
              <w:rPr>
                <w:noProof/>
              </w:rPr>
              <w:fldChar w:fldCharType="separate"/>
            </w:r>
            <w:r>
              <w:rPr>
                <w:noProof/>
              </w:rPr>
              <w:t>18</w:t>
            </w:r>
            <w:r>
              <w:rPr>
                <w:noProof/>
              </w:rPr>
              <w:fldChar w:fldCharType="end"/>
            </w:r>
          </w:hyperlink>
        </w:p>
        <w:p w14:paraId="389F3B1F" w14:textId="4EE99542" w:rsidR="00D65B84" w:rsidRDefault="00D65B8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59621" w:history="1">
            <w:r w:rsidRPr="000A3849">
              <w:rPr>
                <w:rStyle w:val="Hyperlink"/>
                <w:noProof/>
              </w:rPr>
              <w:t>14. Results so far</w:t>
            </w:r>
            <w:r>
              <w:rPr>
                <w:noProof/>
              </w:rPr>
              <w:tab/>
            </w:r>
            <w:r>
              <w:rPr>
                <w:noProof/>
              </w:rPr>
              <w:fldChar w:fldCharType="begin"/>
            </w:r>
            <w:r>
              <w:rPr>
                <w:noProof/>
              </w:rPr>
              <w:instrText xml:space="preserve"> PAGEREF _Toc243059621 \h </w:instrText>
            </w:r>
            <w:r>
              <w:rPr>
                <w:noProof/>
              </w:rPr>
            </w:r>
            <w:r>
              <w:rPr>
                <w:noProof/>
              </w:rPr>
              <w:fldChar w:fldCharType="separate"/>
            </w:r>
            <w:r>
              <w:rPr>
                <w:noProof/>
              </w:rPr>
              <w:t>19</w:t>
            </w:r>
            <w:r>
              <w:rPr>
                <w:noProof/>
              </w:rPr>
              <w:fldChar w:fldCharType="end"/>
            </w:r>
          </w:hyperlink>
        </w:p>
        <w:p w14:paraId="4FABE868" w14:textId="6936A351" w:rsidR="00D65B84" w:rsidRDefault="00D65B8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59622" w:history="1">
            <w:r w:rsidRPr="000A3849">
              <w:rPr>
                <w:rStyle w:val="Hyperlink"/>
                <w:noProof/>
              </w:rPr>
              <w:t>15. Problems found and how they were fixed</w:t>
            </w:r>
            <w:r>
              <w:rPr>
                <w:noProof/>
              </w:rPr>
              <w:tab/>
            </w:r>
            <w:r>
              <w:rPr>
                <w:noProof/>
              </w:rPr>
              <w:fldChar w:fldCharType="begin"/>
            </w:r>
            <w:r>
              <w:rPr>
                <w:noProof/>
              </w:rPr>
              <w:instrText xml:space="preserve"> PAGEREF _Toc243059622 \h </w:instrText>
            </w:r>
            <w:r>
              <w:rPr>
                <w:noProof/>
              </w:rPr>
            </w:r>
            <w:r>
              <w:rPr>
                <w:noProof/>
              </w:rPr>
              <w:fldChar w:fldCharType="separate"/>
            </w:r>
            <w:r>
              <w:rPr>
                <w:noProof/>
              </w:rPr>
              <w:t>20</w:t>
            </w:r>
            <w:r>
              <w:rPr>
                <w:noProof/>
              </w:rPr>
              <w:fldChar w:fldCharType="end"/>
            </w:r>
          </w:hyperlink>
        </w:p>
        <w:p w14:paraId="10FFB6F3" w14:textId="39155971" w:rsidR="00D65B84" w:rsidRDefault="00D65B8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59623" w:history="1">
            <w:r w:rsidRPr="000A3849">
              <w:rPr>
                <w:rStyle w:val="Hyperlink"/>
                <w:noProof/>
              </w:rPr>
              <w:t>16. What is still pending</w:t>
            </w:r>
            <w:r>
              <w:rPr>
                <w:noProof/>
              </w:rPr>
              <w:tab/>
            </w:r>
            <w:r>
              <w:rPr>
                <w:noProof/>
              </w:rPr>
              <w:fldChar w:fldCharType="begin"/>
            </w:r>
            <w:r>
              <w:rPr>
                <w:noProof/>
              </w:rPr>
              <w:instrText xml:space="preserve"> PAGEREF _Toc243059623 \h </w:instrText>
            </w:r>
            <w:r>
              <w:rPr>
                <w:noProof/>
              </w:rPr>
            </w:r>
            <w:r>
              <w:rPr>
                <w:noProof/>
              </w:rPr>
              <w:fldChar w:fldCharType="separate"/>
            </w:r>
            <w:r>
              <w:rPr>
                <w:noProof/>
              </w:rPr>
              <w:t>21</w:t>
            </w:r>
            <w:r>
              <w:rPr>
                <w:noProof/>
              </w:rPr>
              <w:fldChar w:fldCharType="end"/>
            </w:r>
          </w:hyperlink>
        </w:p>
        <w:p w14:paraId="3D1A4199" w14:textId="5D9874F2" w:rsidR="00D65B84" w:rsidRDefault="00D65B8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59624" w:history="1">
            <w:r w:rsidRPr="000A3849">
              <w:rPr>
                <w:rStyle w:val="Hyperlink"/>
                <w:noProof/>
              </w:rPr>
              <w:t>Appendix A. Glossary</w:t>
            </w:r>
            <w:r>
              <w:rPr>
                <w:noProof/>
              </w:rPr>
              <w:tab/>
            </w:r>
            <w:r>
              <w:rPr>
                <w:noProof/>
              </w:rPr>
              <w:fldChar w:fldCharType="begin"/>
            </w:r>
            <w:r>
              <w:rPr>
                <w:noProof/>
              </w:rPr>
              <w:instrText xml:space="preserve"> PAGEREF _Toc243059624 \h </w:instrText>
            </w:r>
            <w:r>
              <w:rPr>
                <w:noProof/>
              </w:rPr>
            </w:r>
            <w:r>
              <w:rPr>
                <w:noProof/>
              </w:rPr>
              <w:fldChar w:fldCharType="separate"/>
            </w:r>
            <w:r>
              <w:rPr>
                <w:noProof/>
              </w:rPr>
              <w:t>22</w:t>
            </w:r>
            <w:r>
              <w:rPr>
                <w:noProof/>
              </w:rPr>
              <w:fldChar w:fldCharType="end"/>
            </w:r>
          </w:hyperlink>
        </w:p>
        <w:p w14:paraId="335362B3" w14:textId="5E052202" w:rsidR="00D65B84" w:rsidRDefault="00D65B8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059625" w:history="1">
            <w:r w:rsidRPr="000A3849">
              <w:rPr>
                <w:rStyle w:val="Hyperlink"/>
                <w:noProof/>
              </w:rPr>
              <w:t>Appendix B. Command reference</w:t>
            </w:r>
            <w:r>
              <w:rPr>
                <w:noProof/>
              </w:rPr>
              <w:tab/>
            </w:r>
            <w:r>
              <w:rPr>
                <w:noProof/>
              </w:rPr>
              <w:fldChar w:fldCharType="begin"/>
            </w:r>
            <w:r>
              <w:rPr>
                <w:noProof/>
              </w:rPr>
              <w:instrText xml:space="preserve"> PAGEREF _Toc243059625 \h </w:instrText>
            </w:r>
            <w:r>
              <w:rPr>
                <w:noProof/>
              </w:rPr>
            </w:r>
            <w:r>
              <w:rPr>
                <w:noProof/>
              </w:rPr>
              <w:fldChar w:fldCharType="separate"/>
            </w:r>
            <w:r>
              <w:rPr>
                <w:noProof/>
              </w:rPr>
              <w:t>22</w:t>
            </w:r>
            <w:r>
              <w:rPr>
                <w:noProof/>
              </w:rPr>
              <w:fldChar w:fldCharType="end"/>
            </w:r>
          </w:hyperlink>
        </w:p>
        <w:p w14:paraId="4255F1DD" w14:textId="20FE37E2" w:rsidR="00FA566E" w:rsidRDefault="00AD39F1">
          <w:r>
            <w:fldChar w:fldCharType="end"/>
          </w:r>
        </w:p>
      </w:sdtContent>
    </w:sdt>
    <w:p w14:paraId="762C8319" w14:textId="77777777" w:rsidR="00FA566E" w:rsidRDefault="00AD39F1">
      <w:pPr>
        <w:pStyle w:val="Heading1"/>
        <w:pageBreakBefore/>
      </w:pPr>
      <w:bookmarkStart w:id="0" w:name="_Toc243059583"/>
      <w:r>
        <w:lastRenderedPageBreak/>
        <w:t>1. What FinAssist does</w:t>
      </w:r>
      <w:bookmarkEnd w:id="0"/>
    </w:p>
    <w:p w14:paraId="24AE51CA" w14:textId="77777777" w:rsidR="00FA566E" w:rsidRDefault="00AD39F1">
      <w:pPr>
        <w:spacing w:after="120" w:line="276" w:lineRule="auto"/>
      </w:pPr>
      <w:r>
        <w:t xml:space="preserve">FinAssist is an analyst assistant for company financial reports (10-K filings and earnings tables). A user asks a question about a report page; the system finds the relevant table rows and sentences, works out the answer, and replies with </w:t>
      </w:r>
      <w:r>
        <w:rPr>
          <w:b/>
          <w:bCs/>
        </w:rPr>
        <w:t>exactly one JSON object</w:t>
      </w:r>
      <w:r>
        <w:t xml:space="preserve"> containing the answer, the arithmetic it did, and a pointer to the evidence.</w:t>
      </w:r>
    </w:p>
    <w:p w14:paraId="4E848806" w14:textId="77777777" w:rsidR="00FA566E" w:rsidRDefault="00AD39F1">
      <w:pPr>
        <w:pStyle w:val="Heading2"/>
      </w:pPr>
      <w:bookmarkStart w:id="1" w:name="_Toc243059584"/>
      <w:r>
        <w:t>1.1 One example, end to end</w:t>
      </w:r>
      <w:bookmarkEnd w:id="1"/>
    </w:p>
    <w:p w14:paraId="4D633F9F" w14:textId="77777777" w:rsidR="00FA566E" w:rsidRDefault="00AD39F1">
      <w:pPr>
        <w:spacing w:after="120" w:line="276" w:lineRule="auto"/>
      </w:pPr>
      <w:r>
        <w:rPr>
          <w:b/>
          <w:bCs/>
        </w:rPr>
        <w:t>Question</w:t>
      </w:r>
      <w:r>
        <w:t xml:space="preserve"> (with the filing selected: STT annual report (10-K), fiscal 2009, page 25):</w:t>
      </w:r>
    </w:p>
    <w:p w14:paraId="738C90BF" w14:textId="77777777" w:rsidR="00FA566E" w:rsidRDefault="00AD39F1">
      <w:pPr>
        <w:shd w:val="clear" w:color="auto" w:fill="F3F4F6"/>
        <w:spacing w:before="80"/>
        <w:ind w:left="170" w:right="170"/>
      </w:pPr>
      <w:r>
        <w:rPr>
          <w:rFonts w:ascii="Consolas" w:eastAsia="Consolas" w:hAnsi="Consolas" w:cs="Consolas"/>
          <w:sz w:val="18"/>
          <w:szCs w:val="18"/>
        </w:rPr>
        <w:t>what was the percent change in the aggregate net asset values of the</w:t>
      </w:r>
    </w:p>
    <w:p w14:paraId="7299F55B" w14:textId="77777777" w:rsidR="00FA566E" w:rsidRDefault="00AD39F1">
      <w:pPr>
        <w:shd w:val="clear" w:color="auto" w:fill="F3F4F6"/>
        <w:spacing w:after="160"/>
        <w:ind w:left="170" w:right="170"/>
      </w:pPr>
      <w:r>
        <w:rPr>
          <w:rFonts w:ascii="Consolas" w:eastAsia="Consolas" w:hAnsi="Consolas" w:cs="Consolas"/>
          <w:sz w:val="18"/>
          <w:szCs w:val="18"/>
        </w:rPr>
        <w:t>direct lending collateral pools between 2007 and 2008?</w:t>
      </w:r>
    </w:p>
    <w:p w14:paraId="17669B92" w14:textId="77777777" w:rsidR="00FA566E" w:rsidRDefault="00AD39F1">
      <w:pPr>
        <w:spacing w:after="120" w:line="276" w:lineRule="auto"/>
      </w:pPr>
      <w:r>
        <w:rPr>
          <w:b/>
          <w:bCs/>
        </w:rPr>
        <w:t>What the system should do:</w:t>
      </w:r>
      <w:r>
        <w:t xml:space="preserve"> find the table row "direct lending collateral pools" for that filing, read $150 billion (2007) and $85 billion (2008), and compute (85 − 150) / 150.</w:t>
      </w:r>
    </w:p>
    <w:p w14:paraId="566AFF16" w14:textId="77777777" w:rsidR="00FA566E" w:rsidRDefault="00AD39F1">
      <w:pPr>
        <w:spacing w:after="120" w:line="276" w:lineRule="auto"/>
      </w:pPr>
      <w:r>
        <w:rPr>
          <w:b/>
          <w:bCs/>
        </w:rPr>
        <w:t>A correct answer</w:t>
      </w:r>
      <w:r>
        <w:t xml:space="preserve"> in the fixed output format (illustrative; the 0.5B smoke model does not yet get this right):</w:t>
      </w:r>
    </w:p>
    <w:p w14:paraId="61C8E108" w14:textId="77777777" w:rsidR="00FA566E" w:rsidRDefault="00AD39F1">
      <w:pPr>
        <w:shd w:val="clear" w:color="auto" w:fill="F3F4F6"/>
        <w:spacing w:before="80"/>
        <w:ind w:left="170" w:right="170"/>
      </w:pPr>
      <w:r>
        <w:rPr>
          <w:rFonts w:ascii="Consolas" w:eastAsia="Consolas" w:hAnsi="Consolas" w:cs="Consolas"/>
          <w:sz w:val="18"/>
          <w:szCs w:val="18"/>
        </w:rPr>
        <w:t>{"answer": "-43.3%",</w:t>
      </w:r>
    </w:p>
    <w:p w14:paraId="726DDB47" w14:textId="77777777" w:rsidR="00FA566E" w:rsidRDefault="00AD39F1">
      <w:pPr>
        <w:shd w:val="clear" w:color="auto" w:fill="F3F4F6"/>
        <w:ind w:left="170" w:right="170"/>
      </w:pPr>
      <w:r>
        <w:rPr>
          <w:rFonts w:ascii="Consolas" w:eastAsia="Consolas" w:hAnsi="Consolas" w:cs="Consolas"/>
          <w:sz w:val="18"/>
          <w:szCs w:val="18"/>
        </w:rPr>
        <w:t xml:space="preserve"> "calculation_steps": ["85 - 150 = -65", "-65 / 150 = -0.4333"],</w:t>
      </w:r>
    </w:p>
    <w:p w14:paraId="7B8217CB" w14:textId="77777777" w:rsidR="00FA566E" w:rsidRDefault="00AD39F1">
      <w:pPr>
        <w:shd w:val="clear" w:color="auto" w:fill="F3F4F6"/>
        <w:spacing w:after="160"/>
        <w:ind w:left="170" w:right="170"/>
      </w:pPr>
      <w:r>
        <w:rPr>
          <w:rFonts w:ascii="Consolas" w:eastAsia="Consolas" w:hAnsi="Consolas" w:cs="Consolas"/>
          <w:sz w:val="18"/>
          <w:szCs w:val="18"/>
        </w:rPr>
        <w:t xml:space="preserve"> "source": "table row: direct lending collateral pools"}</w:t>
      </w:r>
    </w:p>
    <w:p w14:paraId="48D7C141" w14:textId="77777777" w:rsidR="00FA566E" w:rsidRDefault="00AD39F1">
      <w:pPr>
        <w:spacing w:after="120" w:line="276" w:lineRule="auto"/>
      </w:pPr>
      <w:r>
        <w:t>The gold answer for this test question is −43%. The evaluation accepts small rounding differences (section 9.2).</w:t>
      </w:r>
    </w:p>
    <w:p w14:paraId="181DB3DB" w14:textId="77777777" w:rsidR="00FA566E" w:rsidRDefault="00AD39F1">
      <w:pPr>
        <w:pStyle w:val="Heading2"/>
      </w:pPr>
      <w:bookmarkStart w:id="2" w:name="_Toc243059585"/>
      <w:r>
        <w:t>1.2 The four parts</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6554"/>
        <w:gridCol w:w="1156"/>
      </w:tblGrid>
      <w:tr w:rsidR="00FA566E" w14:paraId="37A89273" w14:textId="77777777">
        <w:tblPrEx>
          <w:tblCellMar>
            <w:top w:w="0" w:type="dxa"/>
            <w:bottom w:w="0" w:type="dxa"/>
          </w:tblCellMar>
        </w:tblPrEx>
        <w:trPr>
          <w:tblHeader/>
        </w:trPr>
        <w:tc>
          <w:tcPr>
            <w:tcW w:w="1928"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468998D9" w14:textId="77777777" w:rsidR="00FA566E" w:rsidRDefault="00AD39F1">
            <w:pPr>
              <w:spacing w:line="252" w:lineRule="auto"/>
            </w:pPr>
            <w:r>
              <w:rPr>
                <w:b/>
                <w:bCs/>
                <w:color w:val="FFFFFF"/>
                <w:sz w:val="19"/>
                <w:szCs w:val="19"/>
              </w:rPr>
              <w:t>Part</w:t>
            </w:r>
          </w:p>
        </w:tc>
        <w:tc>
          <w:tcPr>
            <w:tcW w:w="6554"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27B990D4" w14:textId="77777777" w:rsidR="00FA566E" w:rsidRDefault="00AD39F1">
            <w:pPr>
              <w:spacing w:line="252" w:lineRule="auto"/>
            </w:pPr>
            <w:r>
              <w:rPr>
                <w:b/>
                <w:bCs/>
                <w:color w:val="FFFFFF"/>
                <w:sz w:val="19"/>
                <w:szCs w:val="19"/>
              </w:rPr>
              <w:t>What it does</w:t>
            </w:r>
          </w:p>
        </w:tc>
        <w:tc>
          <w:tcPr>
            <w:tcW w:w="1156"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14F5E03F" w14:textId="77777777" w:rsidR="00FA566E" w:rsidRDefault="00AD39F1">
            <w:pPr>
              <w:spacing w:line="252" w:lineRule="auto"/>
            </w:pPr>
            <w:r>
              <w:rPr>
                <w:b/>
                <w:bCs/>
                <w:color w:val="FFFFFF"/>
                <w:sz w:val="19"/>
                <w:szCs w:val="19"/>
              </w:rPr>
              <w:t>Week</w:t>
            </w:r>
          </w:p>
        </w:tc>
      </w:tr>
      <w:tr w:rsidR="00FA566E" w14:paraId="2E67F2FF" w14:textId="77777777">
        <w:tblPrEx>
          <w:tblCellMar>
            <w:top w:w="0" w:type="dxa"/>
            <w:bottom w:w="0" w:type="dxa"/>
          </w:tblCellMar>
        </w:tblPrEx>
        <w:tc>
          <w:tcPr>
            <w:tcW w:w="19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071D24" w14:textId="77777777" w:rsidR="00FA566E" w:rsidRDefault="00AD39F1">
            <w:pPr>
              <w:spacing w:line="252" w:lineRule="auto"/>
            </w:pPr>
            <w:r>
              <w:rPr>
                <w:sz w:val="19"/>
                <w:szCs w:val="19"/>
              </w:rPr>
              <w:t>Data</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F5E658" w14:textId="77777777" w:rsidR="00FA566E" w:rsidRDefault="00AD39F1">
            <w:pPr>
              <w:spacing w:line="252" w:lineRule="auto"/>
            </w:pPr>
            <w:r>
              <w:rPr>
                <w:sz w:val="19"/>
                <w:szCs w:val="19"/>
              </w:rPr>
              <w:t>Turns two public datasets (FinQA, TAT-QA) into training and test examples in the JSON format, and freezes them.</w:t>
            </w:r>
          </w:p>
        </w:tc>
        <w:tc>
          <w:tcPr>
            <w:tcW w:w="115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925F89" w14:textId="77777777" w:rsidR="00FA566E" w:rsidRDefault="00AD39F1">
            <w:pPr>
              <w:spacing w:line="252" w:lineRule="auto"/>
            </w:pPr>
            <w:r>
              <w:rPr>
                <w:sz w:val="19"/>
                <w:szCs w:val="19"/>
              </w:rPr>
              <w:t>1</w:t>
            </w:r>
          </w:p>
        </w:tc>
      </w:tr>
      <w:tr w:rsidR="00FA566E" w14:paraId="4976CC55" w14:textId="77777777">
        <w:tblPrEx>
          <w:tblCellMar>
            <w:top w:w="0" w:type="dxa"/>
            <w:bottom w:w="0" w:type="dxa"/>
          </w:tblCellMar>
        </w:tblPrEx>
        <w:tc>
          <w:tcPr>
            <w:tcW w:w="19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E1F920" w14:textId="77777777" w:rsidR="00FA566E" w:rsidRDefault="00AD39F1">
            <w:pPr>
              <w:spacing w:line="252" w:lineRule="auto"/>
            </w:pPr>
            <w:r>
              <w:rPr>
                <w:sz w:val="19"/>
                <w:szCs w:val="19"/>
              </w:rPr>
              <w:t>Model adaptation</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1F2E52" w14:textId="77777777" w:rsidR="00FA566E" w:rsidRDefault="00AD39F1">
            <w:pPr>
              <w:spacing w:line="252" w:lineRule="auto"/>
            </w:pPr>
            <w:r>
              <w:rPr>
                <w:sz w:val="19"/>
                <w:szCs w:val="19"/>
              </w:rPr>
              <w:t>Fine-tunes a 7B model with QLoRA so it reasons over tables and always answers in the format. Optional DPO on top.</w:t>
            </w:r>
          </w:p>
        </w:tc>
        <w:tc>
          <w:tcPr>
            <w:tcW w:w="115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40D6A1" w14:textId="77777777" w:rsidR="00FA566E" w:rsidRDefault="00AD39F1">
            <w:pPr>
              <w:spacing w:line="252" w:lineRule="auto"/>
            </w:pPr>
            <w:r>
              <w:rPr>
                <w:sz w:val="19"/>
                <w:szCs w:val="19"/>
              </w:rPr>
              <w:t>2</w:t>
            </w:r>
          </w:p>
        </w:tc>
      </w:tr>
      <w:tr w:rsidR="00FA566E" w14:paraId="5CAB36CC" w14:textId="77777777">
        <w:tblPrEx>
          <w:tblCellMar>
            <w:top w:w="0" w:type="dxa"/>
            <w:bottom w:w="0" w:type="dxa"/>
          </w:tblCellMar>
        </w:tblPrEx>
        <w:tc>
          <w:tcPr>
            <w:tcW w:w="19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89BDA8" w14:textId="77777777" w:rsidR="00FA566E" w:rsidRDefault="00AD39F1">
            <w:pPr>
              <w:spacing w:line="252" w:lineRule="auto"/>
            </w:pPr>
            <w:r>
              <w:rPr>
                <w:sz w:val="19"/>
                <w:szCs w:val="19"/>
              </w:rPr>
              <w:t>Retrieval (RAG)</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3DBBA2" w14:textId="77777777" w:rsidR="00FA566E" w:rsidRDefault="00AD39F1">
            <w:pPr>
              <w:spacing w:line="252" w:lineRule="auto"/>
            </w:pPr>
            <w:r>
              <w:rPr>
                <w:sz w:val="19"/>
                <w:szCs w:val="19"/>
              </w:rPr>
              <w:t>Indexes 1,000 report pages so the model gets the right evidence at question time instead of the whole report.</w:t>
            </w:r>
          </w:p>
        </w:tc>
        <w:tc>
          <w:tcPr>
            <w:tcW w:w="115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541B61" w14:textId="77777777" w:rsidR="00FA566E" w:rsidRDefault="00AD39F1">
            <w:pPr>
              <w:spacing w:line="252" w:lineRule="auto"/>
            </w:pPr>
            <w:r>
              <w:rPr>
                <w:sz w:val="19"/>
                <w:szCs w:val="19"/>
              </w:rPr>
              <w:t>3</w:t>
            </w:r>
          </w:p>
        </w:tc>
      </w:tr>
      <w:tr w:rsidR="00FA566E" w14:paraId="77533D45" w14:textId="77777777">
        <w:tblPrEx>
          <w:tblCellMar>
            <w:top w:w="0" w:type="dxa"/>
            <w:bottom w:w="0" w:type="dxa"/>
          </w:tblCellMar>
        </w:tblPrEx>
        <w:tc>
          <w:tcPr>
            <w:tcW w:w="19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6212CB" w14:textId="77777777" w:rsidR="00FA566E" w:rsidRDefault="00AD39F1">
            <w:pPr>
              <w:spacing w:line="252" w:lineRule="auto"/>
            </w:pPr>
            <w:r>
              <w:rPr>
                <w:sz w:val="19"/>
                <w:szCs w:val="19"/>
              </w:rPr>
              <w:t>Evaluation and serving</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77B1B0" w14:textId="77777777" w:rsidR="00FA566E" w:rsidRDefault="00AD39F1">
            <w:pPr>
              <w:spacing w:line="252" w:lineRule="auto"/>
            </w:pPr>
            <w:r>
              <w:rPr>
                <w:sz w:val="19"/>
                <w:szCs w:val="19"/>
              </w:rPr>
              <w:t>Measures every combination on the same frozen test set, then merges, quantises and serves the best model behind an API gateway.</w:t>
            </w:r>
          </w:p>
        </w:tc>
        <w:tc>
          <w:tcPr>
            <w:tcW w:w="115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E892C3" w14:textId="77777777" w:rsidR="00FA566E" w:rsidRDefault="00AD39F1">
            <w:pPr>
              <w:spacing w:line="252" w:lineRule="auto"/>
            </w:pPr>
            <w:r>
              <w:rPr>
                <w:sz w:val="19"/>
                <w:szCs w:val="19"/>
              </w:rPr>
              <w:t>3–4</w:t>
            </w:r>
          </w:p>
        </w:tc>
      </w:tr>
    </w:tbl>
    <w:p w14:paraId="4F6278C6" w14:textId="77777777" w:rsidR="00FA566E" w:rsidRDefault="00FA566E">
      <w:pPr>
        <w:spacing w:after="60"/>
      </w:pPr>
    </w:p>
    <w:p w14:paraId="0FC035C0" w14:textId="77777777" w:rsidR="00FA566E" w:rsidRDefault="00AD39F1">
      <w:pPr>
        <w:spacing w:before="120" w:after="60"/>
        <w:jc w:val="center"/>
      </w:pPr>
      <w:r>
        <w:rPr>
          <w:noProof/>
        </w:rPr>
        <w:lastRenderedPageBreak/>
        <w:drawing>
          <wp:inline distT="0" distB="0" distL="0" distR="0" wp14:anchorId="43629BB2" wp14:editId="38FBD1D5">
            <wp:extent cx="5905500" cy="3562350"/>
            <wp:effectExtent l="0" t="0" r="0" b="0"/>
            <wp:docPr id="1" name="architecture.png" descr="Figure 1. End-to-end architecture. Colours: data (blue), model adaptation (green), retrieval (purple), evaluation (orange), serving (red)." title="Figure 1. End-to-end architecture. Colours: data (blue), model adaptation (green), retrieval (purple), evaluation (orange), serving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562350"/>
                    </a:xfrm>
                    <a:prstGeom prst="rect">
                      <a:avLst/>
                    </a:prstGeom>
                  </pic:spPr>
                </pic:pic>
              </a:graphicData>
            </a:graphic>
          </wp:inline>
        </w:drawing>
      </w:r>
    </w:p>
    <w:p w14:paraId="5BDAB6DA" w14:textId="77777777" w:rsidR="00FA566E" w:rsidRDefault="00AD39F1">
      <w:pPr>
        <w:spacing w:after="200"/>
        <w:jc w:val="center"/>
      </w:pPr>
      <w:r>
        <w:rPr>
          <w:i/>
          <w:iCs/>
          <w:color w:val="555555"/>
          <w:sz w:val="18"/>
          <w:szCs w:val="18"/>
        </w:rPr>
        <w:t>Figure 1. End-to-end architecture. Colours: data (blue), model adaptation (green), retrieval (purple), evaluation (orange), serving (red).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566E" w14:paraId="48CDD272" w14:textId="77777777">
        <w:tblPrEx>
          <w:tblCellMar>
            <w:top w:w="0" w:type="dxa"/>
            <w:bottom w:w="0" w:type="dxa"/>
          </w:tblCellMar>
        </w:tblPrEx>
        <w:tc>
          <w:tcPr>
            <w:tcW w:w="9638" w:type="dxa"/>
            <w:tcBorders>
              <w:top w:val="none" w:sz="0" w:space="0" w:color="FFFFFF"/>
              <w:left w:val="single" w:sz="24" w:space="0" w:color="1F4E79"/>
              <w:bottom w:val="none" w:sz="0" w:space="0" w:color="FFFFFF"/>
              <w:right w:val="none" w:sz="0" w:space="0" w:color="FFFFFF"/>
            </w:tcBorders>
            <w:shd w:val="clear" w:color="auto" w:fill="EAF1F8"/>
            <w:tcMar>
              <w:top w:w="120" w:type="dxa"/>
              <w:left w:w="180" w:type="dxa"/>
              <w:bottom w:w="120" w:type="dxa"/>
              <w:right w:w="180" w:type="dxa"/>
            </w:tcMar>
          </w:tcPr>
          <w:p w14:paraId="70A5BA8F" w14:textId="77777777" w:rsidR="00FA566E" w:rsidRDefault="00AD39F1">
            <w:pPr>
              <w:spacing w:after="60"/>
            </w:pPr>
            <w:r>
              <w:rPr>
                <w:b/>
                <w:bCs/>
                <w:color w:val="1F4E79"/>
              </w:rPr>
              <w:t>Why this design</w:t>
            </w:r>
          </w:p>
          <w:p w14:paraId="20F2F956" w14:textId="77777777" w:rsidR="00FA566E" w:rsidRDefault="00AD39F1">
            <w:pPr>
              <w:spacing w:after="40" w:line="264" w:lineRule="auto"/>
            </w:pPr>
            <w:r>
              <w:rPr>
                <w:b/>
                <w:bCs/>
              </w:rPr>
              <w:t>Fine-tuning</w:t>
            </w:r>
            <w:r>
              <w:t xml:space="preserve"> teaches the reasoning style and the output format. </w:t>
            </w:r>
            <w:r>
              <w:rPr>
                <w:b/>
                <w:bCs/>
              </w:rPr>
              <w:t>Retrieval</w:t>
            </w:r>
            <w:r>
              <w:t xml:space="preserve"> supplies the facts for each question. Neither alone is enough: a fine-tuned model without retrieval has no figures to work with, and a base model with retrieval answers in an inconsistent format.</w:t>
            </w:r>
          </w:p>
          <w:p w14:paraId="2454159C" w14:textId="77777777" w:rsidR="00FA566E" w:rsidRDefault="00AD39F1">
            <w:pPr>
              <w:spacing w:after="40" w:line="264" w:lineRule="auto"/>
            </w:pPr>
            <w:r>
              <w:t>The evaluation therefore compares all combinations (base, base + RAG, fine-tuned, fine-tuned + RAG) on one frozen test set.</w:t>
            </w:r>
          </w:p>
        </w:tc>
      </w:tr>
    </w:tbl>
    <w:p w14:paraId="1B0F31EA" w14:textId="77777777" w:rsidR="00FA566E" w:rsidRDefault="00FA566E">
      <w:pPr>
        <w:spacing w:after="60"/>
      </w:pPr>
    </w:p>
    <w:p w14:paraId="30FA90F6" w14:textId="77777777" w:rsidR="00FA566E" w:rsidRDefault="00AD39F1">
      <w:pPr>
        <w:pStyle w:val="Heading1"/>
        <w:pageBreakBefore/>
      </w:pPr>
      <w:bookmarkStart w:id="3" w:name="_Toc243059586"/>
      <w:r>
        <w:lastRenderedPageBreak/>
        <w:t>2. Repository layout</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9"/>
        <w:gridCol w:w="6199"/>
      </w:tblGrid>
      <w:tr w:rsidR="00FA566E" w14:paraId="2ED8C19B" w14:textId="77777777">
        <w:tblPrEx>
          <w:tblCellMar>
            <w:top w:w="0" w:type="dxa"/>
            <w:bottom w:w="0" w:type="dxa"/>
          </w:tblCellMar>
        </w:tblPrEx>
        <w:trPr>
          <w:tblHeader/>
        </w:trPr>
        <w:tc>
          <w:tcPr>
            <w:tcW w:w="3084"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1797F4A0" w14:textId="77777777" w:rsidR="00FA566E" w:rsidRDefault="00AD39F1">
            <w:pPr>
              <w:spacing w:line="252" w:lineRule="auto"/>
            </w:pPr>
            <w:r>
              <w:rPr>
                <w:b/>
                <w:bCs/>
                <w:color w:val="FFFFFF"/>
                <w:sz w:val="19"/>
                <w:szCs w:val="19"/>
              </w:rPr>
              <w:t>Path</w:t>
            </w:r>
          </w:p>
        </w:tc>
        <w:tc>
          <w:tcPr>
            <w:tcW w:w="6554"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3B906E00" w14:textId="77777777" w:rsidR="00FA566E" w:rsidRDefault="00AD39F1">
            <w:pPr>
              <w:spacing w:line="252" w:lineRule="auto"/>
            </w:pPr>
            <w:r>
              <w:rPr>
                <w:b/>
                <w:bCs/>
                <w:color w:val="FFFFFF"/>
                <w:sz w:val="19"/>
                <w:szCs w:val="19"/>
              </w:rPr>
              <w:t>Contents</w:t>
            </w:r>
          </w:p>
        </w:tc>
      </w:tr>
      <w:tr w:rsidR="00FA566E" w14:paraId="125ABC47"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881559" w14:textId="77777777" w:rsidR="00FA566E" w:rsidRDefault="00AD39F1">
            <w:pPr>
              <w:spacing w:line="252" w:lineRule="auto"/>
            </w:pPr>
            <w:r>
              <w:rPr>
                <w:rFonts w:ascii="Consolas" w:eastAsia="Consolas" w:hAnsi="Consolas" w:cs="Consolas"/>
                <w:color w:val="7A1F3D"/>
                <w:sz w:val="19"/>
                <w:szCs w:val="19"/>
              </w:rPr>
              <w:t>configs/base.yaml</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A7E075" w14:textId="77777777" w:rsidR="00FA566E" w:rsidRDefault="00AD39F1">
            <w:pPr>
              <w:spacing w:line="252" w:lineRule="auto"/>
            </w:pPr>
            <w:r>
              <w:rPr>
                <w:sz w:val="19"/>
                <w:szCs w:val="19"/>
              </w:rPr>
              <w:t>Shared settings: model ids, data sources, RAG parameters, tracking, judge, serving.</w:t>
            </w:r>
          </w:p>
        </w:tc>
      </w:tr>
      <w:tr w:rsidR="00FA566E" w14:paraId="5D2A66E5"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F5A61E" w14:textId="77777777" w:rsidR="00FA566E" w:rsidRDefault="00AD39F1">
            <w:pPr>
              <w:spacing w:line="252" w:lineRule="auto"/>
            </w:pPr>
            <w:r>
              <w:rPr>
                <w:rFonts w:ascii="Consolas" w:eastAsia="Consolas" w:hAnsi="Consolas" w:cs="Consolas"/>
                <w:color w:val="7A1F3D"/>
                <w:sz w:val="19"/>
                <w:szCs w:val="19"/>
              </w:rPr>
              <w:t>configs/runs/*.yaml</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F29AD4" w14:textId="77777777" w:rsidR="00FA566E" w:rsidRDefault="00AD39F1">
            <w:pPr>
              <w:spacing w:line="252" w:lineRule="auto"/>
            </w:pPr>
            <w:r>
              <w:rPr>
                <w:sz w:val="19"/>
                <w:szCs w:val="19"/>
              </w:rPr>
              <w:t>One file per experiment (run1_r16, run2_r64, ablation_attn_only, dpo_stretch); only overrides.</w:t>
            </w:r>
          </w:p>
        </w:tc>
      </w:tr>
      <w:tr w:rsidR="00FA566E" w14:paraId="5ABEB654"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BA3BA7" w14:textId="77777777" w:rsidR="00FA566E" w:rsidRDefault="00AD39F1">
            <w:pPr>
              <w:spacing w:line="252" w:lineRule="auto"/>
            </w:pPr>
            <w:r>
              <w:rPr>
                <w:rFonts w:ascii="Consolas" w:eastAsia="Consolas" w:hAnsi="Consolas" w:cs="Consolas"/>
                <w:color w:val="7A1F3D"/>
                <w:sz w:val="19"/>
                <w:szCs w:val="19"/>
              </w:rPr>
              <w:t>configs/compute.yaml</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8F550E" w14:textId="77777777" w:rsidR="00FA566E" w:rsidRDefault="00AD39F1">
            <w:pPr>
              <w:spacing w:line="252" w:lineRule="auto"/>
            </w:pPr>
            <w:r>
              <w:rPr>
                <w:sz w:val="19"/>
                <w:szCs w:val="19"/>
              </w:rPr>
              <w:t>Where jobs run: smoke (laptop CPU), local_gpu, notebook (Colab/Kaggle), iit_ssh.</w:t>
            </w:r>
          </w:p>
        </w:tc>
      </w:tr>
      <w:tr w:rsidR="00FA566E" w14:paraId="630FC722"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658FDA" w14:textId="77777777" w:rsidR="00FA566E" w:rsidRDefault="00AD39F1">
            <w:pPr>
              <w:spacing w:line="252" w:lineRule="auto"/>
            </w:pPr>
            <w:r>
              <w:rPr>
                <w:rFonts w:ascii="Consolas" w:eastAsia="Consolas" w:hAnsi="Consolas" w:cs="Consolas"/>
                <w:color w:val="7A1F3D"/>
                <w:sz w:val="19"/>
                <w:szCs w:val="19"/>
              </w:rPr>
              <w:t>src/finassist/data/</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4C8826" w14:textId="77777777" w:rsidR="00FA566E" w:rsidRDefault="00AD39F1">
            <w:pPr>
              <w:spacing w:line="252" w:lineRule="auto"/>
            </w:pPr>
            <w:r>
              <w:rPr>
                <w:rFonts w:ascii="Consolas" w:eastAsia="Consolas" w:hAnsi="Consolas" w:cs="Consolas"/>
                <w:color w:val="7A1F3D"/>
                <w:sz w:val="19"/>
                <w:szCs w:val="19"/>
              </w:rPr>
              <w:t>prepare.py</w:t>
            </w:r>
            <w:r>
              <w:rPr>
                <w:sz w:val="19"/>
                <w:szCs w:val="19"/>
              </w:rPr>
              <w:t xml:space="preserve"> (build and freeze the dataset), </w:t>
            </w:r>
            <w:r>
              <w:rPr>
                <w:rFonts w:ascii="Consolas" w:eastAsia="Consolas" w:hAnsi="Consolas" w:cs="Consolas"/>
                <w:color w:val="7A1F3D"/>
                <w:sz w:val="19"/>
                <w:szCs w:val="19"/>
              </w:rPr>
              <w:t>finqa_program.py</w:t>
            </w:r>
            <w:r>
              <w:rPr>
                <w:sz w:val="19"/>
                <w:szCs w:val="19"/>
              </w:rPr>
              <w:t xml:space="preserve"> (execute FinQA programs).</w:t>
            </w:r>
          </w:p>
        </w:tc>
      </w:tr>
      <w:tr w:rsidR="00FA566E" w14:paraId="21C2CD75"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F575F6E" w14:textId="77777777" w:rsidR="00FA566E" w:rsidRDefault="00AD39F1">
            <w:pPr>
              <w:spacing w:line="252" w:lineRule="auto"/>
            </w:pPr>
            <w:r>
              <w:rPr>
                <w:rFonts w:ascii="Consolas" w:eastAsia="Consolas" w:hAnsi="Consolas" w:cs="Consolas"/>
                <w:color w:val="7A1F3D"/>
                <w:sz w:val="19"/>
                <w:szCs w:val="19"/>
              </w:rPr>
              <w:t>src/finassist/prompts.py</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F4F760" w14:textId="77777777" w:rsidR="00FA566E" w:rsidRDefault="00AD39F1">
            <w:pPr>
              <w:spacing w:line="252" w:lineRule="auto"/>
            </w:pPr>
            <w:r>
              <w:rPr>
                <w:sz w:val="19"/>
                <w:szCs w:val="19"/>
              </w:rPr>
              <w:t>System prompt and message builder shared by training, evaluation and serving.</w:t>
            </w:r>
          </w:p>
        </w:tc>
      </w:tr>
      <w:tr w:rsidR="00FA566E" w14:paraId="4C3757D0"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50C218" w14:textId="77777777" w:rsidR="00FA566E" w:rsidRDefault="00AD39F1">
            <w:pPr>
              <w:spacing w:line="252" w:lineRule="auto"/>
            </w:pPr>
            <w:r>
              <w:rPr>
                <w:rFonts w:ascii="Consolas" w:eastAsia="Consolas" w:hAnsi="Consolas" w:cs="Consolas"/>
                <w:color w:val="7A1F3D"/>
                <w:sz w:val="19"/>
                <w:szCs w:val="19"/>
              </w:rPr>
              <w:t>src/finassist/schema.py</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32DC39" w14:textId="77777777" w:rsidR="00FA566E" w:rsidRDefault="00AD39F1">
            <w:pPr>
              <w:spacing w:line="252" w:lineRule="auto"/>
            </w:pPr>
            <w:r>
              <w:rPr>
                <w:sz w:val="19"/>
                <w:szCs w:val="19"/>
              </w:rPr>
              <w:t>The output JSON schema and the tolerant parser that checks it.</w:t>
            </w:r>
          </w:p>
        </w:tc>
      </w:tr>
      <w:tr w:rsidR="00FA566E" w14:paraId="3D7D9201"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30AFFE" w14:textId="77777777" w:rsidR="00FA566E" w:rsidRDefault="00AD39F1">
            <w:pPr>
              <w:spacing w:line="252" w:lineRule="auto"/>
            </w:pPr>
            <w:r>
              <w:rPr>
                <w:rFonts w:ascii="Consolas" w:eastAsia="Consolas" w:hAnsi="Consolas" w:cs="Consolas"/>
                <w:color w:val="7A1F3D"/>
                <w:sz w:val="19"/>
                <w:szCs w:val="19"/>
              </w:rPr>
              <w:t>src/finassist/llm/backends.py</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DC4631" w14:textId="77777777" w:rsidR="00FA566E" w:rsidRDefault="00AD39F1">
            <w:pPr>
              <w:spacing w:line="252" w:lineRule="auto"/>
            </w:pPr>
            <w:r>
              <w:rPr>
                <w:sz w:val="19"/>
                <w:szCs w:val="19"/>
              </w:rPr>
              <w:t>Inference back ends: HF transformers (in-process), OpenAI-compatible servers, mock.</w:t>
            </w:r>
          </w:p>
        </w:tc>
      </w:tr>
      <w:tr w:rsidR="00FA566E" w14:paraId="58B57155"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5716CB" w14:textId="77777777" w:rsidR="00FA566E" w:rsidRDefault="00AD39F1">
            <w:pPr>
              <w:spacing w:line="252" w:lineRule="auto"/>
            </w:pPr>
            <w:r>
              <w:rPr>
                <w:rFonts w:ascii="Consolas" w:eastAsia="Consolas" w:hAnsi="Consolas" w:cs="Consolas"/>
                <w:color w:val="7A1F3D"/>
                <w:sz w:val="19"/>
                <w:szCs w:val="19"/>
              </w:rPr>
              <w:t>src/finassist/train/</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1228D6" w14:textId="77777777" w:rsidR="00FA566E" w:rsidRDefault="00AD39F1">
            <w:pPr>
              <w:spacing w:line="252" w:lineRule="auto"/>
            </w:pPr>
            <w:r>
              <w:rPr>
                <w:rFonts w:ascii="Consolas" w:eastAsia="Consolas" w:hAnsi="Consolas" w:cs="Consolas"/>
                <w:color w:val="7A1F3D"/>
                <w:sz w:val="19"/>
                <w:szCs w:val="19"/>
              </w:rPr>
              <w:t>qlora.py</w:t>
            </w:r>
            <w:r>
              <w:rPr>
                <w:sz w:val="19"/>
                <w:szCs w:val="19"/>
              </w:rPr>
              <w:t xml:space="preserve"> (supervised fine-tuning), </w:t>
            </w:r>
            <w:r>
              <w:rPr>
                <w:rFonts w:ascii="Consolas" w:eastAsia="Consolas" w:hAnsi="Consolas" w:cs="Consolas"/>
                <w:color w:val="7A1F3D"/>
                <w:sz w:val="19"/>
                <w:szCs w:val="19"/>
              </w:rPr>
              <w:t>dpo.py</w:t>
            </w:r>
            <w:r>
              <w:rPr>
                <w:sz w:val="19"/>
                <w:szCs w:val="19"/>
              </w:rPr>
              <w:t xml:space="preserve"> (preference tuning stretch goal).</w:t>
            </w:r>
          </w:p>
        </w:tc>
      </w:tr>
      <w:tr w:rsidR="00FA566E" w14:paraId="30E27F6E"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C9B0AE" w14:textId="77777777" w:rsidR="00FA566E" w:rsidRDefault="00AD39F1">
            <w:pPr>
              <w:spacing w:line="252" w:lineRule="auto"/>
            </w:pPr>
            <w:r>
              <w:rPr>
                <w:rFonts w:ascii="Consolas" w:eastAsia="Consolas" w:hAnsi="Consolas" w:cs="Consolas"/>
                <w:color w:val="7A1F3D"/>
                <w:sz w:val="19"/>
                <w:szCs w:val="19"/>
              </w:rPr>
              <w:t>src/finassist/rag/</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8BE525" w14:textId="77777777" w:rsidR="00FA566E" w:rsidRDefault="00AD39F1">
            <w:pPr>
              <w:spacing w:line="252" w:lineRule="auto"/>
            </w:pPr>
            <w:r>
              <w:rPr>
                <w:rFonts w:ascii="Consolas" w:eastAsia="Consolas" w:hAnsi="Consolas" w:cs="Consolas"/>
                <w:color w:val="7A1F3D"/>
                <w:sz w:val="19"/>
                <w:szCs w:val="19"/>
              </w:rPr>
              <w:t>chunking.py</w:t>
            </w:r>
            <w:r>
              <w:rPr>
                <w:sz w:val="19"/>
                <w:szCs w:val="19"/>
              </w:rPr>
              <w:t xml:space="preserve">, </w:t>
            </w:r>
            <w:r>
              <w:rPr>
                <w:rFonts w:ascii="Consolas" w:eastAsia="Consolas" w:hAnsi="Consolas" w:cs="Consolas"/>
                <w:color w:val="7A1F3D"/>
                <w:sz w:val="19"/>
                <w:szCs w:val="19"/>
              </w:rPr>
              <w:t>index.py</w:t>
            </w:r>
            <w:r>
              <w:rPr>
                <w:sz w:val="19"/>
                <w:szCs w:val="19"/>
              </w:rPr>
              <w:t xml:space="preserve"> (embed + store), </w:t>
            </w:r>
            <w:r>
              <w:rPr>
                <w:rFonts w:ascii="Consolas" w:eastAsia="Consolas" w:hAnsi="Consolas" w:cs="Consolas"/>
                <w:color w:val="7A1F3D"/>
                <w:sz w:val="19"/>
                <w:szCs w:val="19"/>
              </w:rPr>
              <w:t>retriever.py</w:t>
            </w:r>
            <w:r>
              <w:rPr>
                <w:sz w:val="19"/>
                <w:szCs w:val="19"/>
              </w:rPr>
              <w:t xml:space="preserve"> (search, filter, rerank), </w:t>
            </w:r>
            <w:r>
              <w:rPr>
                <w:rFonts w:ascii="Consolas" w:eastAsia="Consolas" w:hAnsi="Consolas" w:cs="Consolas"/>
                <w:color w:val="7A1F3D"/>
                <w:sz w:val="19"/>
                <w:szCs w:val="19"/>
              </w:rPr>
              <w:t>recall.py</w:t>
            </w:r>
            <w:r>
              <w:rPr>
                <w:sz w:val="19"/>
                <w:szCs w:val="19"/>
              </w:rPr>
              <w:t xml:space="preserve"> (retrieval eval).</w:t>
            </w:r>
          </w:p>
        </w:tc>
      </w:tr>
      <w:tr w:rsidR="00FA566E" w14:paraId="1F6EDD2A"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3F6145" w14:textId="77777777" w:rsidR="00FA566E" w:rsidRDefault="00AD39F1">
            <w:pPr>
              <w:spacing w:line="252" w:lineRule="auto"/>
            </w:pPr>
            <w:r>
              <w:rPr>
                <w:rFonts w:ascii="Consolas" w:eastAsia="Consolas" w:hAnsi="Consolas" w:cs="Consolas"/>
                <w:color w:val="7A1F3D"/>
                <w:sz w:val="19"/>
                <w:szCs w:val="19"/>
              </w:rPr>
              <w:t>src/finassist/eval/</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838AC1" w14:textId="77777777" w:rsidR="00FA566E" w:rsidRDefault="00AD39F1">
            <w:pPr>
              <w:spacing w:line="252" w:lineRule="auto"/>
            </w:pPr>
            <w:r>
              <w:rPr>
                <w:rFonts w:ascii="Consolas" w:eastAsia="Consolas" w:hAnsi="Consolas" w:cs="Consolas"/>
                <w:color w:val="7A1F3D"/>
                <w:sz w:val="19"/>
                <w:szCs w:val="19"/>
              </w:rPr>
              <w:t>run_eval.py</w:t>
            </w:r>
            <w:r>
              <w:rPr>
                <w:sz w:val="19"/>
                <w:szCs w:val="19"/>
              </w:rPr>
              <w:t xml:space="preserve"> (the harness), </w:t>
            </w:r>
            <w:r>
              <w:rPr>
                <w:rFonts w:ascii="Consolas" w:eastAsia="Consolas" w:hAnsi="Consolas" w:cs="Consolas"/>
                <w:color w:val="7A1F3D"/>
                <w:sz w:val="19"/>
                <w:szCs w:val="19"/>
              </w:rPr>
              <w:t>metrics.py</w:t>
            </w:r>
            <w:r>
              <w:rPr>
                <w:sz w:val="19"/>
                <w:szCs w:val="19"/>
              </w:rPr>
              <w:t xml:space="preserve">, </w:t>
            </w:r>
            <w:r>
              <w:rPr>
                <w:rFonts w:ascii="Consolas" w:eastAsia="Consolas" w:hAnsi="Consolas" w:cs="Consolas"/>
                <w:color w:val="7A1F3D"/>
                <w:sz w:val="19"/>
                <w:szCs w:val="19"/>
              </w:rPr>
              <w:t>judge.py</w:t>
            </w:r>
            <w:r>
              <w:rPr>
                <w:sz w:val="19"/>
                <w:szCs w:val="19"/>
              </w:rPr>
              <w:t xml:space="preserve"> (LLM-as-judge).</w:t>
            </w:r>
          </w:p>
        </w:tc>
      </w:tr>
      <w:tr w:rsidR="00FA566E" w14:paraId="5BBD463E"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275FEF" w14:textId="77777777" w:rsidR="00FA566E" w:rsidRDefault="00AD39F1">
            <w:pPr>
              <w:spacing w:line="252" w:lineRule="auto"/>
            </w:pPr>
            <w:r>
              <w:rPr>
                <w:rFonts w:ascii="Consolas" w:eastAsia="Consolas" w:hAnsi="Consolas" w:cs="Consolas"/>
                <w:color w:val="7A1F3D"/>
                <w:sz w:val="19"/>
                <w:szCs w:val="19"/>
              </w:rPr>
              <w:t>src/finassist/serve/</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983F33" w14:textId="77777777" w:rsidR="00FA566E" w:rsidRDefault="00AD39F1">
            <w:pPr>
              <w:spacing w:line="252" w:lineRule="auto"/>
            </w:pPr>
            <w:r>
              <w:rPr>
                <w:rFonts w:ascii="Consolas" w:eastAsia="Consolas" w:hAnsi="Consolas" w:cs="Consolas"/>
                <w:color w:val="7A1F3D"/>
                <w:sz w:val="19"/>
                <w:szCs w:val="19"/>
              </w:rPr>
              <w:t>merge.py</w:t>
            </w:r>
            <w:r>
              <w:rPr>
                <w:sz w:val="19"/>
                <w:szCs w:val="19"/>
              </w:rPr>
              <w:t xml:space="preserve">, </w:t>
            </w:r>
            <w:r>
              <w:rPr>
                <w:rFonts w:ascii="Consolas" w:eastAsia="Consolas" w:hAnsi="Consolas" w:cs="Consolas"/>
                <w:color w:val="7A1F3D"/>
                <w:sz w:val="19"/>
                <w:szCs w:val="19"/>
              </w:rPr>
              <w:t>quantize.py</w:t>
            </w:r>
            <w:r>
              <w:rPr>
                <w:sz w:val="19"/>
                <w:szCs w:val="19"/>
              </w:rPr>
              <w:t xml:space="preserve">, </w:t>
            </w:r>
            <w:r>
              <w:rPr>
                <w:rFonts w:ascii="Consolas" w:eastAsia="Consolas" w:hAnsi="Consolas" w:cs="Consolas"/>
                <w:color w:val="7A1F3D"/>
                <w:sz w:val="19"/>
                <w:szCs w:val="19"/>
              </w:rPr>
              <w:t>app.py</w:t>
            </w:r>
            <w:r>
              <w:rPr>
                <w:sz w:val="19"/>
                <w:szCs w:val="19"/>
              </w:rPr>
              <w:t xml:space="preserve"> (FastAPI gateway).</w:t>
            </w:r>
          </w:p>
        </w:tc>
      </w:tr>
      <w:tr w:rsidR="00FA566E" w14:paraId="1382290A"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73C93A4" w14:textId="77777777" w:rsidR="00FA566E" w:rsidRDefault="00AD39F1">
            <w:pPr>
              <w:spacing w:line="252" w:lineRule="auto"/>
            </w:pPr>
            <w:r>
              <w:rPr>
                <w:rFonts w:ascii="Consolas" w:eastAsia="Consolas" w:hAnsi="Consolas" w:cs="Consolas"/>
                <w:color w:val="7A1F3D"/>
                <w:sz w:val="19"/>
                <w:szCs w:val="19"/>
              </w:rPr>
              <w:t>src/finassist/redteam/</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F8A942" w14:textId="77777777" w:rsidR="00FA566E" w:rsidRDefault="00AD39F1">
            <w:pPr>
              <w:spacing w:line="252" w:lineRule="auto"/>
            </w:pPr>
            <w:r>
              <w:rPr>
                <w:sz w:val="19"/>
                <w:szCs w:val="19"/>
              </w:rPr>
              <w:t>20 adversarial prompts and the runner that writes the red-team log.</w:t>
            </w:r>
          </w:p>
        </w:tc>
      </w:tr>
      <w:tr w:rsidR="00FA566E" w14:paraId="72EC3282"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6D12DE" w14:textId="77777777" w:rsidR="00FA566E" w:rsidRDefault="00AD39F1">
            <w:pPr>
              <w:spacing w:line="252" w:lineRule="auto"/>
            </w:pPr>
            <w:r>
              <w:rPr>
                <w:rFonts w:ascii="Consolas" w:eastAsia="Consolas" w:hAnsi="Consolas" w:cs="Consolas"/>
                <w:color w:val="7A1F3D"/>
                <w:sz w:val="19"/>
                <w:szCs w:val="19"/>
              </w:rPr>
              <w:t>src/finassist/compute/runner.py</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7984E6" w14:textId="77777777" w:rsidR="00FA566E" w:rsidRDefault="00AD39F1">
            <w:pPr>
              <w:spacing w:line="252" w:lineRule="auto"/>
            </w:pPr>
            <w:r>
              <w:rPr>
                <w:sz w:val="19"/>
                <w:szCs w:val="19"/>
              </w:rPr>
              <w:t>Runs a stage locally or ships it to a GPU box over SSH.</w:t>
            </w:r>
          </w:p>
        </w:tc>
      </w:tr>
      <w:tr w:rsidR="00FA566E" w14:paraId="5A274B37"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5AA5F3" w14:textId="77777777" w:rsidR="00FA566E" w:rsidRDefault="00AD39F1">
            <w:pPr>
              <w:spacing w:line="252" w:lineRule="auto"/>
            </w:pPr>
            <w:r>
              <w:rPr>
                <w:rFonts w:ascii="Consolas" w:eastAsia="Consolas" w:hAnsi="Consolas" w:cs="Consolas"/>
                <w:color w:val="7A1F3D"/>
                <w:sz w:val="19"/>
                <w:szCs w:val="19"/>
              </w:rPr>
              <w:t>src/finassist/cli.py</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9D5DE1" w14:textId="77777777" w:rsidR="00FA566E" w:rsidRDefault="00AD39F1">
            <w:pPr>
              <w:spacing w:line="252" w:lineRule="auto"/>
            </w:pPr>
            <w:r>
              <w:rPr>
                <w:sz w:val="19"/>
                <w:szCs w:val="19"/>
              </w:rPr>
              <w:t xml:space="preserve">Single entry point: </w:t>
            </w:r>
            <w:r>
              <w:rPr>
                <w:rFonts w:ascii="Consolas" w:eastAsia="Consolas" w:hAnsi="Consolas" w:cs="Consolas"/>
                <w:color w:val="7A1F3D"/>
                <w:sz w:val="19"/>
                <w:szCs w:val="19"/>
              </w:rPr>
              <w:t>python -m finassist.cli &lt;stage&gt;</w:t>
            </w:r>
            <w:r>
              <w:rPr>
                <w:sz w:val="19"/>
                <w:szCs w:val="19"/>
              </w:rPr>
              <w:t>.</w:t>
            </w:r>
          </w:p>
        </w:tc>
      </w:tr>
      <w:tr w:rsidR="00FA566E" w14:paraId="4B9566EC"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7D6BF3" w14:textId="77777777" w:rsidR="00FA566E" w:rsidRDefault="00AD39F1">
            <w:pPr>
              <w:spacing w:line="252" w:lineRule="auto"/>
            </w:pPr>
            <w:r>
              <w:rPr>
                <w:rFonts w:ascii="Consolas" w:eastAsia="Consolas" w:hAnsi="Consolas" w:cs="Consolas"/>
                <w:color w:val="7A1F3D"/>
                <w:sz w:val="19"/>
                <w:szCs w:val="19"/>
              </w:rPr>
              <w:t>scripts/run_pipeline.sh</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A3237D" w14:textId="77777777" w:rsidR="00FA566E" w:rsidRDefault="00AD39F1">
            <w:pPr>
              <w:spacing w:line="252" w:lineRule="auto"/>
            </w:pPr>
            <w:r>
              <w:rPr>
                <w:sz w:val="19"/>
                <w:szCs w:val="19"/>
              </w:rPr>
              <w:t xml:space="preserve">Runs every stage in order, resumably. </w:t>
            </w:r>
            <w:r>
              <w:rPr>
                <w:rFonts w:ascii="Consolas" w:eastAsia="Consolas" w:hAnsi="Consolas" w:cs="Consolas"/>
                <w:color w:val="7A1F3D"/>
                <w:sz w:val="19"/>
                <w:szCs w:val="19"/>
              </w:rPr>
              <w:t>scripts/gateway_smoke.sh</w:t>
            </w:r>
            <w:r>
              <w:rPr>
                <w:sz w:val="19"/>
                <w:szCs w:val="19"/>
              </w:rPr>
              <w:t xml:space="preserve"> tests the API.</w:t>
            </w:r>
          </w:p>
        </w:tc>
      </w:tr>
      <w:tr w:rsidR="00FA566E" w14:paraId="62894108"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9A56E2" w14:textId="77777777" w:rsidR="00FA566E" w:rsidRDefault="00AD39F1">
            <w:pPr>
              <w:spacing w:line="252" w:lineRule="auto"/>
            </w:pPr>
            <w:r>
              <w:rPr>
                <w:rFonts w:ascii="Consolas" w:eastAsia="Consolas" w:hAnsi="Consolas" w:cs="Consolas"/>
                <w:color w:val="7A1F3D"/>
                <w:sz w:val="19"/>
                <w:szCs w:val="19"/>
              </w:rPr>
              <w:t>notebooks/colab_track_a.ipynb</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03EC33" w14:textId="77777777" w:rsidR="00FA566E" w:rsidRDefault="00AD39F1">
            <w:pPr>
              <w:spacing w:line="252" w:lineRule="auto"/>
            </w:pPr>
            <w:r>
              <w:rPr>
                <w:sz w:val="19"/>
                <w:szCs w:val="19"/>
              </w:rPr>
              <w:t>Runs the full pipeline on a Colab GPU with outputs saved to Google Drive.</w:t>
            </w:r>
          </w:p>
        </w:tc>
      </w:tr>
      <w:tr w:rsidR="00FA566E" w14:paraId="2176B17C"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90CE4F" w14:textId="77777777" w:rsidR="00FA566E" w:rsidRDefault="00AD39F1">
            <w:pPr>
              <w:spacing w:line="252" w:lineRule="auto"/>
            </w:pPr>
            <w:r>
              <w:rPr>
                <w:rFonts w:ascii="Consolas" w:eastAsia="Consolas" w:hAnsi="Consolas" w:cs="Consolas"/>
                <w:color w:val="7A1F3D"/>
                <w:sz w:val="19"/>
                <w:szCs w:val="19"/>
              </w:rPr>
              <w:t>serving/</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4796F3" w14:textId="77777777" w:rsidR="00FA566E" w:rsidRDefault="00AD39F1">
            <w:pPr>
              <w:spacing w:line="252" w:lineRule="auto"/>
            </w:pPr>
            <w:r>
              <w:rPr>
                <w:sz w:val="19"/>
                <w:szCs w:val="19"/>
              </w:rPr>
              <w:t>Dockerfile (gateway) and docker-compose.yml (vLLM + gateway) for the GPU deployment.</w:t>
            </w:r>
          </w:p>
        </w:tc>
      </w:tr>
      <w:tr w:rsidR="00FA566E" w14:paraId="4FB2E92C"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83A747" w14:textId="77777777" w:rsidR="00FA566E" w:rsidRDefault="00AD39F1">
            <w:pPr>
              <w:spacing w:line="252" w:lineRule="auto"/>
            </w:pPr>
            <w:r>
              <w:rPr>
                <w:rFonts w:ascii="Consolas" w:eastAsia="Consolas" w:hAnsi="Consolas" w:cs="Consolas"/>
                <w:color w:val="7A1F3D"/>
                <w:sz w:val="19"/>
                <w:szCs w:val="19"/>
              </w:rPr>
              <w:t>data/processed/</w:t>
            </w:r>
            <w:r>
              <w:rPr>
                <w:sz w:val="19"/>
                <w:szCs w:val="19"/>
              </w:rPr>
              <w:t xml:space="preserve">, </w:t>
            </w:r>
            <w:r>
              <w:rPr>
                <w:rFonts w:ascii="Consolas" w:eastAsia="Consolas" w:hAnsi="Consolas" w:cs="Consolas"/>
                <w:color w:val="7A1F3D"/>
                <w:sz w:val="19"/>
                <w:szCs w:val="19"/>
              </w:rPr>
              <w:t>data/corpus/</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B548B4" w14:textId="77777777" w:rsidR="00FA566E" w:rsidRDefault="00AD39F1">
            <w:pPr>
              <w:spacing w:line="252" w:lineRule="auto"/>
            </w:pPr>
            <w:r>
              <w:rPr>
                <w:sz w:val="19"/>
                <w:szCs w:val="19"/>
              </w:rPr>
              <w:t>The frozen dataset (train/test JSONL, manifest with SHA-256 hashes) and the 1,000-page corpus.</w:t>
            </w:r>
          </w:p>
        </w:tc>
      </w:tr>
      <w:tr w:rsidR="00FA566E" w14:paraId="73BBBAE2"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A81746" w14:textId="77777777" w:rsidR="00FA566E" w:rsidRDefault="00AD39F1">
            <w:pPr>
              <w:spacing w:line="252" w:lineRule="auto"/>
            </w:pPr>
            <w:r>
              <w:rPr>
                <w:rFonts w:ascii="Consolas" w:eastAsia="Consolas" w:hAnsi="Consolas" w:cs="Consolas"/>
                <w:color w:val="7A1F3D"/>
                <w:sz w:val="19"/>
                <w:szCs w:val="19"/>
              </w:rPr>
              <w:t>tests/</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91AD8C" w14:textId="77777777" w:rsidR="00FA566E" w:rsidRDefault="00AD39F1">
            <w:pPr>
              <w:spacing w:line="252" w:lineRule="auto"/>
            </w:pPr>
            <w:r>
              <w:rPr>
                <w:sz w:val="19"/>
                <w:szCs w:val="19"/>
              </w:rPr>
              <w:t>16 fast tests that need no model weights.</w:t>
            </w:r>
          </w:p>
        </w:tc>
      </w:tr>
      <w:tr w:rsidR="00FA566E" w14:paraId="0B915B87" w14:textId="77777777">
        <w:tblPrEx>
          <w:tblCellMar>
            <w:top w:w="0" w:type="dxa"/>
            <w:bottom w:w="0" w:type="dxa"/>
          </w:tblCellMar>
        </w:tblPrEx>
        <w:tc>
          <w:tcPr>
            <w:tcW w:w="308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FD66F1" w14:textId="77777777" w:rsidR="00FA566E" w:rsidRDefault="00AD39F1">
            <w:pPr>
              <w:spacing w:line="252" w:lineRule="auto"/>
            </w:pPr>
            <w:r>
              <w:rPr>
                <w:rFonts w:ascii="Consolas" w:eastAsia="Consolas" w:hAnsi="Consolas" w:cs="Consolas"/>
                <w:color w:val="7A1F3D"/>
                <w:sz w:val="19"/>
                <w:szCs w:val="19"/>
              </w:rPr>
              <w:t>outputs/</w:t>
            </w:r>
          </w:p>
        </w:tc>
        <w:tc>
          <w:tcPr>
            <w:tcW w:w="655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62E253" w14:textId="77777777" w:rsidR="00FA566E" w:rsidRDefault="00AD39F1">
            <w:pPr>
              <w:spacing w:line="252" w:lineRule="auto"/>
            </w:pPr>
            <w:r>
              <w:rPr>
                <w:sz w:val="19"/>
                <w:szCs w:val="19"/>
              </w:rPr>
              <w:t>Everything generated (adapters, indexes, evaluations, merged/quantised models, logs). Not in git.</w:t>
            </w:r>
          </w:p>
        </w:tc>
      </w:tr>
    </w:tbl>
    <w:p w14:paraId="6271078F" w14:textId="77777777" w:rsidR="00FA566E" w:rsidRDefault="00FA566E">
      <w:pPr>
        <w:spacing w:after="60"/>
      </w:pPr>
    </w:p>
    <w:p w14:paraId="253BD7A9" w14:textId="77777777" w:rsidR="00FA566E" w:rsidRDefault="00AD39F1">
      <w:pPr>
        <w:pStyle w:val="Heading1"/>
        <w:pageBreakBefore/>
      </w:pPr>
      <w:bookmarkStart w:id="4" w:name="_Toc243059587"/>
      <w:r>
        <w:lastRenderedPageBreak/>
        <w:t>3. Configuration and compute profiles</w:t>
      </w:r>
      <w:bookmarkEnd w:id="4"/>
    </w:p>
    <w:p w14:paraId="03CD38A7" w14:textId="77777777" w:rsidR="00FA566E" w:rsidRDefault="00AD39F1">
      <w:pPr>
        <w:pStyle w:val="Heading2"/>
      </w:pPr>
      <w:bookmarkStart w:id="5" w:name="_Toc243059588"/>
      <w:r>
        <w:t>3.1 How configuration is assembled</w:t>
      </w:r>
      <w:bookmarkEnd w:id="5"/>
    </w:p>
    <w:p w14:paraId="7303125E" w14:textId="77777777" w:rsidR="00FA566E" w:rsidRDefault="00AD39F1">
      <w:pPr>
        <w:spacing w:after="120" w:line="276" w:lineRule="auto"/>
      </w:pPr>
      <w:r>
        <w:t xml:space="preserve">Every stage calls </w:t>
      </w:r>
      <w:r>
        <w:rPr>
          <w:rFonts w:ascii="Consolas" w:eastAsia="Consolas" w:hAnsi="Consolas" w:cs="Consolas"/>
          <w:color w:val="7A1F3D"/>
          <w:sz w:val="19"/>
          <w:szCs w:val="19"/>
        </w:rPr>
        <w:t>load_config(run, compute)</w:t>
      </w:r>
      <w:r>
        <w:t xml:space="preserve"> in </w:t>
      </w:r>
      <w:r>
        <w:rPr>
          <w:rFonts w:ascii="Consolas" w:eastAsia="Consolas" w:hAnsi="Consolas" w:cs="Consolas"/>
          <w:color w:val="7A1F3D"/>
          <w:sz w:val="19"/>
          <w:szCs w:val="19"/>
        </w:rPr>
        <w:t>config.py</w:t>
      </w:r>
      <w:r>
        <w:t>, which builds one dictionary in three layers:</w:t>
      </w:r>
    </w:p>
    <w:p w14:paraId="57E486B9" w14:textId="77777777" w:rsidR="00FA566E" w:rsidRDefault="00AD39F1">
      <w:pPr>
        <w:pStyle w:val="ListParagraph"/>
        <w:numPr>
          <w:ilvl w:val="0"/>
          <w:numId w:val="2"/>
        </w:numPr>
        <w:spacing w:after="60" w:line="264" w:lineRule="auto"/>
      </w:pPr>
      <w:r>
        <w:rPr>
          <w:rFonts w:ascii="Consolas" w:eastAsia="Consolas" w:hAnsi="Consolas" w:cs="Consolas"/>
          <w:color w:val="7A1F3D"/>
          <w:sz w:val="19"/>
          <w:szCs w:val="19"/>
        </w:rPr>
        <w:t>configs/base.yaml</w:t>
      </w:r>
      <w:r>
        <w:t>: the shared defaults.</w:t>
      </w:r>
    </w:p>
    <w:p w14:paraId="75115AAB" w14:textId="77777777" w:rsidR="00FA566E" w:rsidRDefault="00AD39F1">
      <w:pPr>
        <w:pStyle w:val="ListParagraph"/>
        <w:numPr>
          <w:ilvl w:val="0"/>
          <w:numId w:val="2"/>
        </w:numPr>
        <w:spacing w:after="60" w:line="264" w:lineRule="auto"/>
      </w:pPr>
      <w:r>
        <w:t xml:space="preserve">A run file from </w:t>
      </w:r>
      <w:r>
        <w:rPr>
          <w:rFonts w:ascii="Consolas" w:eastAsia="Consolas" w:hAnsi="Consolas" w:cs="Consolas"/>
          <w:color w:val="7A1F3D"/>
          <w:sz w:val="19"/>
          <w:szCs w:val="19"/>
        </w:rPr>
        <w:t>configs/runs/</w:t>
      </w:r>
      <w:r>
        <w:t xml:space="preserve"> (for training stages): deep-merged on top, so it only lists what differs.</w:t>
      </w:r>
    </w:p>
    <w:p w14:paraId="35D04ECD" w14:textId="77777777" w:rsidR="00FA566E" w:rsidRDefault="00AD39F1">
      <w:pPr>
        <w:pStyle w:val="ListParagraph"/>
        <w:numPr>
          <w:ilvl w:val="0"/>
          <w:numId w:val="2"/>
        </w:numPr>
        <w:spacing w:after="60" w:line="264" w:lineRule="auto"/>
      </w:pPr>
      <w:r>
        <w:t xml:space="preserve">The chosen compute profile from </w:t>
      </w:r>
      <w:r>
        <w:rPr>
          <w:rFonts w:ascii="Consolas" w:eastAsia="Consolas" w:hAnsi="Consolas" w:cs="Consolas"/>
          <w:color w:val="7A1F3D"/>
          <w:sz w:val="19"/>
          <w:szCs w:val="19"/>
        </w:rPr>
        <w:t>configs/compute.yaml</w:t>
      </w:r>
      <w:r>
        <w:t xml:space="preserve">: exposed as </w:t>
      </w:r>
      <w:r>
        <w:rPr>
          <w:rFonts w:ascii="Consolas" w:eastAsia="Consolas" w:hAnsi="Consolas" w:cs="Consolas"/>
          <w:color w:val="7A1F3D"/>
          <w:sz w:val="19"/>
          <w:szCs w:val="19"/>
        </w:rPr>
        <w:t>cfg["compute"]</w:t>
      </w:r>
      <w:r>
        <w:t>. A profile can swap the model (</w:t>
      </w:r>
      <w:r>
        <w:rPr>
          <w:rFonts w:ascii="Consolas" w:eastAsia="Consolas" w:hAnsi="Consolas" w:cs="Consolas"/>
          <w:color w:val="7A1F3D"/>
          <w:sz w:val="19"/>
          <w:szCs w:val="19"/>
        </w:rPr>
        <w:t>model_override: smoke_id</w:t>
      </w:r>
      <w:r>
        <w:t xml:space="preserve"> uses the 0.5B stand-in), cap the data (</w:t>
      </w:r>
      <w:r>
        <w:rPr>
          <w:rFonts w:ascii="Consolas" w:eastAsia="Consolas" w:hAnsi="Consolas" w:cs="Consolas"/>
          <w:color w:val="7A1F3D"/>
          <w:sz w:val="19"/>
          <w:szCs w:val="19"/>
        </w:rPr>
        <w:t>limit_train</w:t>
      </w:r>
      <w:r>
        <w:t xml:space="preserve">, </w:t>
      </w:r>
      <w:r>
        <w:rPr>
          <w:rFonts w:ascii="Consolas" w:eastAsia="Consolas" w:hAnsi="Consolas" w:cs="Consolas"/>
          <w:color w:val="7A1F3D"/>
          <w:sz w:val="19"/>
          <w:szCs w:val="19"/>
        </w:rPr>
        <w:t>limit_test</w:t>
      </w:r>
      <w:r>
        <w:t>), and override training or DPO settings for small hardware.</w:t>
      </w:r>
    </w:p>
    <w:p w14:paraId="136BF1E8" w14:textId="77777777" w:rsidR="00FA566E" w:rsidRDefault="00AD39F1">
      <w:pPr>
        <w:pStyle w:val="Heading2"/>
      </w:pPr>
      <w:bookmarkStart w:id="6" w:name="_Toc243059589"/>
      <w:r>
        <w:t>3.2 Compute profiles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2506"/>
        <w:gridCol w:w="2120"/>
        <w:gridCol w:w="3663"/>
      </w:tblGrid>
      <w:tr w:rsidR="00FA566E" w14:paraId="005E3B19" w14:textId="77777777">
        <w:tblPrEx>
          <w:tblCellMar>
            <w:top w:w="0" w:type="dxa"/>
            <w:bottom w:w="0" w:type="dxa"/>
          </w:tblCellMar>
        </w:tblPrEx>
        <w:trPr>
          <w:tblHeader/>
        </w:trPr>
        <w:tc>
          <w:tcPr>
            <w:tcW w:w="1349"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2F2C062F" w14:textId="77777777" w:rsidR="00FA566E" w:rsidRDefault="00AD39F1">
            <w:pPr>
              <w:spacing w:line="252" w:lineRule="auto"/>
            </w:pPr>
            <w:r>
              <w:rPr>
                <w:b/>
                <w:bCs/>
                <w:color w:val="FFFFFF"/>
                <w:sz w:val="19"/>
                <w:szCs w:val="19"/>
              </w:rPr>
              <w:t>Profile</w:t>
            </w:r>
          </w:p>
        </w:tc>
        <w:tc>
          <w:tcPr>
            <w:tcW w:w="2506"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46F5F5B1" w14:textId="77777777" w:rsidR="00FA566E" w:rsidRDefault="00AD39F1">
            <w:pPr>
              <w:spacing w:line="252" w:lineRule="auto"/>
            </w:pPr>
            <w:r>
              <w:rPr>
                <w:b/>
                <w:bCs/>
                <w:color w:val="FFFFFF"/>
                <w:sz w:val="19"/>
                <w:szCs w:val="19"/>
              </w:rPr>
              <w:t>Where</w:t>
            </w:r>
          </w:p>
        </w:tc>
        <w:tc>
          <w:tcPr>
            <w:tcW w:w="212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64DF5F1D" w14:textId="77777777" w:rsidR="00FA566E" w:rsidRDefault="00AD39F1">
            <w:pPr>
              <w:spacing w:line="252" w:lineRule="auto"/>
            </w:pPr>
            <w:r>
              <w:rPr>
                <w:b/>
                <w:bCs/>
                <w:color w:val="FFFFFF"/>
                <w:sz w:val="19"/>
                <w:szCs w:val="19"/>
              </w:rPr>
              <w:t>Model</w:t>
            </w:r>
          </w:p>
        </w:tc>
        <w:tc>
          <w:tcPr>
            <w:tcW w:w="3663"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6850D73D" w14:textId="77777777" w:rsidR="00FA566E" w:rsidRDefault="00AD39F1">
            <w:pPr>
              <w:spacing w:line="252" w:lineRule="auto"/>
            </w:pPr>
            <w:r>
              <w:rPr>
                <w:b/>
                <w:bCs/>
                <w:color w:val="FFFFFF"/>
                <w:sz w:val="19"/>
                <w:szCs w:val="19"/>
              </w:rPr>
              <w:t>Purpose</w:t>
            </w:r>
          </w:p>
        </w:tc>
      </w:tr>
      <w:tr w:rsidR="00FA566E" w14:paraId="2F656F72" w14:textId="77777777">
        <w:tblPrEx>
          <w:tblCellMar>
            <w:top w:w="0" w:type="dxa"/>
            <w:bottom w:w="0" w:type="dxa"/>
          </w:tblCellMar>
        </w:tblPrEx>
        <w:tc>
          <w:tcPr>
            <w:tcW w:w="1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0DCBD4" w14:textId="77777777" w:rsidR="00FA566E" w:rsidRDefault="00AD39F1">
            <w:pPr>
              <w:spacing w:line="252" w:lineRule="auto"/>
            </w:pPr>
            <w:r>
              <w:rPr>
                <w:rFonts w:ascii="Consolas" w:eastAsia="Consolas" w:hAnsi="Consolas" w:cs="Consolas"/>
                <w:color w:val="7A1F3D"/>
                <w:sz w:val="19"/>
                <w:szCs w:val="19"/>
              </w:rPr>
              <w:t>smoke</w:t>
            </w:r>
          </w:p>
        </w:tc>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516221" w14:textId="77777777" w:rsidR="00FA566E" w:rsidRDefault="00AD39F1">
            <w:pPr>
              <w:spacing w:line="252" w:lineRule="auto"/>
            </w:pPr>
            <w:r>
              <w:rPr>
                <w:sz w:val="19"/>
                <w:szCs w:val="19"/>
              </w:rPr>
              <w:t>Laptop CPU</w:t>
            </w:r>
          </w:p>
        </w:tc>
        <w:tc>
          <w:tcPr>
            <w:tcW w:w="21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2E533F" w14:textId="77777777" w:rsidR="00FA566E" w:rsidRDefault="00AD39F1">
            <w:pPr>
              <w:spacing w:line="252" w:lineRule="auto"/>
            </w:pPr>
            <w:r>
              <w:rPr>
                <w:sz w:val="19"/>
                <w:szCs w:val="19"/>
              </w:rPr>
              <w:t>Qwen2.5-0.5B, full precision</w:t>
            </w:r>
          </w:p>
        </w:tc>
        <w:tc>
          <w:tcPr>
            <w:tcW w:w="36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3C67C3" w14:textId="77777777" w:rsidR="00FA566E" w:rsidRDefault="00AD39F1">
            <w:pPr>
              <w:spacing w:line="252" w:lineRule="auto"/>
            </w:pPr>
            <w:r>
              <w:rPr>
                <w:sz w:val="19"/>
                <w:szCs w:val="19"/>
              </w:rPr>
              <w:t>Prove every stage runs: 20 train / 10 test examples, 1 epoch, no tracking.</w:t>
            </w:r>
          </w:p>
        </w:tc>
      </w:tr>
      <w:tr w:rsidR="00FA566E" w14:paraId="24FB6EDE" w14:textId="77777777">
        <w:tblPrEx>
          <w:tblCellMar>
            <w:top w:w="0" w:type="dxa"/>
            <w:bottom w:w="0" w:type="dxa"/>
          </w:tblCellMar>
        </w:tblPrEx>
        <w:tc>
          <w:tcPr>
            <w:tcW w:w="1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712674" w14:textId="77777777" w:rsidR="00FA566E" w:rsidRDefault="00AD39F1">
            <w:pPr>
              <w:spacing w:line="252" w:lineRule="auto"/>
            </w:pPr>
            <w:r>
              <w:rPr>
                <w:rFonts w:ascii="Consolas" w:eastAsia="Consolas" w:hAnsi="Consolas" w:cs="Consolas"/>
                <w:color w:val="7A1F3D"/>
                <w:sz w:val="19"/>
                <w:szCs w:val="19"/>
              </w:rPr>
              <w:t>local_gpu</w:t>
            </w:r>
          </w:p>
        </w:tc>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DD1944" w14:textId="77777777" w:rsidR="00FA566E" w:rsidRDefault="00AD39F1">
            <w:pPr>
              <w:spacing w:line="252" w:lineRule="auto"/>
            </w:pPr>
            <w:r>
              <w:rPr>
                <w:sz w:val="19"/>
                <w:szCs w:val="19"/>
              </w:rPr>
              <w:t>Any machine with a CUDA GPU (e.g. a friend's)</w:t>
            </w:r>
          </w:p>
        </w:tc>
        <w:tc>
          <w:tcPr>
            <w:tcW w:w="21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1F1979" w14:textId="77777777" w:rsidR="00FA566E" w:rsidRDefault="00AD39F1">
            <w:pPr>
              <w:spacing w:line="252" w:lineRule="auto"/>
            </w:pPr>
            <w:r>
              <w:rPr>
                <w:sz w:val="19"/>
                <w:szCs w:val="19"/>
              </w:rPr>
              <w:t>Qwen2.5-7B, 4-bit</w:t>
            </w:r>
          </w:p>
        </w:tc>
        <w:tc>
          <w:tcPr>
            <w:tcW w:w="36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2113A5" w14:textId="77777777" w:rsidR="00FA566E" w:rsidRDefault="00AD39F1">
            <w:pPr>
              <w:spacing w:line="252" w:lineRule="auto"/>
            </w:pPr>
            <w:r>
              <w:rPr>
                <w:sz w:val="19"/>
                <w:szCs w:val="19"/>
              </w:rPr>
              <w:t>Full run on local hardware.</w:t>
            </w:r>
          </w:p>
        </w:tc>
      </w:tr>
      <w:tr w:rsidR="00FA566E" w14:paraId="0CC3F20A" w14:textId="77777777">
        <w:tblPrEx>
          <w:tblCellMar>
            <w:top w:w="0" w:type="dxa"/>
            <w:bottom w:w="0" w:type="dxa"/>
          </w:tblCellMar>
        </w:tblPrEx>
        <w:tc>
          <w:tcPr>
            <w:tcW w:w="1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D910E4" w14:textId="77777777" w:rsidR="00FA566E" w:rsidRDefault="00AD39F1">
            <w:pPr>
              <w:spacing w:line="252" w:lineRule="auto"/>
            </w:pPr>
            <w:r>
              <w:rPr>
                <w:rFonts w:ascii="Consolas" w:eastAsia="Consolas" w:hAnsi="Consolas" w:cs="Consolas"/>
                <w:color w:val="7A1F3D"/>
                <w:sz w:val="19"/>
                <w:szCs w:val="19"/>
              </w:rPr>
              <w:t>notebook</w:t>
            </w:r>
          </w:p>
        </w:tc>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69D74B" w14:textId="77777777" w:rsidR="00FA566E" w:rsidRDefault="00AD39F1">
            <w:pPr>
              <w:spacing w:line="252" w:lineRule="auto"/>
            </w:pPr>
            <w:r>
              <w:rPr>
                <w:sz w:val="19"/>
                <w:szCs w:val="19"/>
              </w:rPr>
              <w:t>Colab / Kaggle T4</w:t>
            </w:r>
          </w:p>
        </w:tc>
        <w:tc>
          <w:tcPr>
            <w:tcW w:w="21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751145" w14:textId="77777777" w:rsidR="00FA566E" w:rsidRDefault="00AD39F1">
            <w:pPr>
              <w:spacing w:line="252" w:lineRule="auto"/>
            </w:pPr>
            <w:r>
              <w:rPr>
                <w:sz w:val="19"/>
                <w:szCs w:val="19"/>
              </w:rPr>
              <w:t>Qwen2.5-7B, 4-bit</w:t>
            </w:r>
          </w:p>
        </w:tc>
        <w:tc>
          <w:tcPr>
            <w:tcW w:w="36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24404F" w14:textId="77777777" w:rsidR="00FA566E" w:rsidRDefault="00AD39F1">
            <w:pPr>
              <w:spacing w:line="252" w:lineRule="auto"/>
            </w:pPr>
            <w:r>
              <w:rPr>
                <w:sz w:val="19"/>
                <w:szCs w:val="19"/>
              </w:rPr>
              <w:t>Full run in a free cloud notebook.</w:t>
            </w:r>
          </w:p>
        </w:tc>
      </w:tr>
      <w:tr w:rsidR="00FA566E" w14:paraId="433036E4" w14:textId="77777777">
        <w:tblPrEx>
          <w:tblCellMar>
            <w:top w:w="0" w:type="dxa"/>
            <w:bottom w:w="0" w:type="dxa"/>
          </w:tblCellMar>
        </w:tblPrEx>
        <w:tc>
          <w:tcPr>
            <w:tcW w:w="1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292D38" w14:textId="77777777" w:rsidR="00FA566E" w:rsidRDefault="00AD39F1">
            <w:pPr>
              <w:spacing w:line="252" w:lineRule="auto"/>
            </w:pPr>
            <w:r>
              <w:rPr>
                <w:rFonts w:ascii="Consolas" w:eastAsia="Consolas" w:hAnsi="Consolas" w:cs="Consolas"/>
                <w:color w:val="7A1F3D"/>
                <w:sz w:val="19"/>
                <w:szCs w:val="19"/>
              </w:rPr>
              <w:t>iit_ssh</w:t>
            </w:r>
          </w:p>
        </w:tc>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B8910A" w14:textId="77777777" w:rsidR="00FA566E" w:rsidRDefault="00AD39F1">
            <w:pPr>
              <w:spacing w:line="252" w:lineRule="auto"/>
            </w:pPr>
            <w:r>
              <w:rPr>
                <w:sz w:val="19"/>
                <w:szCs w:val="19"/>
              </w:rPr>
              <w:t>IIT GPU machine over SSH</w:t>
            </w:r>
          </w:p>
        </w:tc>
        <w:tc>
          <w:tcPr>
            <w:tcW w:w="21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A1025A" w14:textId="77777777" w:rsidR="00FA566E" w:rsidRDefault="00AD39F1">
            <w:pPr>
              <w:spacing w:line="252" w:lineRule="auto"/>
            </w:pPr>
            <w:r>
              <w:rPr>
                <w:sz w:val="19"/>
                <w:szCs w:val="19"/>
              </w:rPr>
              <w:t>Qwen2.5-7B, 4-bit</w:t>
            </w:r>
          </w:p>
        </w:tc>
        <w:tc>
          <w:tcPr>
            <w:tcW w:w="366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E408BE" w14:textId="77777777" w:rsidR="00FA566E" w:rsidRDefault="00AD39F1">
            <w:pPr>
              <w:spacing w:line="252" w:lineRule="auto"/>
            </w:pPr>
            <w:r>
              <w:rPr>
                <w:sz w:val="19"/>
                <w:szCs w:val="19"/>
              </w:rPr>
              <w:t>Final runs; host and user still to be filled in.</w:t>
            </w:r>
          </w:p>
        </w:tc>
      </w:tr>
    </w:tbl>
    <w:p w14:paraId="2BB6A8D0" w14:textId="77777777" w:rsidR="00FA566E" w:rsidRDefault="00FA566E">
      <w:pPr>
        <w:spacing w:after="60"/>
      </w:pPr>
    </w:p>
    <w:p w14:paraId="19770131" w14:textId="77777777" w:rsidR="00FA566E" w:rsidRDefault="00AD39F1">
      <w:pPr>
        <w:spacing w:after="120" w:line="276" w:lineRule="auto"/>
      </w:pPr>
      <w:r>
        <w:t xml:space="preserve">The same commands work on every profile: </w:t>
      </w:r>
      <w:r>
        <w:rPr>
          <w:rFonts w:ascii="Consolas" w:eastAsia="Consolas" w:hAnsi="Consolas" w:cs="Consolas"/>
          <w:color w:val="7A1F3D"/>
          <w:sz w:val="19"/>
          <w:szCs w:val="19"/>
        </w:rPr>
        <w:t>python -m finassist.cli --compute &lt;profile&gt; &lt;stage&gt;</w:t>
      </w:r>
      <w:r>
        <w:t xml:space="preserve">. For an </w:t>
      </w:r>
      <w:r>
        <w:rPr>
          <w:rFonts w:ascii="Consolas" w:eastAsia="Consolas" w:hAnsi="Consolas" w:cs="Consolas"/>
          <w:color w:val="7A1F3D"/>
          <w:sz w:val="19"/>
          <w:szCs w:val="19"/>
        </w:rPr>
        <w:t>ssh</w:t>
      </w:r>
      <w:r>
        <w:t xml:space="preserve"> profile, </w:t>
      </w:r>
      <w:r>
        <w:rPr>
          <w:rFonts w:ascii="Consolas" w:eastAsia="Consolas" w:hAnsi="Consolas" w:cs="Consolas"/>
          <w:color w:val="7A1F3D"/>
          <w:sz w:val="19"/>
          <w:szCs w:val="19"/>
        </w:rPr>
        <w:t>compute/runner.py</w:t>
      </w:r>
      <w:r>
        <w:t xml:space="preserve"> packs the code and frozen data into a tar stream, runs the same module on the remote machine, and copies </w:t>
      </w:r>
      <w:r>
        <w:rPr>
          <w:rFonts w:ascii="Consolas" w:eastAsia="Consolas" w:hAnsi="Consolas" w:cs="Consolas"/>
          <w:color w:val="7A1F3D"/>
          <w:sz w:val="19"/>
          <w:szCs w:val="19"/>
        </w:rPr>
        <w:t>outputs/</w:t>
      </w:r>
      <w:r>
        <w:t xml:space="preserve"> back. It uses only the OpenSSH client and Python's tarfile, so it works from Windows without rsync.</w:t>
      </w:r>
    </w:p>
    <w:p w14:paraId="05756F2C" w14:textId="77777777" w:rsidR="00FA566E" w:rsidRDefault="00AD39F1">
      <w:pPr>
        <w:spacing w:before="120" w:after="60"/>
        <w:jc w:val="center"/>
      </w:pPr>
      <w:r>
        <w:rPr>
          <w:noProof/>
        </w:rPr>
        <w:drawing>
          <wp:inline distT="0" distB="0" distL="0" distR="0" wp14:anchorId="2FADADE0" wp14:editId="34F42784">
            <wp:extent cx="5905500" cy="2419350"/>
            <wp:effectExtent l="0" t="0" r="0" b="0"/>
            <wp:docPr id="2091784777" name="compute_profiles.png" descr="Figure 2. One CLI, swappable back ends." title="Figure 2. One CLI, swappable back 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419350"/>
                    </a:xfrm>
                    <a:prstGeom prst="rect">
                      <a:avLst/>
                    </a:prstGeom>
                  </pic:spPr>
                </pic:pic>
              </a:graphicData>
            </a:graphic>
          </wp:inline>
        </w:drawing>
      </w:r>
    </w:p>
    <w:p w14:paraId="0536B192" w14:textId="77777777" w:rsidR="00FA566E" w:rsidRDefault="00AD39F1">
      <w:pPr>
        <w:spacing w:after="200"/>
        <w:jc w:val="center"/>
      </w:pPr>
      <w:r>
        <w:rPr>
          <w:i/>
          <w:iCs/>
          <w:color w:val="555555"/>
          <w:sz w:val="18"/>
          <w:szCs w:val="18"/>
        </w:rPr>
        <w:t>Figure 2. One CLI, swappable back ends.</w:t>
      </w:r>
    </w:p>
    <w:p w14:paraId="1E46E590" w14:textId="77777777" w:rsidR="00FA566E" w:rsidRDefault="00AD39F1">
      <w:pPr>
        <w:pStyle w:val="Heading2"/>
      </w:pPr>
      <w:bookmarkStart w:id="7" w:name="_Toc243059590"/>
      <w:r>
        <w:t>3.3 GPU precision</w:t>
      </w:r>
      <w:bookmarkEnd w:id="7"/>
    </w:p>
    <w:p w14:paraId="20E18FA5" w14:textId="77777777" w:rsidR="00FA566E" w:rsidRDefault="00AD39F1">
      <w:pPr>
        <w:spacing w:after="120" w:line="276" w:lineRule="auto"/>
      </w:pPr>
      <w:r>
        <w:rPr>
          <w:rFonts w:ascii="Consolas" w:eastAsia="Consolas" w:hAnsi="Consolas" w:cs="Consolas"/>
          <w:color w:val="7A1F3D"/>
          <w:sz w:val="19"/>
          <w:szCs w:val="19"/>
        </w:rPr>
        <w:t>llm/backends.py:cuda_dtype()</w:t>
      </w:r>
      <w:r>
        <w:t xml:space="preserve"> picks </w:t>
      </w:r>
      <w:r>
        <w:rPr>
          <w:b/>
          <w:bCs/>
        </w:rPr>
        <w:t>bf16 on Ampere or newer GPUs</w:t>
      </w:r>
      <w:r>
        <w:t xml:space="preserve"> (A100, RTX 30/40) and </w:t>
      </w:r>
      <w:r>
        <w:rPr>
          <w:b/>
          <w:bCs/>
        </w:rPr>
        <w:t>fp16 on older ones</w:t>
      </w:r>
      <w:r>
        <w:t xml:space="preserve"> such as the T4. It checks the compute capability directly, because </w:t>
      </w:r>
      <w:r>
        <w:rPr>
          <w:rFonts w:ascii="Consolas" w:eastAsia="Consolas" w:hAnsi="Consolas" w:cs="Consolas"/>
          <w:color w:val="7A1F3D"/>
          <w:sz w:val="19"/>
          <w:szCs w:val="19"/>
        </w:rPr>
        <w:t>torch.cuda.is_bf16_supported()</w:t>
      </w:r>
      <w:r>
        <w:t xml:space="preserve"> returns True on a T4 through slow emulation. Training, DPO and evaluation all use this helper.</w:t>
      </w:r>
    </w:p>
    <w:p w14:paraId="0850679D" w14:textId="77777777" w:rsidR="00FA566E" w:rsidRDefault="00AD39F1">
      <w:pPr>
        <w:pStyle w:val="Heading1"/>
        <w:pageBreakBefore/>
      </w:pPr>
      <w:bookmarkStart w:id="8" w:name="_Toc243059591"/>
      <w:r>
        <w:lastRenderedPageBreak/>
        <w:t>4. Data pipeline (Week 1)</w:t>
      </w:r>
      <w:bookmarkEnd w:id="8"/>
    </w:p>
    <w:p w14:paraId="0FA3AE22" w14:textId="77777777" w:rsidR="00FA566E" w:rsidRDefault="00AD39F1">
      <w:pPr>
        <w:spacing w:after="120" w:line="276" w:lineRule="auto"/>
      </w:pPr>
      <w:r>
        <w:rPr>
          <w:rFonts w:ascii="Consolas" w:eastAsia="Consolas" w:hAnsi="Consolas" w:cs="Consolas"/>
          <w:color w:val="7A1F3D"/>
          <w:sz w:val="19"/>
          <w:szCs w:val="19"/>
        </w:rPr>
        <w:t>python -m finassist.cli prepare</w:t>
      </w:r>
      <w:r>
        <w:t xml:space="preserve"> (code: </w:t>
      </w:r>
      <w:r>
        <w:rPr>
          <w:rFonts w:ascii="Consolas" w:eastAsia="Consolas" w:hAnsi="Consolas" w:cs="Consolas"/>
          <w:color w:val="7A1F3D"/>
          <w:sz w:val="19"/>
          <w:szCs w:val="19"/>
        </w:rPr>
        <w:t>data/prepare.py</w:t>
      </w:r>
      <w:r>
        <w:t>) downloads the two datasets, converts every example into one common record, splits and filters them, and freezes the result.</w:t>
      </w:r>
    </w:p>
    <w:p w14:paraId="155BF564" w14:textId="77777777" w:rsidR="00FA566E" w:rsidRDefault="00AD39F1">
      <w:pPr>
        <w:pStyle w:val="Heading2"/>
      </w:pPr>
      <w:bookmarkStart w:id="9" w:name="_Toc243059592"/>
      <w:r>
        <w:t>4.1 Sources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4433"/>
        <w:gridCol w:w="1157"/>
        <w:gridCol w:w="1735"/>
      </w:tblGrid>
      <w:tr w:rsidR="00FA566E" w14:paraId="54A9F3E0" w14:textId="77777777">
        <w:tblPrEx>
          <w:tblCellMar>
            <w:top w:w="0" w:type="dxa"/>
            <w:bottom w:w="0" w:type="dxa"/>
          </w:tblCellMar>
        </w:tblPrEx>
        <w:trPr>
          <w:tblHeader/>
        </w:trPr>
        <w:tc>
          <w:tcPr>
            <w:tcW w:w="2313"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03E1C929" w14:textId="77777777" w:rsidR="00FA566E" w:rsidRDefault="00AD39F1">
            <w:pPr>
              <w:spacing w:line="252" w:lineRule="auto"/>
            </w:pPr>
            <w:r>
              <w:rPr>
                <w:b/>
                <w:bCs/>
                <w:color w:val="FFFFFF"/>
                <w:sz w:val="19"/>
                <w:szCs w:val="19"/>
              </w:rPr>
              <w:t>Dataset</w:t>
            </w:r>
          </w:p>
        </w:tc>
        <w:tc>
          <w:tcPr>
            <w:tcW w:w="4433"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07EED67B" w14:textId="77777777" w:rsidR="00FA566E" w:rsidRDefault="00AD39F1">
            <w:pPr>
              <w:spacing w:line="252" w:lineRule="auto"/>
            </w:pPr>
            <w:r>
              <w:rPr>
                <w:b/>
                <w:bCs/>
                <w:color w:val="FFFFFF"/>
                <w:sz w:val="19"/>
                <w:szCs w:val="19"/>
              </w:rPr>
              <w:t>Content</w:t>
            </w:r>
          </w:p>
        </w:tc>
        <w:tc>
          <w:tcPr>
            <w:tcW w:w="1157"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70A6E314" w14:textId="77777777" w:rsidR="00FA566E" w:rsidRDefault="00AD39F1">
            <w:pPr>
              <w:spacing w:line="252" w:lineRule="auto"/>
            </w:pPr>
            <w:r>
              <w:rPr>
                <w:b/>
                <w:bCs/>
                <w:color w:val="FFFFFF"/>
                <w:sz w:val="19"/>
                <w:szCs w:val="19"/>
              </w:rPr>
              <w:t>Licence</w:t>
            </w:r>
          </w:p>
        </w:tc>
        <w:tc>
          <w:tcPr>
            <w:tcW w:w="1735"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4D627186" w14:textId="77777777" w:rsidR="00FA566E" w:rsidRDefault="00AD39F1">
            <w:pPr>
              <w:spacing w:line="252" w:lineRule="auto"/>
            </w:pPr>
            <w:r>
              <w:rPr>
                <w:b/>
                <w:bCs/>
                <w:color w:val="FFFFFF"/>
                <w:sz w:val="19"/>
                <w:szCs w:val="19"/>
              </w:rPr>
              <w:t>Train / test used</w:t>
            </w:r>
          </w:p>
        </w:tc>
      </w:tr>
      <w:tr w:rsidR="00FA566E" w14:paraId="7416D2AC" w14:textId="77777777">
        <w:tblPrEx>
          <w:tblCellMar>
            <w:top w:w="0" w:type="dxa"/>
            <w:bottom w:w="0" w:type="dxa"/>
          </w:tblCellMar>
        </w:tblPrEx>
        <w:tc>
          <w:tcPr>
            <w:tcW w:w="23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FDBC2F" w14:textId="77777777" w:rsidR="00FA566E" w:rsidRDefault="00AD39F1">
            <w:pPr>
              <w:spacing w:line="252" w:lineRule="auto"/>
            </w:pPr>
            <w:r>
              <w:rPr>
                <w:sz w:val="19"/>
                <w:szCs w:val="19"/>
              </w:rPr>
              <w:t>FinQA (Chen et al., 2021)</w:t>
            </w:r>
          </w:p>
        </w:tc>
        <w:tc>
          <w:tcPr>
            <w:tcW w:w="44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290874" w14:textId="77777777" w:rsidR="00FA566E" w:rsidRDefault="00AD39F1">
            <w:pPr>
              <w:spacing w:line="252" w:lineRule="auto"/>
            </w:pPr>
            <w:r>
              <w:rPr>
                <w:sz w:val="19"/>
                <w:szCs w:val="19"/>
              </w:rPr>
              <w:t>S&amp;P 500 10-K pages: text plus one table, questions needing multi-step arithmetic. Each comes with a reasoning program.</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361885" w14:textId="77777777" w:rsidR="00FA566E" w:rsidRDefault="00AD39F1">
            <w:pPr>
              <w:spacing w:line="252" w:lineRule="auto"/>
            </w:pPr>
            <w:r>
              <w:rPr>
                <w:sz w:val="19"/>
                <w:szCs w:val="19"/>
              </w:rPr>
              <w:t>MIT</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5759A5" w14:textId="77777777" w:rsidR="00FA566E" w:rsidRDefault="00AD39F1">
            <w:pPr>
              <w:spacing w:line="252" w:lineRule="auto"/>
            </w:pPr>
            <w:r>
              <w:rPr>
                <w:sz w:val="19"/>
                <w:szCs w:val="19"/>
              </w:rPr>
              <w:t>1,000 / 120</w:t>
            </w:r>
          </w:p>
        </w:tc>
      </w:tr>
      <w:tr w:rsidR="00FA566E" w14:paraId="3EE98D0A" w14:textId="77777777">
        <w:tblPrEx>
          <w:tblCellMar>
            <w:top w:w="0" w:type="dxa"/>
            <w:bottom w:w="0" w:type="dxa"/>
          </w:tblCellMar>
        </w:tblPrEx>
        <w:tc>
          <w:tcPr>
            <w:tcW w:w="23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9D187B" w14:textId="77777777" w:rsidR="00FA566E" w:rsidRDefault="00AD39F1">
            <w:pPr>
              <w:spacing w:line="252" w:lineRule="auto"/>
            </w:pPr>
            <w:r>
              <w:rPr>
                <w:sz w:val="19"/>
                <w:szCs w:val="19"/>
              </w:rPr>
              <w:t>TAT-QA (Zhu et al., 2021)</w:t>
            </w:r>
          </w:p>
        </w:tc>
        <w:tc>
          <w:tcPr>
            <w:tcW w:w="44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C0F43B" w14:textId="77777777" w:rsidR="00FA566E" w:rsidRDefault="00AD39F1">
            <w:pPr>
              <w:spacing w:line="252" w:lineRule="auto"/>
            </w:pPr>
            <w:r>
              <w:rPr>
                <w:sz w:val="19"/>
                <w:szCs w:val="19"/>
              </w:rPr>
              <w:t>Annual-report tables with paragraphs; arithmetic, span and multi-span answers.</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667B8F" w14:textId="77777777" w:rsidR="00FA566E" w:rsidRDefault="00AD39F1">
            <w:pPr>
              <w:spacing w:line="252" w:lineRule="auto"/>
            </w:pPr>
            <w:r>
              <w:rPr>
                <w:sz w:val="19"/>
                <w:szCs w:val="19"/>
              </w:rPr>
              <w:t>CC BY 4.0</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9F0E05" w14:textId="77777777" w:rsidR="00FA566E" w:rsidRDefault="00AD39F1">
            <w:pPr>
              <w:spacing w:line="252" w:lineRule="auto"/>
            </w:pPr>
            <w:r>
              <w:rPr>
                <w:sz w:val="19"/>
                <w:szCs w:val="19"/>
              </w:rPr>
              <w:t>500 / 80</w:t>
            </w:r>
          </w:p>
        </w:tc>
      </w:tr>
    </w:tbl>
    <w:p w14:paraId="20D48D74" w14:textId="77777777" w:rsidR="00FA566E" w:rsidRDefault="00FA566E">
      <w:pPr>
        <w:spacing w:after="60"/>
      </w:pPr>
    </w:p>
    <w:p w14:paraId="1543664C" w14:textId="77777777" w:rsidR="00FA566E" w:rsidRDefault="00AD39F1">
      <w:pPr>
        <w:pStyle w:val="Heading2"/>
      </w:pPr>
      <w:bookmarkStart w:id="10" w:name="_Toc243059593"/>
      <w:r>
        <w:t>4.2 Converting an example</w:t>
      </w:r>
      <w:bookmarkEnd w:id="10"/>
    </w:p>
    <w:p w14:paraId="55B82C34" w14:textId="77777777" w:rsidR="00FA566E" w:rsidRDefault="00AD39F1">
      <w:pPr>
        <w:spacing w:after="120" w:line="276" w:lineRule="auto"/>
      </w:pPr>
      <w:r>
        <w:t xml:space="preserve">Each source example becomes a record with: </w:t>
      </w:r>
      <w:r>
        <w:rPr>
          <w:rFonts w:ascii="Consolas" w:eastAsia="Consolas" w:hAnsi="Consolas" w:cs="Consolas"/>
          <w:color w:val="7A1F3D"/>
          <w:sz w:val="19"/>
          <w:szCs w:val="19"/>
        </w:rPr>
        <w:t>question</w:t>
      </w:r>
      <w:r>
        <w:t xml:space="preserve">, </w:t>
      </w:r>
      <w:r>
        <w:rPr>
          <w:rFonts w:ascii="Consolas" w:eastAsia="Consolas" w:hAnsi="Consolas" w:cs="Consolas"/>
          <w:color w:val="7A1F3D"/>
          <w:sz w:val="19"/>
          <w:szCs w:val="19"/>
        </w:rPr>
        <w:t>context</w:t>
      </w:r>
      <w:r>
        <w:t xml:space="preserve"> (what the model sees), </w:t>
      </w:r>
      <w:r>
        <w:rPr>
          <w:rFonts w:ascii="Consolas" w:eastAsia="Consolas" w:hAnsi="Consolas" w:cs="Consolas"/>
          <w:color w:val="7A1F3D"/>
          <w:sz w:val="19"/>
          <w:szCs w:val="19"/>
        </w:rPr>
        <w:t>answer</w:t>
      </w:r>
      <w:r>
        <w:t xml:space="preserve">, </w:t>
      </w:r>
      <w:r>
        <w:rPr>
          <w:rFonts w:ascii="Consolas" w:eastAsia="Consolas" w:hAnsi="Consolas" w:cs="Consolas"/>
          <w:color w:val="7A1F3D"/>
          <w:sz w:val="19"/>
          <w:szCs w:val="19"/>
        </w:rPr>
        <w:t>answer_type</w:t>
      </w:r>
      <w:r>
        <w:t xml:space="preserve">, </w:t>
      </w:r>
      <w:r>
        <w:rPr>
          <w:rFonts w:ascii="Consolas" w:eastAsia="Consolas" w:hAnsi="Consolas" w:cs="Consolas"/>
          <w:color w:val="7A1F3D"/>
          <w:sz w:val="19"/>
          <w:szCs w:val="19"/>
        </w:rPr>
        <w:t>calculation_steps</w:t>
      </w:r>
      <w:r>
        <w:t xml:space="preserve">, </w:t>
      </w:r>
      <w:r>
        <w:rPr>
          <w:rFonts w:ascii="Consolas" w:eastAsia="Consolas" w:hAnsi="Consolas" w:cs="Consolas"/>
          <w:color w:val="7A1F3D"/>
          <w:sz w:val="19"/>
          <w:szCs w:val="19"/>
        </w:rPr>
        <w:t>source</w:t>
      </w:r>
      <w:r>
        <w:t>, the document id and its metadata (e.g. "ADI annual report (10-K), fiscal 2009, page 49").</w:t>
      </w:r>
    </w:p>
    <w:p w14:paraId="1584A262" w14:textId="77777777" w:rsidR="00FA566E" w:rsidRDefault="00AD39F1">
      <w:pPr>
        <w:pStyle w:val="Heading3"/>
      </w:pPr>
      <w:r>
        <w:t>Calculation steps from FinQA programs</w:t>
      </w:r>
    </w:p>
    <w:p w14:paraId="1C5634C3" w14:textId="77777777" w:rsidR="00FA566E" w:rsidRDefault="00AD39F1">
      <w:pPr>
        <w:spacing w:after="120" w:line="276" w:lineRule="auto"/>
      </w:pPr>
      <w:r>
        <w:t xml:space="preserve">FinQA gives a small program for each answer, e.g. </w:t>
      </w:r>
      <w:r>
        <w:rPr>
          <w:rFonts w:ascii="Consolas" w:eastAsia="Consolas" w:hAnsi="Consolas" w:cs="Consolas"/>
          <w:color w:val="7A1F3D"/>
          <w:sz w:val="19"/>
          <w:szCs w:val="19"/>
        </w:rPr>
        <w:t>subtract(5829, 5735), divide(#0, 5735)</w:t>
      </w:r>
      <w:r>
        <w:t xml:space="preserve">. </w:t>
      </w:r>
      <w:r>
        <w:rPr>
          <w:rFonts w:ascii="Consolas" w:eastAsia="Consolas" w:hAnsi="Consolas" w:cs="Consolas"/>
          <w:color w:val="7A1F3D"/>
          <w:sz w:val="19"/>
          <w:szCs w:val="19"/>
        </w:rPr>
        <w:t>data/finqa_program.py</w:t>
      </w:r>
      <w:r>
        <w:t xml:space="preserve"> executes it: </w:t>
      </w:r>
      <w:r>
        <w:rPr>
          <w:rFonts w:ascii="Consolas" w:eastAsia="Consolas" w:hAnsi="Consolas" w:cs="Consolas"/>
          <w:color w:val="7A1F3D"/>
          <w:sz w:val="19"/>
          <w:szCs w:val="19"/>
        </w:rPr>
        <w:t>#0</w:t>
      </w:r>
      <w:r>
        <w:t xml:space="preserve"> refers to the result of step 0, </w:t>
      </w:r>
      <w:r>
        <w:rPr>
          <w:rFonts w:ascii="Consolas" w:eastAsia="Consolas" w:hAnsi="Consolas" w:cs="Consolas"/>
          <w:color w:val="7A1F3D"/>
          <w:sz w:val="19"/>
          <w:szCs w:val="19"/>
        </w:rPr>
        <w:t>const_100</w:t>
      </w:r>
      <w:r>
        <w:t xml:space="preserve"> is a literal, and </w:t>
      </w:r>
      <w:r>
        <w:rPr>
          <w:rFonts w:ascii="Consolas" w:eastAsia="Consolas" w:hAnsi="Consolas" w:cs="Consolas"/>
          <w:color w:val="7A1F3D"/>
          <w:sz w:val="19"/>
          <w:szCs w:val="19"/>
        </w:rPr>
        <w:t>table_sum(row, none)</w:t>
      </w:r>
      <w:r>
        <w:t>-style operations aggregate a table row. The executor turns each operation into a readable step:</w:t>
      </w:r>
    </w:p>
    <w:p w14:paraId="3232E84B" w14:textId="77777777" w:rsidR="00FA566E" w:rsidRDefault="00AD39F1">
      <w:pPr>
        <w:shd w:val="clear" w:color="auto" w:fill="F3F4F6"/>
        <w:spacing w:before="80" w:after="160"/>
        <w:ind w:left="170" w:right="170"/>
      </w:pPr>
      <w:r>
        <w:rPr>
          <w:rFonts w:ascii="Consolas" w:eastAsia="Consolas" w:hAnsi="Consolas" w:cs="Consolas"/>
          <w:sz w:val="18"/>
          <w:szCs w:val="18"/>
        </w:rPr>
        <w:t>subtract(5829, 5735), divide(#0, 5735)   -&gt;   ["5829 - 5735 = 94", "94 / 5735 = 0.0164"]</w:t>
      </w:r>
    </w:p>
    <w:p w14:paraId="66065BB6" w14:textId="77777777" w:rsidR="00FA566E" w:rsidRDefault="00AD39F1">
      <w:pPr>
        <w:spacing w:after="120" w:line="276" w:lineRule="auto"/>
      </w:pPr>
      <w:r>
        <w:t xml:space="preserve">TAT-QA derivations (e.g. </w:t>
      </w:r>
      <w:r>
        <w:rPr>
          <w:rFonts w:ascii="Consolas" w:eastAsia="Consolas" w:hAnsi="Consolas" w:cs="Consolas"/>
          <w:color w:val="7A1F3D"/>
          <w:sz w:val="19"/>
          <w:szCs w:val="19"/>
        </w:rPr>
        <w:t>(828-713)/713</w:t>
      </w:r>
      <w:r>
        <w:t>) are checked against a safe arithmetic pattern and kept as a single step.</w:t>
      </w:r>
    </w:p>
    <w:p w14:paraId="1CF9467C" w14:textId="77777777" w:rsidR="00FA566E" w:rsidRDefault="00AD39F1">
      <w:pPr>
        <w:pStyle w:val="Heading3"/>
      </w:pPr>
      <w:r>
        <w:t>The context</w:t>
      </w:r>
    </w:p>
    <w:p w14:paraId="2211D612" w14:textId="77777777" w:rsidR="00FA566E" w:rsidRDefault="00AD39F1">
      <w:pPr>
        <w:spacing w:after="120" w:line="276" w:lineRule="auto"/>
      </w:pPr>
      <w:r>
        <w:rPr>
          <w:rFonts w:ascii="Consolas" w:eastAsia="Consolas" w:hAnsi="Consolas" w:cs="Consolas"/>
          <w:color w:val="7A1F3D"/>
          <w:sz w:val="19"/>
          <w:szCs w:val="19"/>
        </w:rPr>
        <w:t>build_context()</w:t>
      </w:r>
      <w:r>
        <w:t xml:space="preserve"> writes the page </w:t>
      </w:r>
      <w:r>
        <w:rPr>
          <w:b/>
          <w:bCs/>
        </w:rPr>
        <w:t>table first</w:t>
      </w:r>
      <w:r>
        <w:t xml:space="preserve"> (as a Markdown table), then the gold evidence sentences, then other sentences from the page until a 6,000-character limit. During training this "oracle" context teaches the reasoning and format; at test time the retrieval layer supplies the context instead.</w:t>
      </w:r>
    </w:p>
    <w:p w14:paraId="214E2DE8" w14:textId="77777777" w:rsidR="00FA566E" w:rsidRDefault="00AD39F1">
      <w:pPr>
        <w:pStyle w:val="Heading3"/>
      </w:pPr>
      <w:r>
        <w:t>The source citation</w:t>
      </w:r>
    </w:p>
    <w:p w14:paraId="4F43EE0E" w14:textId="77777777" w:rsidR="00FA566E" w:rsidRDefault="00AD39F1">
      <w:pPr>
        <w:spacing w:after="120" w:line="276" w:lineRule="auto"/>
      </w:pPr>
      <w:r>
        <w:t xml:space="preserve">The </w:t>
      </w:r>
      <w:r>
        <w:rPr>
          <w:rFonts w:ascii="Consolas" w:eastAsia="Consolas" w:hAnsi="Consolas" w:cs="Consolas"/>
          <w:color w:val="7A1F3D"/>
          <w:sz w:val="19"/>
          <w:szCs w:val="19"/>
        </w:rPr>
        <w:t>source</w:t>
      </w:r>
      <w:r>
        <w:t xml:space="preserve"> field is a </w:t>
      </w:r>
      <w:r>
        <w:rPr>
          <w:b/>
          <w:bCs/>
        </w:rPr>
        <w:t>short pointer to the evidence</w:t>
      </w:r>
      <w:r>
        <w:t xml:space="preserve">, built by </w:t>
      </w:r>
      <w:r>
        <w:rPr>
          <w:rFonts w:ascii="Consolas" w:eastAsia="Consolas" w:hAnsi="Consolas" w:cs="Consolas"/>
          <w:color w:val="7A1F3D"/>
          <w:sz w:val="19"/>
          <w:szCs w:val="19"/>
        </w:rPr>
        <w:t>cite()</w:t>
      </w:r>
      <w:r>
        <w:t>:</w:t>
      </w:r>
    </w:p>
    <w:p w14:paraId="7C106194" w14:textId="77777777" w:rsidR="00FA566E" w:rsidRDefault="00AD39F1">
      <w:pPr>
        <w:pStyle w:val="ListParagraph"/>
        <w:numPr>
          <w:ilvl w:val="0"/>
          <w:numId w:val="3"/>
        </w:numPr>
        <w:spacing w:after="60" w:line="264" w:lineRule="auto"/>
      </w:pPr>
      <w:r>
        <w:t xml:space="preserve">For a gold table row: </w:t>
      </w:r>
      <w:r>
        <w:rPr>
          <w:rFonts w:ascii="Consolas" w:eastAsia="Consolas" w:hAnsi="Consolas" w:cs="Consolas"/>
          <w:color w:val="7A1F3D"/>
          <w:sz w:val="19"/>
          <w:szCs w:val="19"/>
        </w:rPr>
        <w:t>table row: &lt;row label&gt;</w:t>
      </w:r>
      <w:r>
        <w:t xml:space="preserve">, e.g. </w:t>
      </w:r>
      <w:r>
        <w:rPr>
          <w:rFonts w:ascii="Consolas" w:eastAsia="Consolas" w:hAnsi="Consolas" w:cs="Consolas"/>
          <w:color w:val="7A1F3D"/>
          <w:sz w:val="19"/>
          <w:szCs w:val="19"/>
        </w:rPr>
        <w:t>table row: net revenue</w:t>
      </w:r>
      <w:r>
        <w:t>.</w:t>
      </w:r>
    </w:p>
    <w:p w14:paraId="1B7C6A72" w14:textId="77777777" w:rsidR="00FA566E" w:rsidRDefault="00AD39F1">
      <w:pPr>
        <w:pStyle w:val="ListParagraph"/>
        <w:numPr>
          <w:ilvl w:val="0"/>
          <w:numId w:val="3"/>
        </w:numPr>
        <w:spacing w:after="60" w:line="264" w:lineRule="auto"/>
      </w:pPr>
      <w:r>
        <w:t xml:space="preserve">For a gold sentence: </w:t>
      </w:r>
      <w:r>
        <w:rPr>
          <w:rFonts w:ascii="Consolas" w:eastAsia="Consolas" w:hAnsi="Consolas" w:cs="Consolas"/>
          <w:color w:val="7A1F3D"/>
          <w:sz w:val="19"/>
          <w:szCs w:val="19"/>
        </w:rPr>
        <w:t>text: &lt;first 10 words&gt; ...</w:t>
      </w:r>
      <w:r>
        <w:t>.</w:t>
      </w:r>
    </w:p>
    <w:p w14:paraId="0F0C5EAD" w14:textId="77777777" w:rsidR="00FA566E" w:rsidRDefault="00AD39F1">
      <w:pPr>
        <w:pStyle w:val="ListParagraph"/>
        <w:numPr>
          <w:ilvl w:val="0"/>
          <w:numId w:val="3"/>
        </w:numPr>
        <w:spacing w:after="60" w:line="264" w:lineRule="auto"/>
      </w:pPr>
      <w:r>
        <w:t xml:space="preserve">Parts are joined with </w:t>
      </w:r>
      <w:r>
        <w:rPr>
          <w:rFonts w:ascii="Consolas" w:eastAsia="Consolas" w:hAnsi="Consolas" w:cs="Consolas"/>
          <w:color w:val="7A1F3D"/>
          <w:sz w:val="19"/>
          <w:szCs w:val="19"/>
        </w:rPr>
        <w:t xml:space="preserve">; </w:t>
      </w:r>
      <w:r>
        <w:t xml:space="preserve"> and cut only between parts, at most 100 characters (median 49).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566E" w14:paraId="0C8B8796" w14:textId="77777777">
        <w:tblPrEx>
          <w:tblCellMar>
            <w:top w:w="0" w:type="dxa"/>
            <w:bottom w:w="0" w:type="dxa"/>
          </w:tblCellMar>
        </w:tblPrEx>
        <w:tc>
          <w:tcPr>
            <w:tcW w:w="9638" w:type="dxa"/>
            <w:tcBorders>
              <w:top w:val="none" w:sz="0" w:space="0" w:color="FFFFFF"/>
              <w:left w:val="single" w:sz="24" w:space="0" w:color="1F4E79"/>
              <w:bottom w:val="none" w:sz="0" w:space="0" w:color="FFFFFF"/>
              <w:right w:val="none" w:sz="0" w:space="0" w:color="FFFFFF"/>
            </w:tcBorders>
            <w:shd w:val="clear" w:color="auto" w:fill="EAF1F8"/>
            <w:tcMar>
              <w:top w:w="120" w:type="dxa"/>
              <w:left w:w="180" w:type="dxa"/>
              <w:bottom w:w="120" w:type="dxa"/>
              <w:right w:w="180" w:type="dxa"/>
            </w:tcMar>
          </w:tcPr>
          <w:p w14:paraId="6898BC5B" w14:textId="77777777" w:rsidR="00FA566E" w:rsidRDefault="00AD39F1">
            <w:pPr>
              <w:spacing w:after="60"/>
            </w:pPr>
            <w:r>
              <w:rPr>
                <w:b/>
                <w:bCs/>
                <w:color w:val="1F4E79"/>
              </w:rPr>
              <w:t>Why short citations (fixed 16 Oct 2026)</w:t>
            </w:r>
          </w:p>
          <w:p w14:paraId="467EE106" w14:textId="77777777" w:rsidR="00FA566E" w:rsidRDefault="00AD39F1">
            <w:pPr>
              <w:spacing w:after="40" w:line="264" w:lineRule="auto"/>
            </w:pPr>
            <w:r>
              <w:t xml:space="preserve">Originally </w:t>
            </w:r>
            <w:r>
              <w:rPr>
                <w:rFonts w:ascii="Consolas" w:eastAsia="Consolas" w:hAnsi="Consolas" w:cs="Consolas"/>
                <w:color w:val="7A1F3D"/>
                <w:sz w:val="19"/>
                <w:szCs w:val="19"/>
              </w:rPr>
              <w:t>source</w:t>
            </w:r>
            <w:r>
              <w:t xml:space="preserve"> held up to 300 characters of verbatim evidence, cut mid-word. The model learned to paste page text and stop at an arbitrary point. After 4-bit quantisation it kept pasting until the 384-token limit cut the JSON mid-string (only 60% of served answers were valid). Short citations fixed it; see section 11.4 for the matching serving guard.</w:t>
            </w:r>
          </w:p>
        </w:tc>
      </w:tr>
    </w:tbl>
    <w:p w14:paraId="5FDD4840" w14:textId="77777777" w:rsidR="00FA566E" w:rsidRDefault="00FA566E">
      <w:pPr>
        <w:spacing w:after="60"/>
      </w:pPr>
    </w:p>
    <w:p w14:paraId="4729B962" w14:textId="77777777" w:rsidR="00FA566E" w:rsidRDefault="00AD39F1">
      <w:pPr>
        <w:pStyle w:val="Heading2"/>
      </w:pPr>
      <w:bookmarkStart w:id="11" w:name="_Toc243059594"/>
      <w:r>
        <w:lastRenderedPageBreak/>
        <w:t>4.3 Splitting, cleaning and freezing</w:t>
      </w:r>
      <w:bookmarkEnd w:id="11"/>
    </w:p>
    <w:p w14:paraId="26B9C14A" w14:textId="77777777" w:rsidR="00FA566E" w:rsidRDefault="00AD39F1">
      <w:pPr>
        <w:pStyle w:val="ListParagraph"/>
        <w:numPr>
          <w:ilvl w:val="0"/>
          <w:numId w:val="3"/>
        </w:numPr>
        <w:spacing w:after="60" w:line="264" w:lineRule="auto"/>
      </w:pPr>
      <w:r>
        <w:t xml:space="preserve">Official dataset splits are respected, and </w:t>
      </w:r>
      <w:r>
        <w:rPr>
          <w:b/>
          <w:bCs/>
        </w:rPr>
        <w:t>no report page appears in both train and test</w:t>
      </w:r>
      <w:r>
        <w:t>: training examples from test pages are removed, so the test set measures generalisation.</w:t>
      </w:r>
    </w:p>
    <w:p w14:paraId="3F3901CF" w14:textId="77777777" w:rsidR="00FA566E" w:rsidRDefault="00AD39F1">
      <w:pPr>
        <w:pStyle w:val="ListParagraph"/>
        <w:numPr>
          <w:ilvl w:val="0"/>
          <w:numId w:val="3"/>
        </w:numPr>
        <w:spacing w:after="60" w:line="264" w:lineRule="auto"/>
      </w:pPr>
      <w:r>
        <w:t>Noisy training labels are dropped (~6%): if an example's own calculation does not reproduce its gold answer (sign flips, scale slips), it is excluded. The test set is left as is.</w:t>
      </w:r>
    </w:p>
    <w:p w14:paraId="09073872" w14:textId="77777777" w:rsidR="00FA566E" w:rsidRDefault="00AD39F1">
      <w:pPr>
        <w:pStyle w:val="ListParagraph"/>
        <w:numPr>
          <w:ilvl w:val="0"/>
          <w:numId w:val="3"/>
        </w:numPr>
        <w:spacing w:after="60" w:line="264" w:lineRule="auto"/>
      </w:pPr>
      <w:r>
        <w:t xml:space="preserve">Sampling uses a fixed seed (42), so </w:t>
      </w:r>
      <w:r>
        <w:rPr>
          <w:rFonts w:ascii="Consolas" w:eastAsia="Consolas" w:hAnsi="Consolas" w:cs="Consolas"/>
          <w:color w:val="7A1F3D"/>
          <w:sz w:val="19"/>
          <w:szCs w:val="19"/>
        </w:rPr>
        <w:t>prepare</w:t>
      </w:r>
      <w:r>
        <w:t xml:space="preserve"> is reproducible.</w:t>
      </w:r>
    </w:p>
    <w:p w14:paraId="750D2382" w14:textId="77777777" w:rsidR="00FA566E" w:rsidRDefault="00AD39F1">
      <w:pPr>
        <w:pStyle w:val="ListParagraph"/>
        <w:numPr>
          <w:ilvl w:val="0"/>
          <w:numId w:val="3"/>
        </w:numPr>
        <w:spacing w:after="60" w:line="264" w:lineRule="auto"/>
      </w:pPr>
      <w:r>
        <w:t xml:space="preserve">The outputs </w:t>
      </w:r>
      <w:r>
        <w:rPr>
          <w:rFonts w:ascii="Consolas" w:eastAsia="Consolas" w:hAnsi="Consolas" w:cs="Consolas"/>
          <w:color w:val="7A1F3D"/>
          <w:sz w:val="19"/>
          <w:szCs w:val="19"/>
        </w:rPr>
        <w:t>train.jsonl</w:t>
      </w:r>
      <w:r>
        <w:t xml:space="preserve"> (1,500), </w:t>
      </w:r>
      <w:r>
        <w:rPr>
          <w:rFonts w:ascii="Consolas" w:eastAsia="Consolas" w:hAnsi="Consolas" w:cs="Consolas"/>
          <w:color w:val="7A1F3D"/>
          <w:sz w:val="19"/>
          <w:szCs w:val="19"/>
        </w:rPr>
        <w:t>test.jsonl</w:t>
      </w:r>
      <w:r>
        <w:t xml:space="preserve"> (200) and the corpus (1,000 pages) are hashed with SHA-256 into </w:t>
      </w:r>
      <w:r>
        <w:rPr>
          <w:rFonts w:ascii="Consolas" w:eastAsia="Consolas" w:hAnsi="Consolas" w:cs="Consolas"/>
          <w:color w:val="7A1F3D"/>
          <w:sz w:val="19"/>
          <w:szCs w:val="19"/>
        </w:rPr>
        <w:t>data/processed/manifest.json</w:t>
      </w:r>
      <w:r>
        <w:t xml:space="preserve">. Training calls </w:t>
      </w:r>
      <w:r>
        <w:rPr>
          <w:rFonts w:ascii="Consolas" w:eastAsia="Consolas" w:hAnsi="Consolas" w:cs="Consolas"/>
          <w:color w:val="7A1F3D"/>
          <w:sz w:val="19"/>
          <w:szCs w:val="19"/>
        </w:rPr>
        <w:t>verify_frozen()</w:t>
      </w:r>
      <w:r>
        <w:t>, which stops if either file changed: results stay comparable.</w:t>
      </w:r>
    </w:p>
    <w:p w14:paraId="141837FA" w14:textId="77777777" w:rsidR="00FA566E" w:rsidRDefault="00AD39F1">
      <w:pPr>
        <w:pStyle w:val="ListParagraph"/>
        <w:numPr>
          <w:ilvl w:val="0"/>
          <w:numId w:val="3"/>
        </w:numPr>
        <w:spacing w:after="60" w:line="264" w:lineRule="auto"/>
      </w:pPr>
      <w:r>
        <w:t>The corpus is every test document plus training documents as distractors, up to 1,000 pages, so retrieval has to find the right page among many.</w:t>
      </w:r>
    </w:p>
    <w:p w14:paraId="00282E24" w14:textId="77777777" w:rsidR="00FA566E" w:rsidRDefault="00AD39F1">
      <w:pPr>
        <w:pStyle w:val="ListParagraph"/>
        <w:numPr>
          <w:ilvl w:val="0"/>
          <w:numId w:val="3"/>
        </w:numPr>
        <w:spacing w:after="60" w:line="264" w:lineRule="auto"/>
      </w:pPr>
      <w:r>
        <w:t xml:space="preserve">Each record also stores its chat </w:t>
      </w:r>
      <w:r>
        <w:rPr>
          <w:rFonts w:ascii="Consolas" w:eastAsia="Consolas" w:hAnsi="Consolas" w:cs="Consolas"/>
          <w:color w:val="7A1F3D"/>
          <w:sz w:val="19"/>
          <w:szCs w:val="19"/>
        </w:rPr>
        <w:t>messages</w:t>
      </w:r>
      <w:r>
        <w:t xml:space="preserve"> and the gold </w:t>
      </w:r>
      <w:r>
        <w:rPr>
          <w:rFonts w:ascii="Consolas" w:eastAsia="Consolas" w:hAnsi="Consolas" w:cs="Consolas"/>
          <w:color w:val="7A1F3D"/>
          <w:sz w:val="19"/>
          <w:szCs w:val="19"/>
        </w:rPr>
        <w:t>target</w:t>
      </w:r>
      <w:r>
        <w:t xml:space="preserve"> JSON, so training and evaluation read exactly the same format.</w:t>
      </w:r>
    </w:p>
    <w:p w14:paraId="207ED706" w14:textId="77777777" w:rsidR="00FA566E" w:rsidRDefault="00AD39F1">
      <w:pPr>
        <w:spacing w:after="120" w:line="276" w:lineRule="auto"/>
      </w:pPr>
      <w:r>
        <w:t xml:space="preserve">The dataset was frozen on 15 Oct 2026 and re-frozen on 16 Oct after the citation fix. Only </w:t>
      </w:r>
      <w:r>
        <w:rPr>
          <w:rFonts w:ascii="Consolas" w:eastAsia="Consolas" w:hAnsi="Consolas" w:cs="Consolas"/>
          <w:color w:val="7A1F3D"/>
          <w:sz w:val="19"/>
          <w:szCs w:val="19"/>
        </w:rPr>
        <w:t>source</w:t>
      </w:r>
      <w:r>
        <w:t xml:space="preserve">, </w:t>
      </w:r>
      <w:r>
        <w:rPr>
          <w:rFonts w:ascii="Consolas" w:eastAsia="Consolas" w:hAnsi="Consolas" w:cs="Consolas"/>
          <w:color w:val="7A1F3D"/>
          <w:sz w:val="19"/>
          <w:szCs w:val="19"/>
        </w:rPr>
        <w:t>target</w:t>
      </w:r>
      <w:r>
        <w:t xml:space="preserve"> and </w:t>
      </w:r>
      <w:r>
        <w:rPr>
          <w:rFonts w:ascii="Consolas" w:eastAsia="Consolas" w:hAnsi="Consolas" w:cs="Consolas"/>
          <w:color w:val="7A1F3D"/>
          <w:sz w:val="19"/>
          <w:szCs w:val="19"/>
        </w:rPr>
        <w:t>messages</w:t>
      </w:r>
      <w:r>
        <w:t xml:space="preserve"> changed; questions, answers, contexts and the corpus are byte-identical.</w:t>
      </w:r>
    </w:p>
    <w:p w14:paraId="3D0BC0A5" w14:textId="77777777" w:rsidR="00FA566E" w:rsidRDefault="00AD39F1">
      <w:pPr>
        <w:pStyle w:val="Heading1"/>
        <w:pageBreakBefore/>
      </w:pPr>
      <w:bookmarkStart w:id="12" w:name="_Toc243059595"/>
      <w:r>
        <w:lastRenderedPageBreak/>
        <w:t>5. Prompt and output format</w:t>
      </w:r>
      <w:bookmarkEnd w:id="12"/>
    </w:p>
    <w:p w14:paraId="06EA5C67" w14:textId="77777777" w:rsidR="00FA566E" w:rsidRDefault="00AD39F1">
      <w:pPr>
        <w:pStyle w:val="Heading2"/>
      </w:pPr>
      <w:bookmarkStart w:id="13" w:name="_Toc243059596"/>
      <w:r>
        <w:t>5.1 The prompt</w:t>
      </w:r>
      <w:bookmarkEnd w:id="13"/>
    </w:p>
    <w:p w14:paraId="67E78274" w14:textId="77777777" w:rsidR="00FA566E" w:rsidRDefault="00AD39F1">
      <w:pPr>
        <w:spacing w:after="120" w:line="276" w:lineRule="auto"/>
      </w:pPr>
      <w:r>
        <w:rPr>
          <w:rFonts w:ascii="Consolas" w:eastAsia="Consolas" w:hAnsi="Consolas" w:cs="Consolas"/>
          <w:color w:val="7A1F3D"/>
          <w:sz w:val="19"/>
          <w:szCs w:val="19"/>
        </w:rPr>
        <w:t>prompts.py</w:t>
      </w:r>
      <w:r>
        <w:t xml:space="preserve"> builds every model input, for training, evaluation and serving alike: if training and inference built messages differently, the fine-tuned model would see an unfamiliar format at test time. A request has a system message and a user message:</w:t>
      </w:r>
    </w:p>
    <w:p w14:paraId="37848E55" w14:textId="77777777" w:rsidR="00FA566E" w:rsidRDefault="00AD39F1">
      <w:pPr>
        <w:shd w:val="clear" w:color="auto" w:fill="F3F4F6"/>
        <w:spacing w:before="80"/>
        <w:ind w:left="170" w:right="170"/>
      </w:pPr>
      <w:r>
        <w:rPr>
          <w:rFonts w:ascii="Consolas" w:eastAsia="Consolas" w:hAnsi="Consolas" w:cs="Consolas"/>
          <w:sz w:val="18"/>
          <w:szCs w:val="18"/>
        </w:rPr>
        <w:t>SYSTEM: You are FinAssist, an analyst assistant for company financial reports ...</w:t>
      </w:r>
    </w:p>
    <w:p w14:paraId="735525D2" w14:textId="77777777" w:rsidR="00FA566E" w:rsidRDefault="00AD39F1">
      <w:pPr>
        <w:shd w:val="clear" w:color="auto" w:fill="F3F4F6"/>
        <w:ind w:left="170" w:right="170"/>
      </w:pPr>
      <w:r>
        <w:rPr>
          <w:rFonts w:ascii="Consolas" w:eastAsia="Consolas" w:hAnsi="Consolas" w:cs="Consolas"/>
          <w:sz w:val="18"/>
          <w:szCs w:val="18"/>
        </w:rPr>
        <w:t xml:space="preserve">        Answer the question using ONLY the provided context.</w:t>
      </w:r>
    </w:p>
    <w:p w14:paraId="2498EC6A" w14:textId="77777777" w:rsidR="00FA566E" w:rsidRDefault="00AD39F1">
      <w:pPr>
        <w:shd w:val="clear" w:color="auto" w:fill="F3F4F6"/>
        <w:ind w:left="170" w:right="170"/>
      </w:pPr>
      <w:r>
        <w:rPr>
          <w:rFonts w:ascii="Consolas" w:eastAsia="Consolas" w:hAnsi="Consolas" w:cs="Consolas"/>
          <w:sz w:val="18"/>
          <w:szCs w:val="18"/>
        </w:rPr>
        <w:t xml:space="preserve">        Respond with exactly one JSON object and nothing else:</w:t>
      </w:r>
    </w:p>
    <w:p w14:paraId="19B2738E" w14:textId="77777777" w:rsidR="00FA566E" w:rsidRDefault="00AD39F1">
      <w:pPr>
        <w:shd w:val="clear" w:color="auto" w:fill="F3F4F6"/>
        <w:ind w:left="170" w:right="170"/>
      </w:pPr>
      <w:r>
        <w:rPr>
          <w:rFonts w:ascii="Consolas" w:eastAsia="Consolas" w:hAnsi="Consolas" w:cs="Consolas"/>
          <w:sz w:val="18"/>
          <w:szCs w:val="18"/>
        </w:rPr>
        <w:t xml:space="preserve">        {"answer": ..., "calculation_steps": [...],</w:t>
      </w:r>
    </w:p>
    <w:p w14:paraId="6E07C847" w14:textId="77777777" w:rsidR="00FA566E" w:rsidRDefault="00AD39F1">
      <w:pPr>
        <w:shd w:val="clear" w:color="auto" w:fill="F3F4F6"/>
        <w:ind w:left="170" w:right="170"/>
      </w:pPr>
      <w:r>
        <w:rPr>
          <w:rFonts w:ascii="Consolas" w:eastAsia="Consolas" w:hAnsi="Consolas" w:cs="Consolas"/>
          <w:sz w:val="18"/>
          <w:szCs w:val="18"/>
        </w:rPr>
        <w:t xml:space="preserve">         "source": "&lt;short pointer, at most 15 words&gt;"}</w:t>
      </w:r>
    </w:p>
    <w:p w14:paraId="3B9B46C0" w14:textId="77777777" w:rsidR="00FA566E" w:rsidRDefault="00AD39F1">
      <w:pPr>
        <w:shd w:val="clear" w:color="auto" w:fill="F3F4F6"/>
        <w:ind w:left="170" w:right="170"/>
      </w:pPr>
      <w:r>
        <w:rPr>
          <w:rFonts w:ascii="Consolas" w:eastAsia="Consolas" w:hAnsi="Consolas" w:cs="Consolas"/>
          <w:sz w:val="18"/>
          <w:szCs w:val="18"/>
        </w:rPr>
        <w:t xml:space="preserve">        Rules: [] when no arithmetic; round percentages to one decimal;</w:t>
      </w:r>
    </w:p>
    <w:p w14:paraId="4EF61070" w14:textId="77777777" w:rsidR="00FA566E" w:rsidRDefault="00AD39F1">
      <w:pPr>
        <w:shd w:val="clear" w:color="auto" w:fill="F3F4F6"/>
        <w:ind w:left="170" w:right="170"/>
      </w:pPr>
      <w:r>
        <w:rPr>
          <w:rFonts w:ascii="Consolas" w:eastAsia="Consolas" w:hAnsi="Consolas" w:cs="Consolas"/>
          <w:sz w:val="18"/>
          <w:szCs w:val="18"/>
        </w:rPr>
        <w:t xml:space="preserve">        "insufficient information" if the context lacks the answer; never invent figures;</w:t>
      </w:r>
    </w:p>
    <w:p w14:paraId="50E1669D" w14:textId="77777777" w:rsidR="00FA566E" w:rsidRDefault="00AD39F1">
      <w:pPr>
        <w:shd w:val="clear" w:color="auto" w:fill="F3F4F6"/>
        <w:ind w:left="170" w:right="170"/>
      </w:pPr>
      <w:r>
        <w:rPr>
          <w:rFonts w:ascii="Consolas" w:eastAsia="Consolas" w:hAnsi="Consolas" w:cs="Consolas"/>
          <w:sz w:val="18"/>
          <w:szCs w:val="18"/>
        </w:rPr>
        <w:t xml:space="preserve">        "refused" for investment advice or personal data; never copy passages into source.</w:t>
      </w:r>
    </w:p>
    <w:p w14:paraId="722A6B46" w14:textId="77777777" w:rsidR="00FA566E" w:rsidRDefault="00AD39F1">
      <w:pPr>
        <w:shd w:val="clear" w:color="auto" w:fill="F3F4F6"/>
        <w:ind w:left="170" w:right="170"/>
      </w:pPr>
      <w:r>
        <w:rPr>
          <w:rFonts w:ascii="Consolas" w:eastAsia="Consolas" w:hAnsi="Consolas" w:cs="Consolas"/>
          <w:sz w:val="18"/>
          <w:szCs w:val="18"/>
        </w:rPr>
        <w:t>USER:   Document: &lt;filing metadata&gt;</w:t>
      </w:r>
    </w:p>
    <w:p w14:paraId="60625F41" w14:textId="77777777" w:rsidR="00FA566E" w:rsidRDefault="00AD39F1">
      <w:pPr>
        <w:shd w:val="clear" w:color="auto" w:fill="F3F4F6"/>
        <w:ind w:left="170" w:right="170"/>
      </w:pPr>
      <w:r>
        <w:rPr>
          <w:rFonts w:ascii="Consolas" w:eastAsia="Consolas" w:hAnsi="Consolas" w:cs="Consolas"/>
          <w:sz w:val="18"/>
          <w:szCs w:val="18"/>
        </w:rPr>
        <w:t xml:space="preserve">        Context: &lt;table + sentences, or (none provided)&gt;</w:t>
      </w:r>
    </w:p>
    <w:p w14:paraId="38ED2026" w14:textId="77777777" w:rsidR="00FA566E" w:rsidRDefault="00AD39F1">
      <w:pPr>
        <w:shd w:val="clear" w:color="auto" w:fill="F3F4F6"/>
        <w:spacing w:after="160"/>
        <w:ind w:left="170" w:right="170"/>
      </w:pPr>
      <w:r>
        <w:rPr>
          <w:rFonts w:ascii="Consolas" w:eastAsia="Consolas" w:hAnsi="Consolas" w:cs="Consolas"/>
          <w:sz w:val="18"/>
          <w:szCs w:val="18"/>
        </w:rPr>
        <w:t xml:space="preserve">        Question: &lt;question&gt;</w:t>
      </w:r>
    </w:p>
    <w:p w14:paraId="7BF71BFB" w14:textId="77777777" w:rsidR="00FA566E" w:rsidRDefault="00AD39F1">
      <w:pPr>
        <w:spacing w:after="120" w:line="276" w:lineRule="auto"/>
      </w:pPr>
      <w:r>
        <w:t>The few-shot baseline adds two hand-written worked examples (not drawn from train or test) before the question.</w:t>
      </w:r>
    </w:p>
    <w:p w14:paraId="51F965A4" w14:textId="77777777" w:rsidR="00FA566E" w:rsidRDefault="00AD39F1">
      <w:pPr>
        <w:pStyle w:val="Heading2"/>
      </w:pPr>
      <w:bookmarkStart w:id="14" w:name="_Toc243059597"/>
      <w:r>
        <w:t>5.2 The schema and its parser</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4433"/>
        <w:gridCol w:w="2699"/>
      </w:tblGrid>
      <w:tr w:rsidR="00FA566E" w14:paraId="1C323985" w14:textId="77777777">
        <w:tblPrEx>
          <w:tblCellMar>
            <w:top w:w="0" w:type="dxa"/>
            <w:bottom w:w="0" w:type="dxa"/>
          </w:tblCellMar>
        </w:tblPrEx>
        <w:trPr>
          <w:tblHeader/>
        </w:trPr>
        <w:tc>
          <w:tcPr>
            <w:tcW w:w="2506"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67BD2F59" w14:textId="77777777" w:rsidR="00FA566E" w:rsidRDefault="00AD39F1">
            <w:pPr>
              <w:spacing w:line="252" w:lineRule="auto"/>
            </w:pPr>
            <w:r>
              <w:rPr>
                <w:b/>
                <w:bCs/>
                <w:color w:val="FFFFFF"/>
                <w:sz w:val="19"/>
                <w:szCs w:val="19"/>
              </w:rPr>
              <w:t>Field</w:t>
            </w:r>
          </w:p>
        </w:tc>
        <w:tc>
          <w:tcPr>
            <w:tcW w:w="4433"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5FCE6350" w14:textId="77777777" w:rsidR="00FA566E" w:rsidRDefault="00AD39F1">
            <w:pPr>
              <w:spacing w:line="252" w:lineRule="auto"/>
            </w:pPr>
            <w:r>
              <w:rPr>
                <w:b/>
                <w:bCs/>
                <w:color w:val="FFFFFF"/>
                <w:sz w:val="19"/>
                <w:szCs w:val="19"/>
              </w:rPr>
              <w:t>Type</w:t>
            </w:r>
          </w:p>
        </w:tc>
        <w:tc>
          <w:tcPr>
            <w:tcW w:w="2699"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0BC4E92E" w14:textId="77777777" w:rsidR="00FA566E" w:rsidRDefault="00AD39F1">
            <w:pPr>
              <w:spacing w:line="252" w:lineRule="auto"/>
            </w:pPr>
            <w:r>
              <w:rPr>
                <w:b/>
                <w:bCs/>
                <w:color w:val="FFFFFF"/>
                <w:sz w:val="19"/>
                <w:szCs w:val="19"/>
              </w:rPr>
              <w:t>Limit (served model)</w:t>
            </w:r>
          </w:p>
        </w:tc>
      </w:tr>
      <w:tr w:rsidR="00FA566E" w14:paraId="552D59CE"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D55272" w14:textId="77777777" w:rsidR="00FA566E" w:rsidRDefault="00AD39F1">
            <w:pPr>
              <w:spacing w:line="252" w:lineRule="auto"/>
            </w:pPr>
            <w:r>
              <w:rPr>
                <w:rFonts w:ascii="Consolas" w:eastAsia="Consolas" w:hAnsi="Consolas" w:cs="Consolas"/>
                <w:color w:val="7A1F3D"/>
                <w:sz w:val="19"/>
                <w:szCs w:val="19"/>
              </w:rPr>
              <w:t>answer</w:t>
            </w:r>
          </w:p>
        </w:tc>
        <w:tc>
          <w:tcPr>
            <w:tcW w:w="44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C8C2EC" w14:textId="77777777" w:rsidR="00FA566E" w:rsidRDefault="00AD39F1">
            <w:pPr>
              <w:spacing w:line="252" w:lineRule="auto"/>
            </w:pPr>
            <w:r>
              <w:rPr>
                <w:sz w:val="19"/>
                <w:szCs w:val="19"/>
              </w:rPr>
              <w:t>string</w:t>
            </w:r>
          </w:p>
        </w:tc>
        <w:tc>
          <w:tcPr>
            <w:tcW w:w="269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EA939A" w14:textId="77777777" w:rsidR="00FA566E" w:rsidRDefault="00AD39F1">
            <w:pPr>
              <w:spacing w:line="252" w:lineRule="auto"/>
            </w:pPr>
            <w:r>
              <w:rPr>
                <w:sz w:val="19"/>
                <w:szCs w:val="19"/>
              </w:rPr>
              <w:t>100 characters</w:t>
            </w:r>
          </w:p>
        </w:tc>
      </w:tr>
      <w:tr w:rsidR="00FA566E" w14:paraId="792BC384"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DB0C07" w14:textId="77777777" w:rsidR="00FA566E" w:rsidRDefault="00AD39F1">
            <w:pPr>
              <w:spacing w:line="252" w:lineRule="auto"/>
            </w:pPr>
            <w:r>
              <w:rPr>
                <w:rFonts w:ascii="Consolas" w:eastAsia="Consolas" w:hAnsi="Consolas" w:cs="Consolas"/>
                <w:color w:val="7A1F3D"/>
                <w:sz w:val="19"/>
                <w:szCs w:val="19"/>
              </w:rPr>
              <w:t>calculation_steps</w:t>
            </w:r>
          </w:p>
        </w:tc>
        <w:tc>
          <w:tcPr>
            <w:tcW w:w="44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693A5E" w14:textId="77777777" w:rsidR="00FA566E" w:rsidRDefault="00AD39F1">
            <w:pPr>
              <w:spacing w:line="252" w:lineRule="auto"/>
            </w:pPr>
            <w:r>
              <w:rPr>
                <w:sz w:val="19"/>
                <w:szCs w:val="19"/>
              </w:rPr>
              <w:t>list of strings, one arithmetic step each</w:t>
            </w:r>
          </w:p>
        </w:tc>
        <w:tc>
          <w:tcPr>
            <w:tcW w:w="269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F0E91D" w14:textId="77777777" w:rsidR="00FA566E" w:rsidRDefault="00AD39F1">
            <w:pPr>
              <w:spacing w:line="252" w:lineRule="auto"/>
            </w:pPr>
            <w:r>
              <w:rPr>
                <w:sz w:val="19"/>
                <w:szCs w:val="19"/>
              </w:rPr>
              <w:t>8 steps of 120 characters</w:t>
            </w:r>
          </w:p>
        </w:tc>
      </w:tr>
      <w:tr w:rsidR="00FA566E" w14:paraId="5E8E3D2E"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F891D2" w14:textId="77777777" w:rsidR="00FA566E" w:rsidRDefault="00AD39F1">
            <w:pPr>
              <w:spacing w:line="252" w:lineRule="auto"/>
            </w:pPr>
            <w:r>
              <w:rPr>
                <w:rFonts w:ascii="Consolas" w:eastAsia="Consolas" w:hAnsi="Consolas" w:cs="Consolas"/>
                <w:color w:val="7A1F3D"/>
                <w:sz w:val="19"/>
                <w:szCs w:val="19"/>
              </w:rPr>
              <w:t>source</w:t>
            </w:r>
          </w:p>
        </w:tc>
        <w:tc>
          <w:tcPr>
            <w:tcW w:w="443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FEEA4C" w14:textId="77777777" w:rsidR="00FA566E" w:rsidRDefault="00AD39F1">
            <w:pPr>
              <w:spacing w:line="252" w:lineRule="auto"/>
            </w:pPr>
            <w:r>
              <w:rPr>
                <w:sz w:val="19"/>
                <w:szCs w:val="19"/>
              </w:rPr>
              <w:t>string, short pointer to the evidence</w:t>
            </w:r>
          </w:p>
        </w:tc>
        <w:tc>
          <w:tcPr>
            <w:tcW w:w="269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6F4A9E" w14:textId="77777777" w:rsidR="00FA566E" w:rsidRDefault="00AD39F1">
            <w:pPr>
              <w:spacing w:line="252" w:lineRule="auto"/>
            </w:pPr>
            <w:r>
              <w:rPr>
                <w:sz w:val="19"/>
                <w:szCs w:val="19"/>
              </w:rPr>
              <w:t>160 characters</w:t>
            </w:r>
          </w:p>
        </w:tc>
      </w:tr>
    </w:tbl>
    <w:p w14:paraId="11CDE6E1" w14:textId="77777777" w:rsidR="00FA566E" w:rsidRDefault="00FA566E">
      <w:pPr>
        <w:spacing w:after="60"/>
      </w:pPr>
    </w:p>
    <w:p w14:paraId="231EFF0F" w14:textId="77777777" w:rsidR="00FA566E" w:rsidRDefault="00AD39F1">
      <w:pPr>
        <w:spacing w:after="120" w:line="276" w:lineRule="auto"/>
      </w:pPr>
      <w:r>
        <w:rPr>
          <w:rFonts w:ascii="Consolas" w:eastAsia="Consolas" w:hAnsi="Consolas" w:cs="Consolas"/>
          <w:color w:val="7A1F3D"/>
          <w:sz w:val="19"/>
          <w:szCs w:val="19"/>
        </w:rPr>
        <w:t>schema.parse_output()</w:t>
      </w:r>
      <w:r>
        <w:t xml:space="preserve"> is </w:t>
      </w:r>
      <w:r>
        <w:rPr>
          <w:b/>
          <w:bCs/>
        </w:rPr>
        <w:t>strict about validity but tolerant about recovery</w:t>
      </w:r>
      <w:r>
        <w:t xml:space="preserve">. An output is </w:t>
      </w:r>
      <w:r>
        <w:rPr>
          <w:rFonts w:ascii="Consolas" w:eastAsia="Consolas" w:hAnsi="Consolas" w:cs="Consolas"/>
          <w:color w:val="7A1F3D"/>
          <w:sz w:val="19"/>
          <w:szCs w:val="19"/>
        </w:rPr>
        <w:t>valid</w:t>
      </w:r>
      <w:r>
        <w:t xml:space="preserve"> only if the whole text is one JSON object with exactly these three keys and the right types. If it fails (prose around the JSON, a fenced code block, an extra key), the parser still tries to pull out the answer, so answer accuracy and format compliance are measured separately. Error codes such as </w:t>
      </w:r>
      <w:r>
        <w:rPr>
          <w:rFonts w:ascii="Consolas" w:eastAsia="Consolas" w:hAnsi="Consolas" w:cs="Consolas"/>
          <w:color w:val="7A1F3D"/>
          <w:sz w:val="19"/>
          <w:szCs w:val="19"/>
        </w:rPr>
        <w:t>extra_text_around_json</w:t>
      </w:r>
      <w:r>
        <w:t xml:space="preserve">, </w:t>
      </w:r>
      <w:r>
        <w:rPr>
          <w:rFonts w:ascii="Consolas" w:eastAsia="Consolas" w:hAnsi="Consolas" w:cs="Consolas"/>
          <w:color w:val="7A1F3D"/>
          <w:sz w:val="19"/>
          <w:szCs w:val="19"/>
        </w:rPr>
        <w:t>missing:source</w:t>
      </w:r>
      <w:r>
        <w:t xml:space="preserve"> or </w:t>
      </w:r>
      <w:r>
        <w:rPr>
          <w:rFonts w:ascii="Consolas" w:eastAsia="Consolas" w:hAnsi="Consolas" w:cs="Consolas"/>
          <w:color w:val="7A1F3D"/>
          <w:sz w:val="19"/>
          <w:szCs w:val="19"/>
        </w:rPr>
        <w:t>json_decode: ...</w:t>
      </w:r>
      <w:r>
        <w:t xml:space="preserve"> are recorded for each prediction.</w:t>
      </w:r>
    </w:p>
    <w:p w14:paraId="772BBA90" w14:textId="77777777" w:rsidR="00FA566E" w:rsidRDefault="00AD39F1">
      <w:pPr>
        <w:pStyle w:val="Heading1"/>
        <w:spacing w:before="360"/>
      </w:pPr>
      <w:bookmarkStart w:id="15" w:name="_Toc243059598"/>
      <w:r>
        <w:t>6. Baselines (Week 1 hard gate)</w:t>
      </w:r>
      <w:bookmarkEnd w:id="15"/>
    </w:p>
    <w:p w14:paraId="63A11787" w14:textId="77777777" w:rsidR="00FA566E" w:rsidRDefault="00AD39F1">
      <w:pPr>
        <w:spacing w:after="120" w:line="276" w:lineRule="auto"/>
      </w:pPr>
      <w:r>
        <w:t xml:space="preserve">Before any training, </w:t>
      </w:r>
      <w:r>
        <w:rPr>
          <w:rFonts w:ascii="Consolas" w:eastAsia="Consolas" w:hAnsi="Consolas" w:cs="Consolas"/>
          <w:color w:val="7A1F3D"/>
          <w:sz w:val="19"/>
          <w:szCs w:val="19"/>
        </w:rPr>
        <w:t>python -m finassist.cli baseline</w:t>
      </w:r>
      <w:r>
        <w:t xml:space="preserve"> evaluates the untuned base model on the frozen test set in two ways: </w:t>
      </w:r>
      <w:r>
        <w:rPr>
          <w:b/>
          <w:bCs/>
        </w:rPr>
        <w:t>zero-shot</w:t>
      </w:r>
      <w:r>
        <w:t xml:space="preserve"> (system prompt only) and </w:t>
      </w:r>
      <w:r>
        <w:rPr>
          <w:b/>
          <w:bCs/>
        </w:rPr>
        <w:t>few-shot</w:t>
      </w:r>
      <w:r>
        <w:t xml:space="preserve"> (two worked examples). An </w:t>
      </w:r>
      <w:r>
        <w:rPr>
          <w:b/>
          <w:bCs/>
        </w:rPr>
        <w:t>oracle</w:t>
      </w:r>
      <w:r>
        <w:t xml:space="preserve"> run (the gold page as context) gives the upper bound for prompting alone. The project plan treats recording these baselines and freezing the data as the gate for starting Week 2.</w:t>
      </w:r>
    </w:p>
    <w:p w14:paraId="36108191" w14:textId="77777777" w:rsidR="00FA566E" w:rsidRDefault="00AD39F1">
      <w:pPr>
        <w:pStyle w:val="Heading1"/>
        <w:pageBreakBefore/>
      </w:pPr>
      <w:bookmarkStart w:id="16" w:name="_Toc243059599"/>
      <w:r>
        <w:lastRenderedPageBreak/>
        <w:t>7. Fine-tuning with QLoRA (Week 2)</w:t>
      </w:r>
      <w:bookmarkEnd w:id="16"/>
    </w:p>
    <w:p w14:paraId="32476441" w14:textId="77777777" w:rsidR="00FA566E" w:rsidRDefault="00AD39F1">
      <w:pPr>
        <w:spacing w:after="120" w:line="276" w:lineRule="auto"/>
      </w:pPr>
      <w:r>
        <w:rPr>
          <w:rFonts w:ascii="Consolas" w:eastAsia="Consolas" w:hAnsi="Consolas" w:cs="Consolas"/>
          <w:color w:val="7A1F3D"/>
          <w:sz w:val="19"/>
          <w:szCs w:val="19"/>
        </w:rPr>
        <w:t>python -m finassist.cli train --run &lt;run&gt;</w:t>
      </w:r>
      <w:r>
        <w:t xml:space="preserve"> (code: </w:t>
      </w:r>
      <w:r>
        <w:rPr>
          <w:rFonts w:ascii="Consolas" w:eastAsia="Consolas" w:hAnsi="Consolas" w:cs="Consolas"/>
          <w:color w:val="7A1F3D"/>
          <w:sz w:val="19"/>
          <w:szCs w:val="19"/>
        </w:rPr>
        <w:t>train/qlora.py</w:t>
      </w:r>
      <w:r>
        <w:t>) fine-tunes the model on the 1,500 training examples.</w:t>
      </w:r>
    </w:p>
    <w:p w14:paraId="77DDDD83" w14:textId="77777777" w:rsidR="00FA566E" w:rsidRDefault="00AD39F1">
      <w:pPr>
        <w:pStyle w:val="Heading2"/>
      </w:pPr>
      <w:bookmarkStart w:id="17" w:name="_Toc243059600"/>
      <w:r>
        <w:t>7.1 How QLoRA works here</w:t>
      </w:r>
      <w:bookmarkEnd w:id="17"/>
    </w:p>
    <w:p w14:paraId="1587EADF" w14:textId="77777777" w:rsidR="00FA566E" w:rsidRDefault="00AD39F1">
      <w:pPr>
        <w:pStyle w:val="ListParagraph"/>
        <w:numPr>
          <w:ilvl w:val="0"/>
          <w:numId w:val="3"/>
        </w:numPr>
        <w:spacing w:after="60" w:line="264" w:lineRule="auto"/>
      </w:pPr>
      <w:r>
        <w:t xml:space="preserve">The base model is loaded in </w:t>
      </w:r>
      <w:r>
        <w:rPr>
          <w:b/>
          <w:bCs/>
        </w:rPr>
        <w:t>4-bit NF4</w:t>
      </w:r>
      <w:r>
        <w:t xml:space="preserve"> with double quantisation (bitsandbytes), so a 7B model fits a 16 GB GPU. Its weights stay frozen.</w:t>
      </w:r>
    </w:p>
    <w:p w14:paraId="1A4A1F4B" w14:textId="77777777" w:rsidR="00FA566E" w:rsidRDefault="00AD39F1">
      <w:pPr>
        <w:pStyle w:val="ListParagraph"/>
        <w:numPr>
          <w:ilvl w:val="0"/>
          <w:numId w:val="3"/>
        </w:numPr>
        <w:spacing w:after="60" w:line="264" w:lineRule="auto"/>
      </w:pPr>
      <w:r>
        <w:t xml:space="preserve">Small trainable </w:t>
      </w:r>
      <w:r>
        <w:rPr>
          <w:b/>
          <w:bCs/>
        </w:rPr>
        <w:t>LoRA adapters</w:t>
      </w:r>
      <w:r>
        <w:t xml:space="preserve"> (low-rank matrices) are added to the chosen projection layers. Only these are trained: tens of millions of parameters instead of 7 billion.</w:t>
      </w:r>
    </w:p>
    <w:p w14:paraId="289F2F27" w14:textId="77777777" w:rsidR="00FA566E" w:rsidRDefault="00AD39F1">
      <w:pPr>
        <w:pStyle w:val="ListParagraph"/>
        <w:numPr>
          <w:ilvl w:val="0"/>
          <w:numId w:val="3"/>
        </w:numPr>
        <w:spacing w:after="60" w:line="264" w:lineRule="auto"/>
      </w:pPr>
      <w:r>
        <w:rPr>
          <w:b/>
          <w:bCs/>
        </w:rPr>
        <w:t>Completion-only loss:</w:t>
      </w:r>
      <w:r>
        <w:t xml:space="preserve"> the loss is computed only on the assistant's JSON answer, not on the prompt and context, so the model learns to produce answers rather than to reproduce report text.</w:t>
      </w:r>
    </w:p>
    <w:p w14:paraId="7DE0B9C4" w14:textId="77777777" w:rsidR="00FA566E" w:rsidRDefault="00AD39F1">
      <w:pPr>
        <w:pStyle w:val="ListParagraph"/>
        <w:numPr>
          <w:ilvl w:val="0"/>
          <w:numId w:val="3"/>
        </w:numPr>
        <w:spacing w:after="60" w:line="264" w:lineRule="auto"/>
      </w:pPr>
      <w:r>
        <w:t xml:space="preserve">Examples longer than </w:t>
      </w:r>
      <w:r>
        <w:rPr>
          <w:rFonts w:ascii="Consolas" w:eastAsia="Consolas" w:hAnsi="Consolas" w:cs="Consolas"/>
          <w:color w:val="7A1F3D"/>
          <w:sz w:val="19"/>
          <w:szCs w:val="19"/>
        </w:rPr>
        <w:t>max_seq_length</w:t>
      </w:r>
      <w:r>
        <w:t xml:space="preserve"> (2,048 tokens) are </w:t>
      </w:r>
      <w:r>
        <w:rPr>
          <w:b/>
          <w:bCs/>
        </w:rPr>
        <w:t>dropped, not truncated</w:t>
      </w:r>
      <w:r>
        <w:t>: right-truncation would cut off the JSON answer (it comes last) and leave nothing to learn.</w:t>
      </w:r>
    </w:p>
    <w:p w14:paraId="314382CC" w14:textId="77777777" w:rsidR="00FA566E" w:rsidRDefault="00AD39F1">
      <w:pPr>
        <w:pStyle w:val="ListParagraph"/>
        <w:numPr>
          <w:ilvl w:val="0"/>
          <w:numId w:val="3"/>
        </w:numPr>
        <w:spacing w:after="60" w:line="264" w:lineRule="auto"/>
      </w:pPr>
      <w:r>
        <w:t>5% of the training examples are held out as a validation set to watch for overfitting; the test set is never touched.</w:t>
      </w:r>
    </w:p>
    <w:p w14:paraId="05FDA9D9" w14:textId="77777777" w:rsidR="00FA566E" w:rsidRDefault="00AD39F1">
      <w:pPr>
        <w:pStyle w:val="ListParagraph"/>
        <w:numPr>
          <w:ilvl w:val="0"/>
          <w:numId w:val="3"/>
        </w:numPr>
        <w:spacing w:after="60" w:line="264" w:lineRule="auto"/>
      </w:pPr>
      <w:r>
        <w:t>Optimiser: paged 8-bit AdamW on GPU (plain AdamW on CPU), cosine schedule with 3% warm-up, gradient checkpointing, one checkpoint per epoch.</w:t>
      </w:r>
    </w:p>
    <w:p w14:paraId="6F69A639" w14:textId="77777777" w:rsidR="00FA566E" w:rsidRDefault="00AD39F1">
      <w:pPr>
        <w:pStyle w:val="ListParagraph"/>
        <w:numPr>
          <w:ilvl w:val="0"/>
          <w:numId w:val="3"/>
        </w:numPr>
        <w:spacing w:after="60" w:line="264" w:lineRule="auto"/>
      </w:pPr>
      <w:r>
        <w:t xml:space="preserve">Experiments are tracked in </w:t>
      </w:r>
      <w:r>
        <w:rPr>
          <w:b/>
          <w:bCs/>
        </w:rPr>
        <w:t>Weights &amp; Biases</w:t>
      </w:r>
      <w:r>
        <w:t xml:space="preserve"> (or MLflow, set </w:t>
      </w:r>
      <w:r>
        <w:rPr>
          <w:rFonts w:ascii="Consolas" w:eastAsia="Consolas" w:hAnsi="Consolas" w:cs="Consolas"/>
          <w:color w:val="7A1F3D"/>
          <w:sz w:val="19"/>
          <w:szCs w:val="19"/>
        </w:rPr>
        <w:t>tracking.backend</w:t>
      </w:r>
      <w:r>
        <w:t>); the smoke profile turns tracking off.</w:t>
      </w:r>
    </w:p>
    <w:p w14:paraId="431AC1FB" w14:textId="77777777" w:rsidR="00FA566E" w:rsidRDefault="00AD39F1">
      <w:pPr>
        <w:pStyle w:val="ListParagraph"/>
        <w:numPr>
          <w:ilvl w:val="0"/>
          <w:numId w:val="3"/>
        </w:numPr>
        <w:spacing w:after="60" w:line="264" w:lineRule="auto"/>
      </w:pPr>
      <w:r>
        <w:t xml:space="preserve">The adapter, tokenizer and a </w:t>
      </w:r>
      <w:r>
        <w:rPr>
          <w:rFonts w:ascii="Consolas" w:eastAsia="Consolas" w:hAnsi="Consolas" w:cs="Consolas"/>
          <w:color w:val="7A1F3D"/>
          <w:sz w:val="19"/>
          <w:szCs w:val="19"/>
        </w:rPr>
        <w:t>finassist_run.json</w:t>
      </w:r>
      <w:r>
        <w:t xml:space="preserve"> summary (config, sizes, final validation loss) are saved to </w:t>
      </w:r>
      <w:r>
        <w:rPr>
          <w:rFonts w:ascii="Consolas" w:eastAsia="Consolas" w:hAnsi="Consolas" w:cs="Consolas"/>
          <w:color w:val="7A1F3D"/>
          <w:sz w:val="19"/>
          <w:szCs w:val="19"/>
        </w:rPr>
        <w:t>outputs/adapters/&lt;run_name&gt;/</w:t>
      </w:r>
      <w:r>
        <w:t>.</w:t>
      </w:r>
    </w:p>
    <w:p w14:paraId="74909BF6" w14:textId="77777777" w:rsidR="00FA566E" w:rsidRDefault="00AD39F1">
      <w:pPr>
        <w:pStyle w:val="Heading2"/>
      </w:pPr>
      <w:bookmarkStart w:id="18" w:name="_Toc243059601"/>
      <w:r>
        <w:t>7.2 The runs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1"/>
        <w:gridCol w:w="2396"/>
        <w:gridCol w:w="1152"/>
        <w:gridCol w:w="1154"/>
        <w:gridCol w:w="866"/>
        <w:gridCol w:w="2399"/>
      </w:tblGrid>
      <w:tr w:rsidR="00FA566E" w14:paraId="14F7C5C0" w14:textId="77777777">
        <w:tblPrEx>
          <w:tblCellMar>
            <w:top w:w="0" w:type="dxa"/>
            <w:bottom w:w="0" w:type="dxa"/>
          </w:tblCellMar>
        </w:tblPrEx>
        <w:trPr>
          <w:tblHeader/>
        </w:trPr>
        <w:tc>
          <w:tcPr>
            <w:tcW w:w="1638"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6ABC2E24" w14:textId="77777777" w:rsidR="00FA566E" w:rsidRDefault="00AD39F1">
            <w:pPr>
              <w:spacing w:line="252" w:lineRule="auto"/>
            </w:pPr>
            <w:r>
              <w:rPr>
                <w:b/>
                <w:bCs/>
                <w:color w:val="FFFFFF"/>
                <w:sz w:val="19"/>
                <w:szCs w:val="19"/>
              </w:rPr>
              <w:t>Run</w:t>
            </w:r>
          </w:p>
        </w:tc>
        <w:tc>
          <w:tcPr>
            <w:tcW w:w="241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50430BFF" w14:textId="77777777" w:rsidR="00FA566E" w:rsidRDefault="00AD39F1">
            <w:pPr>
              <w:spacing w:line="252" w:lineRule="auto"/>
            </w:pPr>
            <w:r>
              <w:rPr>
                <w:b/>
                <w:bCs/>
                <w:color w:val="FFFFFF"/>
                <w:sz w:val="19"/>
                <w:szCs w:val="19"/>
              </w:rPr>
              <w:t>LoRA on</w:t>
            </w:r>
          </w:p>
        </w:tc>
        <w:tc>
          <w:tcPr>
            <w:tcW w:w="1157"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37300536" w14:textId="77777777" w:rsidR="00FA566E" w:rsidRDefault="00AD39F1">
            <w:pPr>
              <w:spacing w:line="252" w:lineRule="auto"/>
            </w:pPr>
            <w:r>
              <w:rPr>
                <w:b/>
                <w:bCs/>
                <w:color w:val="FFFFFF"/>
                <w:sz w:val="19"/>
                <w:szCs w:val="19"/>
              </w:rPr>
              <w:t>Rank / alpha</w:t>
            </w:r>
          </w:p>
        </w:tc>
        <w:tc>
          <w:tcPr>
            <w:tcW w:w="1157"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4844BEB6" w14:textId="77777777" w:rsidR="00FA566E" w:rsidRDefault="00AD39F1">
            <w:pPr>
              <w:spacing w:line="252" w:lineRule="auto"/>
            </w:pPr>
            <w:r>
              <w:rPr>
                <w:b/>
                <w:bCs/>
                <w:color w:val="FFFFFF"/>
                <w:sz w:val="19"/>
                <w:szCs w:val="19"/>
              </w:rPr>
              <w:t>Learning rate</w:t>
            </w:r>
          </w:p>
        </w:tc>
        <w:tc>
          <w:tcPr>
            <w:tcW w:w="867"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10551AA5" w14:textId="77777777" w:rsidR="00FA566E" w:rsidRDefault="00AD39F1">
            <w:pPr>
              <w:spacing w:line="252" w:lineRule="auto"/>
            </w:pPr>
            <w:r>
              <w:rPr>
                <w:b/>
                <w:bCs/>
                <w:color w:val="FFFFFF"/>
                <w:sz w:val="19"/>
                <w:szCs w:val="19"/>
              </w:rPr>
              <w:t>Epochs</w:t>
            </w:r>
          </w:p>
        </w:tc>
        <w:tc>
          <w:tcPr>
            <w:tcW w:w="2409"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2BEBED35" w14:textId="77777777" w:rsidR="00FA566E" w:rsidRDefault="00AD39F1">
            <w:pPr>
              <w:spacing w:line="252" w:lineRule="auto"/>
            </w:pPr>
            <w:r>
              <w:rPr>
                <w:b/>
                <w:bCs/>
                <w:color w:val="FFFFFF"/>
                <w:sz w:val="19"/>
                <w:szCs w:val="19"/>
              </w:rPr>
              <w:t>Question it answers</w:t>
            </w:r>
          </w:p>
        </w:tc>
      </w:tr>
      <w:tr w:rsidR="00FA566E" w14:paraId="4744C100" w14:textId="77777777">
        <w:tblPrEx>
          <w:tblCellMar>
            <w:top w:w="0" w:type="dxa"/>
            <w:bottom w:w="0" w:type="dxa"/>
          </w:tblCellMar>
        </w:tblPrEx>
        <w:tc>
          <w:tcPr>
            <w:tcW w:w="16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6A12C6" w14:textId="77777777" w:rsidR="00FA566E" w:rsidRDefault="00AD39F1">
            <w:pPr>
              <w:spacing w:line="252" w:lineRule="auto"/>
            </w:pPr>
            <w:r>
              <w:rPr>
                <w:sz w:val="19"/>
                <w:szCs w:val="19"/>
              </w:rPr>
              <w:t>run1_r16</w:t>
            </w:r>
          </w:p>
        </w:tc>
        <w:tc>
          <w:tcPr>
            <w:tcW w:w="24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5ED601" w14:textId="77777777" w:rsidR="00FA566E" w:rsidRDefault="00AD39F1">
            <w:pPr>
              <w:spacing w:line="252" w:lineRule="auto"/>
            </w:pPr>
            <w:r>
              <w:rPr>
                <w:sz w:val="19"/>
                <w:szCs w:val="19"/>
              </w:rPr>
              <w:t>all linear layers (q, k, v, o, gate, up, down)</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448DF3" w14:textId="77777777" w:rsidR="00FA566E" w:rsidRDefault="00AD39F1">
            <w:pPr>
              <w:spacing w:line="252" w:lineRule="auto"/>
            </w:pPr>
            <w:r>
              <w:rPr>
                <w:sz w:val="19"/>
                <w:szCs w:val="19"/>
              </w:rPr>
              <w:t>16 / 32</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068159" w14:textId="77777777" w:rsidR="00FA566E" w:rsidRDefault="00AD39F1">
            <w:pPr>
              <w:spacing w:line="252" w:lineRule="auto"/>
            </w:pPr>
            <w:r>
              <w:rPr>
                <w:sz w:val="19"/>
                <w:szCs w:val="19"/>
              </w:rPr>
              <w:t>2e-4</w:t>
            </w:r>
          </w:p>
        </w:tc>
        <w:tc>
          <w:tcPr>
            <w:tcW w:w="86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9D0E25" w14:textId="77777777" w:rsidR="00FA566E" w:rsidRDefault="00AD39F1">
            <w:pPr>
              <w:spacing w:line="252" w:lineRule="auto"/>
            </w:pPr>
            <w:r>
              <w:rPr>
                <w:sz w:val="19"/>
                <w:szCs w:val="19"/>
              </w:rPr>
              <w:t>3</w:t>
            </w:r>
          </w:p>
        </w:tc>
        <w:tc>
          <w:tcPr>
            <w:tcW w:w="24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3480FA" w14:textId="77777777" w:rsidR="00FA566E" w:rsidRDefault="00AD39F1">
            <w:pPr>
              <w:spacing w:line="252" w:lineRule="auto"/>
            </w:pPr>
            <w:r>
              <w:rPr>
                <w:sz w:val="19"/>
                <w:szCs w:val="19"/>
              </w:rPr>
              <w:t>Conservative baseline configuration.</w:t>
            </w:r>
          </w:p>
        </w:tc>
      </w:tr>
      <w:tr w:rsidR="00FA566E" w14:paraId="0CAD4559" w14:textId="77777777">
        <w:tblPrEx>
          <w:tblCellMar>
            <w:top w:w="0" w:type="dxa"/>
            <w:bottom w:w="0" w:type="dxa"/>
          </w:tblCellMar>
        </w:tblPrEx>
        <w:tc>
          <w:tcPr>
            <w:tcW w:w="16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ACF019" w14:textId="77777777" w:rsidR="00FA566E" w:rsidRDefault="00AD39F1">
            <w:pPr>
              <w:spacing w:line="252" w:lineRule="auto"/>
            </w:pPr>
            <w:r>
              <w:rPr>
                <w:sz w:val="19"/>
                <w:szCs w:val="19"/>
              </w:rPr>
              <w:t>run2_r64</w:t>
            </w:r>
          </w:p>
        </w:tc>
        <w:tc>
          <w:tcPr>
            <w:tcW w:w="24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83B36C" w14:textId="77777777" w:rsidR="00FA566E" w:rsidRDefault="00AD39F1">
            <w:pPr>
              <w:spacing w:line="252" w:lineRule="auto"/>
            </w:pPr>
            <w:r>
              <w:rPr>
                <w:sz w:val="19"/>
                <w:szCs w:val="19"/>
              </w:rPr>
              <w:t>all linear layers</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86DC86" w14:textId="77777777" w:rsidR="00FA566E" w:rsidRDefault="00AD39F1">
            <w:pPr>
              <w:spacing w:line="252" w:lineRule="auto"/>
            </w:pPr>
            <w:r>
              <w:rPr>
                <w:sz w:val="19"/>
                <w:szCs w:val="19"/>
              </w:rPr>
              <w:t>64 / 128</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C6D38D" w14:textId="77777777" w:rsidR="00FA566E" w:rsidRDefault="00AD39F1">
            <w:pPr>
              <w:spacing w:line="252" w:lineRule="auto"/>
            </w:pPr>
            <w:r>
              <w:rPr>
                <w:sz w:val="19"/>
                <w:szCs w:val="19"/>
              </w:rPr>
              <w:t>1e-4</w:t>
            </w:r>
          </w:p>
        </w:tc>
        <w:tc>
          <w:tcPr>
            <w:tcW w:w="86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AE9E05" w14:textId="77777777" w:rsidR="00FA566E" w:rsidRDefault="00AD39F1">
            <w:pPr>
              <w:spacing w:line="252" w:lineRule="auto"/>
            </w:pPr>
            <w:r>
              <w:rPr>
                <w:sz w:val="19"/>
                <w:szCs w:val="19"/>
              </w:rPr>
              <w:t>2</w:t>
            </w:r>
          </w:p>
        </w:tc>
        <w:tc>
          <w:tcPr>
            <w:tcW w:w="24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F0D878" w14:textId="77777777" w:rsidR="00FA566E" w:rsidRDefault="00AD39F1">
            <w:pPr>
              <w:spacing w:line="252" w:lineRule="auto"/>
            </w:pPr>
            <w:r>
              <w:rPr>
                <w:sz w:val="19"/>
                <w:szCs w:val="19"/>
              </w:rPr>
              <w:t>Does more adapter capacity with a lower LR help?</w:t>
            </w:r>
          </w:p>
        </w:tc>
      </w:tr>
      <w:tr w:rsidR="00FA566E" w14:paraId="4CD2443C" w14:textId="77777777">
        <w:tblPrEx>
          <w:tblCellMar>
            <w:top w:w="0" w:type="dxa"/>
            <w:bottom w:w="0" w:type="dxa"/>
          </w:tblCellMar>
        </w:tblPrEx>
        <w:tc>
          <w:tcPr>
            <w:tcW w:w="16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4A11F7" w14:textId="77777777" w:rsidR="00FA566E" w:rsidRDefault="00AD39F1">
            <w:pPr>
              <w:spacing w:line="252" w:lineRule="auto"/>
            </w:pPr>
            <w:r>
              <w:rPr>
                <w:sz w:val="19"/>
                <w:szCs w:val="19"/>
              </w:rPr>
              <w:t>ablation_attn_only</w:t>
            </w:r>
          </w:p>
        </w:tc>
        <w:tc>
          <w:tcPr>
            <w:tcW w:w="24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A01822" w14:textId="77777777" w:rsidR="00FA566E" w:rsidRDefault="00AD39F1">
            <w:pPr>
              <w:spacing w:line="252" w:lineRule="auto"/>
            </w:pPr>
            <w:r>
              <w:rPr>
                <w:sz w:val="19"/>
                <w:szCs w:val="19"/>
              </w:rPr>
              <w:t>attention only (q, k, v, o)</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CA9D4D" w14:textId="77777777" w:rsidR="00FA566E" w:rsidRDefault="00AD39F1">
            <w:pPr>
              <w:spacing w:line="252" w:lineRule="auto"/>
            </w:pPr>
            <w:r>
              <w:rPr>
                <w:sz w:val="19"/>
                <w:szCs w:val="19"/>
              </w:rPr>
              <w:t>16 / 32</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0181B8" w14:textId="77777777" w:rsidR="00FA566E" w:rsidRDefault="00AD39F1">
            <w:pPr>
              <w:spacing w:line="252" w:lineRule="auto"/>
            </w:pPr>
            <w:r>
              <w:rPr>
                <w:sz w:val="19"/>
                <w:szCs w:val="19"/>
              </w:rPr>
              <w:t>2e-4</w:t>
            </w:r>
          </w:p>
        </w:tc>
        <w:tc>
          <w:tcPr>
            <w:tcW w:w="86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DA3528" w14:textId="77777777" w:rsidR="00FA566E" w:rsidRDefault="00AD39F1">
            <w:pPr>
              <w:spacing w:line="252" w:lineRule="auto"/>
            </w:pPr>
            <w:r>
              <w:rPr>
                <w:sz w:val="19"/>
                <w:szCs w:val="19"/>
              </w:rPr>
              <w:t>3</w:t>
            </w:r>
          </w:p>
        </w:tc>
        <w:tc>
          <w:tcPr>
            <w:tcW w:w="240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35F3AE" w14:textId="77777777" w:rsidR="00FA566E" w:rsidRDefault="00AD39F1">
            <w:pPr>
              <w:spacing w:line="252" w:lineRule="auto"/>
            </w:pPr>
            <w:r>
              <w:rPr>
                <w:sz w:val="19"/>
                <w:szCs w:val="19"/>
              </w:rPr>
              <w:t>Do the MLP adapters matter for numeric reasoning and the schema?</w:t>
            </w:r>
          </w:p>
        </w:tc>
      </w:tr>
    </w:tbl>
    <w:p w14:paraId="39908C76" w14:textId="77777777" w:rsidR="00FA566E" w:rsidRDefault="00FA566E">
      <w:pPr>
        <w:spacing w:after="60"/>
      </w:pPr>
    </w:p>
    <w:p w14:paraId="79695C76" w14:textId="77777777" w:rsidR="00FA566E" w:rsidRDefault="00AD39F1">
      <w:pPr>
        <w:spacing w:after="120" w:line="276" w:lineRule="auto"/>
      </w:pPr>
      <w:r>
        <w:t xml:space="preserve">Effective batch size is 16 (4 per device × 4 gradient-accumulation steps). The run names gain a </w:t>
      </w:r>
      <w:r>
        <w:rPr>
          <w:rFonts w:ascii="Consolas" w:eastAsia="Consolas" w:hAnsi="Consolas" w:cs="Consolas"/>
          <w:color w:val="7A1F3D"/>
          <w:sz w:val="19"/>
          <w:szCs w:val="19"/>
        </w:rPr>
        <w:t>_smoke</w:t>
      </w:r>
      <w:r>
        <w:t xml:space="preserve"> suffix on the smoke profile so laptop adapters never mix with real ones.</w:t>
      </w:r>
    </w:p>
    <w:p w14:paraId="5A0D13A6" w14:textId="77777777" w:rsidR="00FA566E" w:rsidRDefault="00AD39F1">
      <w:pPr>
        <w:pStyle w:val="Heading1"/>
        <w:pageBreakBefore/>
      </w:pPr>
      <w:bookmarkStart w:id="19" w:name="_Toc243059602"/>
      <w:r>
        <w:lastRenderedPageBreak/>
        <w:t>8. DPO stretch goal (Weeks 2–3)</w:t>
      </w:r>
      <w:bookmarkEnd w:id="19"/>
    </w:p>
    <w:p w14:paraId="42B7C004" w14:textId="77777777" w:rsidR="00FA566E" w:rsidRDefault="00AD39F1">
      <w:pPr>
        <w:spacing w:after="120" w:line="276" w:lineRule="auto"/>
      </w:pPr>
      <w:r>
        <w:rPr>
          <w:rFonts w:ascii="Consolas" w:eastAsia="Consolas" w:hAnsi="Consolas" w:cs="Consolas"/>
          <w:color w:val="7A1F3D"/>
          <w:sz w:val="19"/>
          <w:szCs w:val="19"/>
        </w:rPr>
        <w:t>python -m finassist.cli dpo</w:t>
      </w:r>
      <w:r>
        <w:t xml:space="preserve"> (code: </w:t>
      </w:r>
      <w:r>
        <w:rPr>
          <w:rFonts w:ascii="Consolas" w:eastAsia="Consolas" w:hAnsi="Consolas" w:cs="Consolas"/>
          <w:color w:val="7A1F3D"/>
          <w:sz w:val="19"/>
          <w:szCs w:val="19"/>
        </w:rPr>
        <w:t>train/dpo.py</w:t>
      </w:r>
      <w:r>
        <w:t>) applies Direct Preference Optimisation on top of the best supervised adapter. It runs only if Week 2 finished cleanly.</w:t>
      </w:r>
    </w:p>
    <w:p w14:paraId="1E4E24D5" w14:textId="77777777" w:rsidR="00FA566E" w:rsidRDefault="00AD39F1">
      <w:pPr>
        <w:pStyle w:val="ListParagraph"/>
        <w:numPr>
          <w:ilvl w:val="0"/>
          <w:numId w:val="4"/>
        </w:numPr>
        <w:spacing w:after="60" w:line="264" w:lineRule="auto"/>
      </w:pPr>
      <w:r>
        <w:rPr>
          <w:b/>
          <w:bCs/>
        </w:rPr>
        <w:t>Build preference pairs by rejection sampling.</w:t>
      </w:r>
      <w:r>
        <w:t xml:space="preserve"> For training questions, sample answers from the fine-tuned model at temperature 0.9 (up to 4 per question). The first sample that fails (wrong answer or invalid JSON) becomes the </w:t>
      </w:r>
      <w:r>
        <w:rPr>
          <w:b/>
          <w:bCs/>
        </w:rPr>
        <w:t>rejected</w:t>
      </w:r>
      <w:r>
        <w:t xml:space="preserve"> answer; the gold JSON is the </w:t>
      </w:r>
      <w:r>
        <w:rPr>
          <w:b/>
          <w:bCs/>
        </w:rPr>
        <w:t>chosen</w:t>
      </w:r>
      <w:r>
        <w:t xml:space="preserve"> one. Target: 250 pairs (8 on the smoke profile).</w:t>
      </w:r>
    </w:p>
    <w:p w14:paraId="36E7CEE1" w14:textId="77777777" w:rsidR="00FA566E" w:rsidRDefault="00AD39F1">
      <w:pPr>
        <w:pStyle w:val="ListParagraph"/>
        <w:numPr>
          <w:ilvl w:val="0"/>
          <w:numId w:val="4"/>
        </w:numPr>
        <w:spacing w:after="60" w:line="264" w:lineRule="auto"/>
      </w:pPr>
      <w:r>
        <w:rPr>
          <w:b/>
          <w:bCs/>
        </w:rPr>
        <w:t>Train with DPO.</w:t>
      </w:r>
      <w:r>
        <w:t xml:space="preserve"> The adapter is trained to prefer chosen over rejected (beta 0.1, learning rate 5e-6, 1 epoch). The reference model is the same network with the adapter disabled, so no second copy is loaded.</w:t>
      </w:r>
    </w:p>
    <w:p w14:paraId="75F85CDC" w14:textId="77777777" w:rsidR="00FA566E" w:rsidRDefault="00AD39F1">
      <w:pPr>
        <w:spacing w:after="120" w:line="276" w:lineRule="auto"/>
      </w:pPr>
      <w:r>
        <w:t xml:space="preserve">Pairs are saved to </w:t>
      </w:r>
      <w:r>
        <w:rPr>
          <w:rFonts w:ascii="Consolas" w:eastAsia="Consolas" w:hAnsi="Consolas" w:cs="Consolas"/>
          <w:color w:val="7A1F3D"/>
          <w:sz w:val="19"/>
          <w:szCs w:val="19"/>
        </w:rPr>
        <w:t>data/processed/dpo_pairs.jsonl</w:t>
      </w:r>
      <w:r>
        <w:t xml:space="preserve">; the adapter goes to </w:t>
      </w:r>
      <w:r>
        <w:rPr>
          <w:rFonts w:ascii="Consolas" w:eastAsia="Consolas" w:hAnsi="Consolas" w:cs="Consolas"/>
          <w:color w:val="7A1F3D"/>
          <w:sz w:val="19"/>
          <w:szCs w:val="19"/>
        </w:rPr>
        <w:t>outputs/adapters/dpo_on_best/</w:t>
      </w:r>
      <w:r>
        <w:t>.</w:t>
      </w:r>
    </w:p>
    <w:p w14:paraId="540F5CEE" w14:textId="77777777" w:rsidR="00FA566E" w:rsidRDefault="00AD39F1">
      <w:pPr>
        <w:pStyle w:val="Heading1"/>
        <w:spacing w:before="360"/>
      </w:pPr>
      <w:bookmarkStart w:id="20" w:name="_Toc243059603"/>
      <w:r>
        <w:t>9. Retrieval (Week 3)</w:t>
      </w:r>
      <w:bookmarkEnd w:id="20"/>
    </w:p>
    <w:p w14:paraId="6C6CFDC9" w14:textId="77777777" w:rsidR="00FA566E" w:rsidRDefault="00AD39F1">
      <w:pPr>
        <w:spacing w:after="120" w:line="276" w:lineRule="auto"/>
      </w:pPr>
      <w:r>
        <w:t xml:space="preserve">At question time the model gets only the most relevant pieces of the right report page. </w:t>
      </w:r>
      <w:r>
        <w:rPr>
          <w:rFonts w:ascii="Consolas" w:eastAsia="Consolas" w:hAnsi="Consolas" w:cs="Consolas"/>
          <w:color w:val="7A1F3D"/>
          <w:sz w:val="19"/>
          <w:szCs w:val="19"/>
        </w:rPr>
        <w:t>python -m finassist.cli index</w:t>
      </w:r>
      <w:r>
        <w:t xml:space="preserve"> builds the index; </w:t>
      </w:r>
      <w:r>
        <w:rPr>
          <w:rFonts w:ascii="Consolas" w:eastAsia="Consolas" w:hAnsi="Consolas" w:cs="Consolas"/>
          <w:color w:val="7A1F3D"/>
          <w:sz w:val="19"/>
          <w:szCs w:val="19"/>
        </w:rPr>
        <w:t>rag/retriever.py</w:t>
      </w:r>
      <w:r>
        <w:t xml:space="preserve"> serves queries.</w:t>
      </w:r>
    </w:p>
    <w:p w14:paraId="2C50F45E" w14:textId="77777777" w:rsidR="00FA566E" w:rsidRDefault="00AD39F1">
      <w:pPr>
        <w:pStyle w:val="Heading2"/>
      </w:pPr>
      <w:bookmarkStart w:id="21" w:name="_Toc243059604"/>
      <w:r>
        <w:t>9.1 How a query is answered</w:t>
      </w:r>
      <w:bookmarkEnd w:id="21"/>
    </w:p>
    <w:p w14:paraId="38BB86CD" w14:textId="77777777" w:rsidR="00FA566E" w:rsidRDefault="00AD39F1">
      <w:pPr>
        <w:pStyle w:val="ListParagraph"/>
        <w:numPr>
          <w:ilvl w:val="0"/>
          <w:numId w:val="5"/>
        </w:numPr>
        <w:spacing w:after="60" w:line="264" w:lineRule="auto"/>
      </w:pPr>
      <w:r>
        <w:rPr>
          <w:b/>
          <w:bCs/>
        </w:rPr>
        <w:t>Chunking</w:t>
      </w:r>
      <w:r>
        <w:t xml:space="preserve"> (</w:t>
      </w:r>
      <w:r>
        <w:rPr>
          <w:rFonts w:ascii="Consolas" w:eastAsia="Consolas" w:hAnsi="Consolas" w:cs="Consolas"/>
          <w:color w:val="7A1F3D"/>
          <w:sz w:val="19"/>
          <w:szCs w:val="19"/>
        </w:rPr>
        <w:t>rag/chunking.py</w:t>
      </w:r>
      <w:r>
        <w:t xml:space="preserve">). Pages are split into chunks. </w:t>
      </w:r>
      <w:r>
        <w:rPr>
          <w:b/>
          <w:bCs/>
        </w:rPr>
        <w:t>Table-aware</w:t>
      </w:r>
      <w:r>
        <w:t xml:space="preserve"> (configured): text in 180-word windows with 40-word overlap; the table in groups of 12 rows, </w:t>
      </w:r>
      <w:r>
        <w:rPr>
          <w:b/>
          <w:bCs/>
        </w:rPr>
        <w:t>each group repeating the header row</w:t>
      </w:r>
      <w:r>
        <w:t xml:space="preserve">, so a chunk like "| net revenue | 5,829 | 5,735 |" still says which column is which year. </w:t>
      </w:r>
      <w:r>
        <w:rPr>
          <w:b/>
          <w:bCs/>
        </w:rPr>
        <w:t>Fixed</w:t>
      </w:r>
      <w:r>
        <w:t xml:space="preserve"> (comparison): the whole page flattened and cut into word windows. The 1,000 pages give 4,605 table-aware chunks.</w:t>
      </w:r>
    </w:p>
    <w:p w14:paraId="0D2F3959" w14:textId="77777777" w:rsidR="00FA566E" w:rsidRDefault="00AD39F1">
      <w:pPr>
        <w:pStyle w:val="ListParagraph"/>
        <w:numPr>
          <w:ilvl w:val="0"/>
          <w:numId w:val="5"/>
        </w:numPr>
        <w:spacing w:after="60" w:line="264" w:lineRule="auto"/>
      </w:pPr>
      <w:r>
        <w:rPr>
          <w:b/>
          <w:bCs/>
        </w:rPr>
        <w:t>Embedding</w:t>
      </w:r>
      <w:r>
        <w:t xml:space="preserve"> (</w:t>
      </w:r>
      <w:r>
        <w:rPr>
          <w:rFonts w:ascii="Consolas" w:eastAsia="Consolas" w:hAnsi="Consolas" w:cs="Consolas"/>
          <w:color w:val="7A1F3D"/>
          <w:sz w:val="19"/>
          <w:szCs w:val="19"/>
        </w:rPr>
        <w:t>rag/index.py</w:t>
      </w:r>
      <w:r>
        <w:t xml:space="preserve">). Each chunk is embedded with </w:t>
      </w:r>
      <w:r>
        <w:rPr>
          <w:b/>
          <w:bCs/>
        </w:rPr>
        <w:t>bge-small-en-v1.5</w:t>
      </w:r>
      <w:r>
        <w:t>; queries get the instruction prefix bge models expect. Vectors are normalised.</w:t>
      </w:r>
    </w:p>
    <w:p w14:paraId="67B7BAC2" w14:textId="77777777" w:rsidR="00FA566E" w:rsidRDefault="00AD39F1">
      <w:pPr>
        <w:pStyle w:val="ListParagraph"/>
        <w:numPr>
          <w:ilvl w:val="0"/>
          <w:numId w:val="5"/>
        </w:numPr>
        <w:spacing w:after="60" w:line="264" w:lineRule="auto"/>
      </w:pPr>
      <w:r>
        <w:rPr>
          <w:b/>
          <w:bCs/>
        </w:rPr>
        <w:t>Vector store.</w:t>
      </w:r>
      <w:r>
        <w:t xml:space="preserve"> A plain NumPy matrix with exact cosine search. At a few thousand chunks this takes milliseconds on CPU, gives exact recall and needs no extra service; FAISS or Qdrant only pays off beyond ~100,000 chunks.</w:t>
      </w:r>
    </w:p>
    <w:p w14:paraId="0E84A3DC" w14:textId="77777777" w:rsidR="00FA566E" w:rsidRDefault="00AD39F1">
      <w:pPr>
        <w:pStyle w:val="ListParagraph"/>
        <w:numPr>
          <w:ilvl w:val="0"/>
          <w:numId w:val="5"/>
        </w:numPr>
        <w:spacing w:after="60" w:line="264" w:lineRule="auto"/>
      </w:pPr>
      <w:r>
        <w:rPr>
          <w:b/>
          <w:bCs/>
        </w:rPr>
        <w:t>Metadata filter.</w:t>
      </w:r>
      <w:r>
        <w:t xml:space="preserve"> FinQA questions rarely name the company ("what was the change in net revenue?"), so each query carries its document metadata and the search is restricted to that filing's chunks, as in an analyst tool where the filing is selected first.</w:t>
      </w:r>
    </w:p>
    <w:p w14:paraId="118EDA4F" w14:textId="77777777" w:rsidR="00FA566E" w:rsidRDefault="00AD39F1">
      <w:pPr>
        <w:pStyle w:val="ListParagraph"/>
        <w:numPr>
          <w:ilvl w:val="0"/>
          <w:numId w:val="5"/>
        </w:numPr>
        <w:spacing w:after="60" w:line="264" w:lineRule="auto"/>
      </w:pPr>
      <w:r>
        <w:rPr>
          <w:b/>
          <w:bCs/>
        </w:rPr>
        <w:t>Dense search</w:t>
      </w:r>
      <w:r>
        <w:t xml:space="preserve"> returns the top 20 chunks.</w:t>
      </w:r>
    </w:p>
    <w:p w14:paraId="3059C2B2" w14:textId="77777777" w:rsidR="00FA566E" w:rsidRDefault="00AD39F1">
      <w:pPr>
        <w:pStyle w:val="ListParagraph"/>
        <w:numPr>
          <w:ilvl w:val="0"/>
          <w:numId w:val="5"/>
        </w:numPr>
        <w:spacing w:after="60" w:line="264" w:lineRule="auto"/>
      </w:pPr>
      <w:r>
        <w:rPr>
          <w:b/>
          <w:bCs/>
        </w:rPr>
        <w:t>Reranking.</w:t>
      </w:r>
      <w:r>
        <w:t xml:space="preserve"> A cross-encoder, </w:t>
      </w:r>
      <w:r>
        <w:rPr>
          <w:b/>
          <w:bCs/>
        </w:rPr>
        <w:t>bge-reranker-base</w:t>
      </w:r>
      <w:r>
        <w:t>, rescores the 20 (question, chunk) pairs and keeps the best 4.</w:t>
      </w:r>
    </w:p>
    <w:p w14:paraId="7E8EF0C4" w14:textId="77777777" w:rsidR="00FA566E" w:rsidRDefault="00AD39F1">
      <w:pPr>
        <w:pStyle w:val="ListParagraph"/>
        <w:numPr>
          <w:ilvl w:val="0"/>
          <w:numId w:val="5"/>
        </w:numPr>
        <w:spacing w:after="60" w:line="264" w:lineRule="auto"/>
      </w:pPr>
      <w:r>
        <w:rPr>
          <w:b/>
          <w:bCs/>
        </w:rPr>
        <w:t>Context.</w:t>
      </w:r>
      <w:r>
        <w:t xml:space="preserve"> The 4 chunks are numbered and placed in the prompt, tables first, because most answers need a table row plus a sentence.</w:t>
      </w:r>
    </w:p>
    <w:p w14:paraId="4CB781B1" w14:textId="77777777" w:rsidR="00FA566E" w:rsidRDefault="00AD39F1">
      <w:pPr>
        <w:pStyle w:val="Heading2"/>
      </w:pPr>
      <w:bookmarkStart w:id="22" w:name="_Toc243059605"/>
      <w:r>
        <w:t>9.2 Measuring retrieval on its own</w:t>
      </w:r>
      <w:bookmarkEnd w:id="22"/>
    </w:p>
    <w:p w14:paraId="36F7521F" w14:textId="77777777" w:rsidR="00FA566E" w:rsidRDefault="00AD39F1">
      <w:pPr>
        <w:spacing w:after="120" w:line="276" w:lineRule="auto"/>
      </w:pPr>
      <w:r>
        <w:rPr>
          <w:rFonts w:ascii="Consolas" w:eastAsia="Consolas" w:hAnsi="Consolas" w:cs="Consolas"/>
          <w:color w:val="7A1F3D"/>
          <w:sz w:val="19"/>
          <w:szCs w:val="19"/>
        </w:rPr>
        <w:t>python -m finassist.cli retrieval-eval --no-filter --full</w:t>
      </w:r>
      <w:r>
        <w:t xml:space="preserve"> (code: </w:t>
      </w:r>
      <w:r>
        <w:rPr>
          <w:rFonts w:ascii="Consolas" w:eastAsia="Consolas" w:hAnsi="Consolas" w:cs="Consolas"/>
          <w:color w:val="7A1F3D"/>
          <w:sz w:val="19"/>
          <w:szCs w:val="19"/>
        </w:rPr>
        <w:t>rag/recall.py</w:t>
      </w:r>
      <w:r>
        <w:t xml:space="preserve">) scores retrieval separately from answer quality, for each chunking/reranking variant, with and without the metadata filter. It saves after every variant and </w:t>
      </w:r>
      <w:r>
        <w:rPr>
          <w:rFonts w:ascii="Consolas" w:eastAsia="Consolas" w:hAnsi="Consolas" w:cs="Consolas"/>
          <w:color w:val="7A1F3D"/>
          <w:sz w:val="19"/>
          <w:szCs w:val="19"/>
        </w:rPr>
        <w:t>--resume</w:t>
      </w:r>
      <w:r>
        <w:t xml:space="preserve"> skips finished ones.</w:t>
      </w:r>
    </w:p>
    <w:p w14:paraId="49163B8A" w14:textId="77777777" w:rsidR="00FA566E" w:rsidRDefault="00AD39F1">
      <w:pPr>
        <w:pStyle w:val="ListParagraph"/>
        <w:numPr>
          <w:ilvl w:val="0"/>
          <w:numId w:val="3"/>
        </w:numPr>
        <w:spacing w:after="60" w:line="264" w:lineRule="auto"/>
      </w:pPr>
      <w:r>
        <w:rPr>
          <w:b/>
          <w:bCs/>
        </w:rPr>
        <w:t>Document recall:</w:t>
      </w:r>
      <w:r>
        <w:t xml:space="preserve"> is the question's own page among the 4 chunks? With the filter this is always 1.0, because every page has unique metadata, so it cannot compare variants.</w:t>
      </w:r>
    </w:p>
    <w:p w14:paraId="74F6F386" w14:textId="77777777" w:rsidR="00FA566E" w:rsidRDefault="00AD39F1">
      <w:pPr>
        <w:pStyle w:val="ListParagraph"/>
        <w:numPr>
          <w:ilvl w:val="0"/>
          <w:numId w:val="3"/>
        </w:numPr>
        <w:spacing w:after="60" w:line="264" w:lineRule="auto"/>
      </w:pPr>
      <w:r>
        <w:rPr>
          <w:b/>
          <w:bCs/>
        </w:rPr>
        <w:t>Evidence recall</w:t>
      </w:r>
      <w:r>
        <w:t xml:space="preserve"> (added): the share of the evidence needed to answer that appears in the 4 chunks. For arithmetic questions the evidence is the operands of the gold calculation that appear in the gold context (intermediate results and constants like 100 are excluded); for span answers it is the answer text. </w:t>
      </w:r>
      <w:r>
        <w:rPr>
          <w:b/>
          <w:bCs/>
        </w:rPr>
        <w:t>Evidence complete</w:t>
      </w:r>
      <w:r>
        <w:t xml:space="preserve"> is the share of questions where all of it is present.</w:t>
      </w:r>
    </w:p>
    <w:p w14:paraId="40E94614" w14:textId="77777777" w:rsidR="00FA566E" w:rsidRDefault="00AD39F1">
      <w:pPr>
        <w:spacing w:after="120" w:line="276" w:lineRule="auto"/>
      </w:pPr>
      <w:r>
        <w:lastRenderedPageBreak/>
        <w:t>Results on all 200 test questions (191 have checkable evidence). These need no language model, so they are final: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1735"/>
        <w:gridCol w:w="1928"/>
        <w:gridCol w:w="2120"/>
      </w:tblGrid>
      <w:tr w:rsidR="00FA566E" w14:paraId="5E3DEF75" w14:textId="77777777">
        <w:tblPrEx>
          <w:tblCellMar>
            <w:top w:w="0" w:type="dxa"/>
            <w:bottom w:w="0" w:type="dxa"/>
          </w:tblCellMar>
        </w:tblPrEx>
        <w:trPr>
          <w:tblHeader/>
        </w:trPr>
        <w:tc>
          <w:tcPr>
            <w:tcW w:w="3855"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50324468" w14:textId="77777777" w:rsidR="00FA566E" w:rsidRDefault="00AD39F1">
            <w:pPr>
              <w:spacing w:line="252" w:lineRule="auto"/>
            </w:pPr>
            <w:r>
              <w:rPr>
                <w:b/>
                <w:bCs/>
                <w:color w:val="FFFFFF"/>
                <w:sz w:val="19"/>
                <w:szCs w:val="19"/>
              </w:rPr>
              <w:t>Variant</w:t>
            </w:r>
          </w:p>
        </w:tc>
        <w:tc>
          <w:tcPr>
            <w:tcW w:w="1735"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33772D23" w14:textId="77777777" w:rsidR="00FA566E" w:rsidRDefault="00AD39F1">
            <w:pPr>
              <w:spacing w:line="252" w:lineRule="auto"/>
            </w:pPr>
            <w:r>
              <w:rPr>
                <w:b/>
                <w:bCs/>
                <w:color w:val="FFFFFF"/>
                <w:sz w:val="19"/>
                <w:szCs w:val="19"/>
              </w:rPr>
              <w:t>Evidence recall</w:t>
            </w:r>
          </w:p>
        </w:tc>
        <w:tc>
          <w:tcPr>
            <w:tcW w:w="1928"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7E0B6C01" w14:textId="77777777" w:rsidR="00FA566E" w:rsidRDefault="00AD39F1">
            <w:pPr>
              <w:spacing w:line="252" w:lineRule="auto"/>
            </w:pPr>
            <w:r>
              <w:rPr>
                <w:b/>
                <w:bCs/>
                <w:color w:val="FFFFFF"/>
                <w:sz w:val="19"/>
                <w:szCs w:val="19"/>
              </w:rPr>
              <w:t>Evidence complete</w:t>
            </w:r>
          </w:p>
        </w:tc>
        <w:tc>
          <w:tcPr>
            <w:tcW w:w="212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173B6FD5" w14:textId="77777777" w:rsidR="00FA566E" w:rsidRDefault="00AD39F1">
            <w:pPr>
              <w:spacing w:line="252" w:lineRule="auto"/>
            </w:pPr>
            <w:r>
              <w:rPr>
                <w:b/>
                <w:bCs/>
                <w:color w:val="FFFFFF"/>
                <w:sz w:val="19"/>
                <w:szCs w:val="19"/>
              </w:rPr>
              <w:t>Evidence recall, no filter</w:t>
            </w:r>
          </w:p>
        </w:tc>
      </w:tr>
      <w:tr w:rsidR="00FA566E" w14:paraId="0B635F36" w14:textId="77777777">
        <w:tblPrEx>
          <w:tblCellMar>
            <w:top w:w="0" w:type="dxa"/>
            <w:bottom w:w="0" w:type="dxa"/>
          </w:tblCellMar>
        </w:tblPrEx>
        <w:tc>
          <w:tcPr>
            <w:tcW w:w="385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18345F" w14:textId="77777777" w:rsidR="00FA566E" w:rsidRDefault="00AD39F1">
            <w:pPr>
              <w:spacing w:line="252" w:lineRule="auto"/>
            </w:pPr>
            <w:r>
              <w:rPr>
                <w:sz w:val="19"/>
                <w:szCs w:val="19"/>
              </w:rPr>
              <w:t>Table-aware + reranker (configured)</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9DE453" w14:textId="77777777" w:rsidR="00FA566E" w:rsidRDefault="00AD39F1">
            <w:pPr>
              <w:spacing w:line="252" w:lineRule="auto"/>
            </w:pPr>
            <w:r>
              <w:rPr>
                <w:sz w:val="19"/>
                <w:szCs w:val="19"/>
              </w:rPr>
              <w:t>0.972</w:t>
            </w:r>
          </w:p>
        </w:tc>
        <w:tc>
          <w:tcPr>
            <w:tcW w:w="19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4D0664" w14:textId="77777777" w:rsidR="00FA566E" w:rsidRDefault="00AD39F1">
            <w:pPr>
              <w:spacing w:line="252" w:lineRule="auto"/>
            </w:pPr>
            <w:r>
              <w:rPr>
                <w:sz w:val="19"/>
                <w:szCs w:val="19"/>
              </w:rPr>
              <w:t>0.963</w:t>
            </w:r>
          </w:p>
        </w:tc>
        <w:tc>
          <w:tcPr>
            <w:tcW w:w="21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FAF3AF" w14:textId="77777777" w:rsidR="00FA566E" w:rsidRDefault="00AD39F1">
            <w:pPr>
              <w:spacing w:line="252" w:lineRule="auto"/>
            </w:pPr>
            <w:r>
              <w:rPr>
                <w:sz w:val="19"/>
                <w:szCs w:val="19"/>
              </w:rPr>
              <w:t>0.650</w:t>
            </w:r>
          </w:p>
        </w:tc>
      </w:tr>
      <w:tr w:rsidR="00FA566E" w14:paraId="449FA50A" w14:textId="77777777">
        <w:tblPrEx>
          <w:tblCellMar>
            <w:top w:w="0" w:type="dxa"/>
            <w:bottom w:w="0" w:type="dxa"/>
          </w:tblCellMar>
        </w:tblPrEx>
        <w:tc>
          <w:tcPr>
            <w:tcW w:w="385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485DE6" w14:textId="77777777" w:rsidR="00FA566E" w:rsidRDefault="00AD39F1">
            <w:pPr>
              <w:spacing w:line="252" w:lineRule="auto"/>
            </w:pPr>
            <w:r>
              <w:rPr>
                <w:sz w:val="19"/>
                <w:szCs w:val="19"/>
              </w:rPr>
              <w:t>Table-aware, no reranker</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47451B" w14:textId="77777777" w:rsidR="00FA566E" w:rsidRDefault="00AD39F1">
            <w:pPr>
              <w:spacing w:line="252" w:lineRule="auto"/>
            </w:pPr>
            <w:r>
              <w:rPr>
                <w:sz w:val="19"/>
                <w:szCs w:val="19"/>
              </w:rPr>
              <w:t>0.962</w:t>
            </w:r>
          </w:p>
        </w:tc>
        <w:tc>
          <w:tcPr>
            <w:tcW w:w="19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32DCB8" w14:textId="77777777" w:rsidR="00FA566E" w:rsidRDefault="00AD39F1">
            <w:pPr>
              <w:spacing w:line="252" w:lineRule="auto"/>
            </w:pPr>
            <w:r>
              <w:rPr>
                <w:sz w:val="19"/>
                <w:szCs w:val="19"/>
              </w:rPr>
              <w:t>0.953</w:t>
            </w:r>
          </w:p>
        </w:tc>
        <w:tc>
          <w:tcPr>
            <w:tcW w:w="21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4A7CBA" w14:textId="77777777" w:rsidR="00FA566E" w:rsidRDefault="00AD39F1">
            <w:pPr>
              <w:spacing w:line="252" w:lineRule="auto"/>
            </w:pPr>
            <w:r>
              <w:rPr>
                <w:sz w:val="19"/>
                <w:szCs w:val="19"/>
              </w:rPr>
              <w:t>0.492</w:t>
            </w:r>
          </w:p>
        </w:tc>
      </w:tr>
      <w:tr w:rsidR="00FA566E" w14:paraId="5D48128F" w14:textId="77777777">
        <w:tblPrEx>
          <w:tblCellMar>
            <w:top w:w="0" w:type="dxa"/>
            <w:bottom w:w="0" w:type="dxa"/>
          </w:tblCellMar>
        </w:tblPrEx>
        <w:tc>
          <w:tcPr>
            <w:tcW w:w="385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8B56B0" w14:textId="77777777" w:rsidR="00FA566E" w:rsidRDefault="00AD39F1">
            <w:pPr>
              <w:spacing w:line="252" w:lineRule="auto"/>
            </w:pPr>
            <w:r>
              <w:rPr>
                <w:sz w:val="19"/>
                <w:szCs w:val="19"/>
              </w:rPr>
              <w:t>Fixed-window + reranker</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896EEF" w14:textId="77777777" w:rsidR="00FA566E" w:rsidRDefault="00AD39F1">
            <w:pPr>
              <w:spacing w:line="252" w:lineRule="auto"/>
            </w:pPr>
            <w:r>
              <w:rPr>
                <w:b/>
                <w:bCs/>
                <w:sz w:val="19"/>
                <w:szCs w:val="19"/>
              </w:rPr>
              <w:t>0.988</w:t>
            </w:r>
          </w:p>
        </w:tc>
        <w:tc>
          <w:tcPr>
            <w:tcW w:w="19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71AE3A" w14:textId="77777777" w:rsidR="00FA566E" w:rsidRDefault="00AD39F1">
            <w:pPr>
              <w:spacing w:line="252" w:lineRule="auto"/>
            </w:pPr>
            <w:r>
              <w:rPr>
                <w:b/>
                <w:bCs/>
                <w:sz w:val="19"/>
                <w:szCs w:val="19"/>
              </w:rPr>
              <w:t>0.984</w:t>
            </w:r>
          </w:p>
        </w:tc>
        <w:tc>
          <w:tcPr>
            <w:tcW w:w="21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35B406" w14:textId="77777777" w:rsidR="00FA566E" w:rsidRDefault="00AD39F1">
            <w:pPr>
              <w:spacing w:line="252" w:lineRule="auto"/>
            </w:pPr>
            <w:r>
              <w:rPr>
                <w:sz w:val="19"/>
                <w:szCs w:val="19"/>
              </w:rPr>
              <w:t>0.656</w:t>
            </w:r>
          </w:p>
        </w:tc>
      </w:tr>
    </w:tbl>
    <w:p w14:paraId="30FCE39F" w14:textId="77777777" w:rsidR="00FA566E" w:rsidRDefault="00FA566E">
      <w:pPr>
        <w:spacing w:after="60"/>
      </w:pPr>
    </w:p>
    <w:p w14:paraId="70B52546" w14:textId="77777777" w:rsidR="00FA566E" w:rsidRDefault="00AD39F1">
      <w:pPr>
        <w:pStyle w:val="ListParagraph"/>
        <w:numPr>
          <w:ilvl w:val="0"/>
          <w:numId w:val="3"/>
        </w:numPr>
        <w:spacing w:after="60" w:line="264" w:lineRule="auto"/>
      </w:pPr>
      <w:r>
        <w:t>The reranker helps most when no filing is selected (0.49 → 0.65).</w:t>
      </w:r>
    </w:p>
    <w:p w14:paraId="7063D873" w14:textId="77777777" w:rsidR="00FA566E" w:rsidRDefault="00AD39F1">
      <w:pPr>
        <w:pStyle w:val="ListParagraph"/>
        <w:numPr>
          <w:ilvl w:val="0"/>
          <w:numId w:val="3"/>
        </w:numPr>
        <w:spacing w:after="60" w:line="264" w:lineRule="auto"/>
      </w:pPr>
      <w:r>
        <w:t>Fixed-window chunking scored slightly higher than the configured table-aware chunking: a decision to make before the 7B run (</w:t>
      </w:r>
      <w:r>
        <w:rPr>
          <w:rFonts w:ascii="Consolas" w:eastAsia="Consolas" w:hAnsi="Consolas" w:cs="Consolas"/>
          <w:color w:val="7A1F3D"/>
          <w:sz w:val="19"/>
          <w:szCs w:val="19"/>
        </w:rPr>
        <w:t>rag.chunking.strategy</w:t>
      </w:r>
      <w:r>
        <w:t>).</w:t>
      </w:r>
    </w:p>
    <w:p w14:paraId="4173B4E1" w14:textId="77777777" w:rsidR="00FA566E" w:rsidRDefault="00AD39F1">
      <w:pPr>
        <w:pStyle w:val="Heading1"/>
        <w:pageBreakBefore/>
      </w:pPr>
      <w:bookmarkStart w:id="23" w:name="_Toc243059606"/>
      <w:r>
        <w:lastRenderedPageBreak/>
        <w:t>10. Evaluation harness</w:t>
      </w:r>
      <w:bookmarkEnd w:id="23"/>
    </w:p>
    <w:p w14:paraId="0EEEF462" w14:textId="77777777" w:rsidR="00FA566E" w:rsidRDefault="00AD39F1">
      <w:pPr>
        <w:spacing w:after="120" w:line="276" w:lineRule="auto"/>
      </w:pPr>
      <w:r>
        <w:rPr>
          <w:rFonts w:ascii="Consolas" w:eastAsia="Consolas" w:hAnsi="Consolas" w:cs="Consolas"/>
          <w:color w:val="7A1F3D"/>
          <w:sz w:val="19"/>
          <w:szCs w:val="19"/>
        </w:rPr>
        <w:t>python -m finassist.cli eval --condition &lt;name&gt;</w:t>
      </w:r>
      <w:r>
        <w:t xml:space="preserve"> (code: </w:t>
      </w:r>
      <w:r>
        <w:rPr>
          <w:rFonts w:ascii="Consolas" w:eastAsia="Consolas" w:hAnsi="Consolas" w:cs="Consolas"/>
          <w:color w:val="7A1F3D"/>
          <w:sz w:val="19"/>
          <w:szCs w:val="19"/>
        </w:rPr>
        <w:t>eval/run_eval.py</w:t>
      </w:r>
      <w:r>
        <w:t>) is the single harness behind every comparison in the report. A condition is a model plus a context source: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2313"/>
        <w:gridCol w:w="1735"/>
        <w:gridCol w:w="3470"/>
      </w:tblGrid>
      <w:tr w:rsidR="00FA566E" w14:paraId="2749B7C3" w14:textId="77777777">
        <w:tblPrEx>
          <w:tblCellMar>
            <w:top w:w="0" w:type="dxa"/>
            <w:bottom w:w="0" w:type="dxa"/>
          </w:tblCellMar>
        </w:tblPrEx>
        <w:trPr>
          <w:tblHeader/>
        </w:trPr>
        <w:tc>
          <w:tcPr>
            <w:tcW w:w="212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00220283" w14:textId="77777777" w:rsidR="00FA566E" w:rsidRDefault="00AD39F1">
            <w:pPr>
              <w:spacing w:line="252" w:lineRule="auto"/>
            </w:pPr>
            <w:r>
              <w:rPr>
                <w:b/>
                <w:bCs/>
                <w:color w:val="FFFFFF"/>
                <w:sz w:val="19"/>
                <w:szCs w:val="19"/>
              </w:rPr>
              <w:t>Condition</w:t>
            </w:r>
          </w:p>
        </w:tc>
        <w:tc>
          <w:tcPr>
            <w:tcW w:w="2313"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33C703D4" w14:textId="77777777" w:rsidR="00FA566E" w:rsidRDefault="00AD39F1">
            <w:pPr>
              <w:spacing w:line="252" w:lineRule="auto"/>
            </w:pPr>
            <w:r>
              <w:rPr>
                <w:b/>
                <w:bCs/>
                <w:color w:val="FFFFFF"/>
                <w:sz w:val="19"/>
                <w:szCs w:val="19"/>
              </w:rPr>
              <w:t>Model</w:t>
            </w:r>
          </w:p>
        </w:tc>
        <w:tc>
          <w:tcPr>
            <w:tcW w:w="1735"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74EAA43F" w14:textId="77777777" w:rsidR="00FA566E" w:rsidRDefault="00AD39F1">
            <w:pPr>
              <w:spacing w:line="252" w:lineRule="auto"/>
            </w:pPr>
            <w:r>
              <w:rPr>
                <w:b/>
                <w:bCs/>
                <w:color w:val="FFFFFF"/>
                <w:sz w:val="19"/>
                <w:szCs w:val="19"/>
              </w:rPr>
              <w:t>Context</w:t>
            </w:r>
          </w:p>
        </w:tc>
        <w:tc>
          <w:tcPr>
            <w:tcW w:w="347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68ABF102" w14:textId="77777777" w:rsidR="00FA566E" w:rsidRDefault="00AD39F1">
            <w:pPr>
              <w:spacing w:line="252" w:lineRule="auto"/>
            </w:pPr>
            <w:r>
              <w:rPr>
                <w:b/>
                <w:bCs/>
                <w:color w:val="FFFFFF"/>
                <w:sz w:val="19"/>
                <w:szCs w:val="19"/>
              </w:rPr>
              <w:t>Role</w:t>
            </w:r>
          </w:p>
        </w:tc>
      </w:tr>
      <w:tr w:rsidR="00FA566E" w14:paraId="10625102" w14:textId="77777777">
        <w:tblPrEx>
          <w:tblCellMar>
            <w:top w:w="0" w:type="dxa"/>
            <w:bottom w:w="0" w:type="dxa"/>
          </w:tblCellMar>
        </w:tblPrEx>
        <w:tc>
          <w:tcPr>
            <w:tcW w:w="21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1B8C1B" w14:textId="77777777" w:rsidR="00FA566E" w:rsidRDefault="00AD39F1">
            <w:pPr>
              <w:spacing w:line="252" w:lineRule="auto"/>
            </w:pPr>
            <w:r>
              <w:rPr>
                <w:rFonts w:ascii="Consolas" w:eastAsia="Consolas" w:hAnsi="Consolas" w:cs="Consolas"/>
                <w:color w:val="7A1F3D"/>
                <w:sz w:val="19"/>
                <w:szCs w:val="19"/>
              </w:rPr>
              <w:t>base_zeroshot</w:t>
            </w:r>
          </w:p>
        </w:tc>
        <w:tc>
          <w:tcPr>
            <w:tcW w:w="23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DAC09A" w14:textId="77777777" w:rsidR="00FA566E" w:rsidRDefault="00AD39F1">
            <w:pPr>
              <w:spacing w:line="252" w:lineRule="auto"/>
            </w:pPr>
            <w:r>
              <w:rPr>
                <w:sz w:val="19"/>
                <w:szCs w:val="19"/>
              </w:rPr>
              <w:t>base</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1B90CA" w14:textId="77777777" w:rsidR="00FA566E" w:rsidRDefault="00AD39F1">
            <w:pPr>
              <w:spacing w:line="252" w:lineRule="auto"/>
            </w:pPr>
            <w:r>
              <w:rPr>
                <w:sz w:val="19"/>
                <w:szCs w:val="19"/>
              </w:rPr>
              <w:t>none</w:t>
            </w:r>
          </w:p>
        </w:tc>
        <w:tc>
          <w:tcPr>
            <w:tcW w:w="34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8E5BBE" w14:textId="77777777" w:rsidR="00FA566E" w:rsidRDefault="00AD39F1">
            <w:pPr>
              <w:spacing w:line="252" w:lineRule="auto"/>
            </w:pPr>
            <w:r>
              <w:rPr>
                <w:sz w:val="19"/>
                <w:szCs w:val="19"/>
              </w:rPr>
              <w:t>Week 1 baseline</w:t>
            </w:r>
          </w:p>
        </w:tc>
      </w:tr>
      <w:tr w:rsidR="00FA566E" w14:paraId="47A40CA7" w14:textId="77777777">
        <w:tblPrEx>
          <w:tblCellMar>
            <w:top w:w="0" w:type="dxa"/>
            <w:bottom w:w="0" w:type="dxa"/>
          </w:tblCellMar>
        </w:tblPrEx>
        <w:tc>
          <w:tcPr>
            <w:tcW w:w="21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CA6A0F" w14:textId="77777777" w:rsidR="00FA566E" w:rsidRDefault="00AD39F1">
            <w:pPr>
              <w:spacing w:line="252" w:lineRule="auto"/>
            </w:pPr>
            <w:r>
              <w:rPr>
                <w:rFonts w:ascii="Consolas" w:eastAsia="Consolas" w:hAnsi="Consolas" w:cs="Consolas"/>
                <w:color w:val="7A1F3D"/>
                <w:sz w:val="19"/>
                <w:szCs w:val="19"/>
              </w:rPr>
              <w:t>base_fewshot</w:t>
            </w:r>
          </w:p>
        </w:tc>
        <w:tc>
          <w:tcPr>
            <w:tcW w:w="23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537AFF" w14:textId="77777777" w:rsidR="00FA566E" w:rsidRDefault="00AD39F1">
            <w:pPr>
              <w:spacing w:line="252" w:lineRule="auto"/>
            </w:pPr>
            <w:r>
              <w:rPr>
                <w:sz w:val="19"/>
                <w:szCs w:val="19"/>
              </w:rPr>
              <w:t>base + 2 examples</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A24F4C" w14:textId="77777777" w:rsidR="00FA566E" w:rsidRDefault="00AD39F1">
            <w:pPr>
              <w:spacing w:line="252" w:lineRule="auto"/>
            </w:pPr>
            <w:r>
              <w:rPr>
                <w:sz w:val="19"/>
                <w:szCs w:val="19"/>
              </w:rPr>
              <w:t>none</w:t>
            </w:r>
          </w:p>
        </w:tc>
        <w:tc>
          <w:tcPr>
            <w:tcW w:w="34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C8D51A" w14:textId="77777777" w:rsidR="00FA566E" w:rsidRDefault="00AD39F1">
            <w:pPr>
              <w:spacing w:line="252" w:lineRule="auto"/>
            </w:pPr>
            <w:r>
              <w:rPr>
                <w:sz w:val="19"/>
                <w:szCs w:val="19"/>
              </w:rPr>
              <w:t>Week 1 baseline</w:t>
            </w:r>
          </w:p>
        </w:tc>
      </w:tr>
      <w:tr w:rsidR="00FA566E" w14:paraId="083F64FE" w14:textId="77777777">
        <w:tblPrEx>
          <w:tblCellMar>
            <w:top w:w="0" w:type="dxa"/>
            <w:bottom w:w="0" w:type="dxa"/>
          </w:tblCellMar>
        </w:tblPrEx>
        <w:tc>
          <w:tcPr>
            <w:tcW w:w="21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864412" w14:textId="77777777" w:rsidR="00FA566E" w:rsidRDefault="00AD39F1">
            <w:pPr>
              <w:spacing w:line="252" w:lineRule="auto"/>
            </w:pPr>
            <w:r>
              <w:rPr>
                <w:rFonts w:ascii="Consolas" w:eastAsia="Consolas" w:hAnsi="Consolas" w:cs="Consolas"/>
                <w:color w:val="7A1F3D"/>
                <w:sz w:val="19"/>
                <w:szCs w:val="19"/>
              </w:rPr>
              <w:t>base_oracle</w:t>
            </w:r>
          </w:p>
        </w:tc>
        <w:tc>
          <w:tcPr>
            <w:tcW w:w="23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EE6BD6" w14:textId="77777777" w:rsidR="00FA566E" w:rsidRDefault="00AD39F1">
            <w:pPr>
              <w:spacing w:line="252" w:lineRule="auto"/>
            </w:pPr>
            <w:r>
              <w:rPr>
                <w:sz w:val="19"/>
                <w:szCs w:val="19"/>
              </w:rPr>
              <w:t>base</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ABCFFA" w14:textId="77777777" w:rsidR="00FA566E" w:rsidRDefault="00AD39F1">
            <w:pPr>
              <w:spacing w:line="252" w:lineRule="auto"/>
            </w:pPr>
            <w:r>
              <w:rPr>
                <w:sz w:val="19"/>
                <w:szCs w:val="19"/>
              </w:rPr>
              <w:t>gold page</w:t>
            </w:r>
          </w:p>
        </w:tc>
        <w:tc>
          <w:tcPr>
            <w:tcW w:w="34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567E7D" w14:textId="77777777" w:rsidR="00FA566E" w:rsidRDefault="00AD39F1">
            <w:pPr>
              <w:spacing w:line="252" w:lineRule="auto"/>
            </w:pPr>
            <w:r>
              <w:rPr>
                <w:sz w:val="19"/>
                <w:szCs w:val="19"/>
              </w:rPr>
              <w:t>Upper bound for prompting</w:t>
            </w:r>
          </w:p>
        </w:tc>
      </w:tr>
      <w:tr w:rsidR="00FA566E" w14:paraId="13E6E164" w14:textId="77777777">
        <w:tblPrEx>
          <w:tblCellMar>
            <w:top w:w="0" w:type="dxa"/>
            <w:bottom w:w="0" w:type="dxa"/>
          </w:tblCellMar>
        </w:tblPrEx>
        <w:tc>
          <w:tcPr>
            <w:tcW w:w="21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12271D" w14:textId="77777777" w:rsidR="00FA566E" w:rsidRDefault="00AD39F1">
            <w:pPr>
              <w:spacing w:line="252" w:lineRule="auto"/>
            </w:pPr>
            <w:r>
              <w:rPr>
                <w:rFonts w:ascii="Consolas" w:eastAsia="Consolas" w:hAnsi="Consolas" w:cs="Consolas"/>
                <w:color w:val="7A1F3D"/>
                <w:sz w:val="19"/>
                <w:szCs w:val="19"/>
              </w:rPr>
              <w:t>base_rag</w:t>
            </w:r>
          </w:p>
        </w:tc>
        <w:tc>
          <w:tcPr>
            <w:tcW w:w="23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7337E8" w14:textId="77777777" w:rsidR="00FA566E" w:rsidRDefault="00AD39F1">
            <w:pPr>
              <w:spacing w:line="252" w:lineRule="auto"/>
            </w:pPr>
            <w:r>
              <w:rPr>
                <w:sz w:val="19"/>
                <w:szCs w:val="19"/>
              </w:rPr>
              <w:t>base</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34BE36" w14:textId="77777777" w:rsidR="00FA566E" w:rsidRDefault="00AD39F1">
            <w:pPr>
              <w:spacing w:line="252" w:lineRule="auto"/>
            </w:pPr>
            <w:r>
              <w:rPr>
                <w:sz w:val="19"/>
                <w:szCs w:val="19"/>
              </w:rPr>
              <w:t>retrieved</w:t>
            </w:r>
          </w:p>
        </w:tc>
        <w:tc>
          <w:tcPr>
            <w:tcW w:w="34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7202EC" w14:textId="77777777" w:rsidR="00FA566E" w:rsidRDefault="00AD39F1">
            <w:pPr>
              <w:spacing w:line="252" w:lineRule="auto"/>
            </w:pPr>
            <w:r>
              <w:rPr>
                <w:sz w:val="19"/>
                <w:szCs w:val="19"/>
              </w:rPr>
              <w:t>Required comparison</w:t>
            </w:r>
          </w:p>
        </w:tc>
      </w:tr>
      <w:tr w:rsidR="00FA566E" w14:paraId="52331A4D" w14:textId="77777777">
        <w:tblPrEx>
          <w:tblCellMar>
            <w:top w:w="0" w:type="dxa"/>
            <w:bottom w:w="0" w:type="dxa"/>
          </w:tblCellMar>
        </w:tblPrEx>
        <w:tc>
          <w:tcPr>
            <w:tcW w:w="21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618203" w14:textId="77777777" w:rsidR="00FA566E" w:rsidRDefault="00AD39F1">
            <w:pPr>
              <w:spacing w:line="252" w:lineRule="auto"/>
            </w:pPr>
            <w:r>
              <w:rPr>
                <w:rFonts w:ascii="Consolas" w:eastAsia="Consolas" w:hAnsi="Consolas" w:cs="Consolas"/>
                <w:color w:val="7A1F3D"/>
                <w:sz w:val="19"/>
                <w:szCs w:val="19"/>
              </w:rPr>
              <w:t>ft</w:t>
            </w:r>
          </w:p>
        </w:tc>
        <w:tc>
          <w:tcPr>
            <w:tcW w:w="23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C567EA" w14:textId="77777777" w:rsidR="00FA566E" w:rsidRDefault="00AD39F1">
            <w:pPr>
              <w:spacing w:line="252" w:lineRule="auto"/>
            </w:pPr>
            <w:r>
              <w:rPr>
                <w:sz w:val="19"/>
                <w:szCs w:val="19"/>
              </w:rPr>
              <w:t>fine-tuned</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301FAC" w14:textId="77777777" w:rsidR="00FA566E" w:rsidRDefault="00AD39F1">
            <w:pPr>
              <w:spacing w:line="252" w:lineRule="auto"/>
            </w:pPr>
            <w:r>
              <w:rPr>
                <w:sz w:val="19"/>
                <w:szCs w:val="19"/>
              </w:rPr>
              <w:t>none</w:t>
            </w:r>
          </w:p>
        </w:tc>
        <w:tc>
          <w:tcPr>
            <w:tcW w:w="34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3BF501" w14:textId="77777777" w:rsidR="00FA566E" w:rsidRDefault="00AD39F1">
            <w:pPr>
              <w:spacing w:line="252" w:lineRule="auto"/>
            </w:pPr>
            <w:r>
              <w:rPr>
                <w:sz w:val="19"/>
                <w:szCs w:val="19"/>
              </w:rPr>
              <w:t>Required comparison</w:t>
            </w:r>
          </w:p>
        </w:tc>
      </w:tr>
      <w:tr w:rsidR="00FA566E" w14:paraId="3BE17E8B" w14:textId="77777777">
        <w:tblPrEx>
          <w:tblCellMar>
            <w:top w:w="0" w:type="dxa"/>
            <w:bottom w:w="0" w:type="dxa"/>
          </w:tblCellMar>
        </w:tblPrEx>
        <w:tc>
          <w:tcPr>
            <w:tcW w:w="21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84EE64" w14:textId="77777777" w:rsidR="00FA566E" w:rsidRDefault="00AD39F1">
            <w:pPr>
              <w:spacing w:line="252" w:lineRule="auto"/>
            </w:pPr>
            <w:r>
              <w:rPr>
                <w:rFonts w:ascii="Consolas" w:eastAsia="Consolas" w:hAnsi="Consolas" w:cs="Consolas"/>
                <w:color w:val="7A1F3D"/>
                <w:sz w:val="19"/>
                <w:szCs w:val="19"/>
              </w:rPr>
              <w:t>ft_rag</w:t>
            </w:r>
          </w:p>
        </w:tc>
        <w:tc>
          <w:tcPr>
            <w:tcW w:w="23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BA33D1" w14:textId="77777777" w:rsidR="00FA566E" w:rsidRDefault="00AD39F1">
            <w:pPr>
              <w:spacing w:line="252" w:lineRule="auto"/>
            </w:pPr>
            <w:r>
              <w:rPr>
                <w:sz w:val="19"/>
                <w:szCs w:val="19"/>
              </w:rPr>
              <w:t>fine-tuned</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62A952" w14:textId="77777777" w:rsidR="00FA566E" w:rsidRDefault="00AD39F1">
            <w:pPr>
              <w:spacing w:line="252" w:lineRule="auto"/>
            </w:pPr>
            <w:r>
              <w:rPr>
                <w:sz w:val="19"/>
                <w:szCs w:val="19"/>
              </w:rPr>
              <w:t>retrieved</w:t>
            </w:r>
          </w:p>
        </w:tc>
        <w:tc>
          <w:tcPr>
            <w:tcW w:w="34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06AB2C" w14:textId="77777777" w:rsidR="00FA566E" w:rsidRDefault="00AD39F1">
            <w:pPr>
              <w:spacing w:line="252" w:lineRule="auto"/>
            </w:pPr>
            <w:r>
              <w:rPr>
                <w:sz w:val="19"/>
                <w:szCs w:val="19"/>
              </w:rPr>
              <w:t>Required comparison (the system)</w:t>
            </w:r>
          </w:p>
        </w:tc>
      </w:tr>
      <w:tr w:rsidR="00FA566E" w14:paraId="747C372C" w14:textId="77777777">
        <w:tblPrEx>
          <w:tblCellMar>
            <w:top w:w="0" w:type="dxa"/>
            <w:bottom w:w="0" w:type="dxa"/>
          </w:tblCellMar>
        </w:tblPrEx>
        <w:tc>
          <w:tcPr>
            <w:tcW w:w="21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C05FE1" w14:textId="77777777" w:rsidR="00FA566E" w:rsidRDefault="00AD39F1">
            <w:pPr>
              <w:spacing w:line="252" w:lineRule="auto"/>
            </w:pPr>
            <w:r>
              <w:rPr>
                <w:rFonts w:ascii="Consolas" w:eastAsia="Consolas" w:hAnsi="Consolas" w:cs="Consolas"/>
                <w:color w:val="7A1F3D"/>
                <w:sz w:val="19"/>
                <w:szCs w:val="19"/>
              </w:rPr>
              <w:t>ft_oracle</w:t>
            </w:r>
          </w:p>
        </w:tc>
        <w:tc>
          <w:tcPr>
            <w:tcW w:w="23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2B1C38" w14:textId="77777777" w:rsidR="00FA566E" w:rsidRDefault="00AD39F1">
            <w:pPr>
              <w:spacing w:line="252" w:lineRule="auto"/>
            </w:pPr>
            <w:r>
              <w:rPr>
                <w:sz w:val="19"/>
                <w:szCs w:val="19"/>
              </w:rPr>
              <w:t>fine-tuned</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E6763F" w14:textId="77777777" w:rsidR="00FA566E" w:rsidRDefault="00AD39F1">
            <w:pPr>
              <w:spacing w:line="252" w:lineRule="auto"/>
            </w:pPr>
            <w:r>
              <w:rPr>
                <w:sz w:val="19"/>
                <w:szCs w:val="19"/>
              </w:rPr>
              <w:t>gold page</w:t>
            </w:r>
          </w:p>
        </w:tc>
        <w:tc>
          <w:tcPr>
            <w:tcW w:w="34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5329ED" w14:textId="77777777" w:rsidR="00FA566E" w:rsidRDefault="00AD39F1">
            <w:pPr>
              <w:spacing w:line="252" w:lineRule="auto"/>
            </w:pPr>
            <w:r>
              <w:rPr>
                <w:sz w:val="19"/>
                <w:szCs w:val="19"/>
              </w:rPr>
              <w:t>Upper bound for the fine-tuned model</w:t>
            </w:r>
          </w:p>
        </w:tc>
      </w:tr>
    </w:tbl>
    <w:p w14:paraId="5C5D7729" w14:textId="77777777" w:rsidR="00FA566E" w:rsidRDefault="00FA566E">
      <w:pPr>
        <w:spacing w:after="60"/>
      </w:pPr>
    </w:p>
    <w:p w14:paraId="08B15A8E" w14:textId="77777777" w:rsidR="00FA566E" w:rsidRDefault="00AD39F1">
      <w:pPr>
        <w:spacing w:after="120" w:line="276" w:lineRule="auto"/>
      </w:pPr>
      <w:r>
        <w:t>The model can run in-process (</w:t>
      </w:r>
      <w:r>
        <w:rPr>
          <w:rFonts w:ascii="Consolas" w:eastAsia="Consolas" w:hAnsi="Consolas" w:cs="Consolas"/>
          <w:color w:val="7A1F3D"/>
          <w:sz w:val="19"/>
          <w:szCs w:val="19"/>
        </w:rPr>
        <w:t>--backend hf</w:t>
      </w:r>
      <w:r>
        <w:t>, base model plus optional adapter) or be queried on a running server (</w:t>
      </w:r>
      <w:r>
        <w:rPr>
          <w:rFonts w:ascii="Consolas" w:eastAsia="Consolas" w:hAnsi="Consolas" w:cs="Consolas"/>
          <w:color w:val="7A1F3D"/>
          <w:sz w:val="19"/>
          <w:szCs w:val="19"/>
        </w:rPr>
        <w:t>--backend openai --base-url ...</w:t>
      </w:r>
      <w:r>
        <w:t>), which is how latency is measured on the actual serving stack.</w:t>
      </w:r>
    </w:p>
    <w:p w14:paraId="16EBBA54" w14:textId="77777777" w:rsidR="00FA566E" w:rsidRDefault="00AD39F1">
      <w:pPr>
        <w:pStyle w:val="Heading2"/>
      </w:pPr>
      <w:bookmarkStart w:id="24" w:name="_Toc243059607"/>
      <w:r>
        <w:t>10.1 Metrics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7132"/>
      </w:tblGrid>
      <w:tr w:rsidR="00FA566E" w14:paraId="13EF90F5" w14:textId="77777777">
        <w:tblPrEx>
          <w:tblCellMar>
            <w:top w:w="0" w:type="dxa"/>
            <w:bottom w:w="0" w:type="dxa"/>
          </w:tblCellMar>
        </w:tblPrEx>
        <w:trPr>
          <w:tblHeader/>
        </w:trPr>
        <w:tc>
          <w:tcPr>
            <w:tcW w:w="2506"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6C57D997" w14:textId="77777777" w:rsidR="00FA566E" w:rsidRDefault="00AD39F1">
            <w:pPr>
              <w:spacing w:line="252" w:lineRule="auto"/>
            </w:pPr>
            <w:r>
              <w:rPr>
                <w:b/>
                <w:bCs/>
                <w:color w:val="FFFFFF"/>
                <w:sz w:val="19"/>
                <w:szCs w:val="19"/>
              </w:rPr>
              <w:t>Metric</w:t>
            </w:r>
          </w:p>
        </w:tc>
        <w:tc>
          <w:tcPr>
            <w:tcW w:w="7132"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01437516" w14:textId="77777777" w:rsidR="00FA566E" w:rsidRDefault="00AD39F1">
            <w:pPr>
              <w:spacing w:line="252" w:lineRule="auto"/>
            </w:pPr>
            <w:r>
              <w:rPr>
                <w:b/>
                <w:bCs/>
                <w:color w:val="FFFFFF"/>
                <w:sz w:val="19"/>
                <w:szCs w:val="19"/>
              </w:rPr>
              <w:t>Definition</w:t>
            </w:r>
          </w:p>
        </w:tc>
      </w:tr>
      <w:tr w:rsidR="00FA566E" w14:paraId="306EA6BD"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98B0D0" w14:textId="77777777" w:rsidR="00FA566E" w:rsidRDefault="00AD39F1">
            <w:pPr>
              <w:spacing w:line="252" w:lineRule="auto"/>
            </w:pPr>
            <w:r>
              <w:rPr>
                <w:sz w:val="19"/>
                <w:szCs w:val="19"/>
              </w:rPr>
              <w:t>Exact match</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C40E8A" w14:textId="77777777" w:rsidR="00FA566E" w:rsidRDefault="00AD39F1">
            <w:pPr>
              <w:spacing w:line="252" w:lineRule="auto"/>
            </w:pPr>
            <w:r>
              <w:rPr>
                <w:sz w:val="19"/>
                <w:szCs w:val="19"/>
              </w:rPr>
              <w:t>Numeric answers: equal within 1% relative tolerance, or equal at the gold answer's displayed precision (1.64% matches 1.6%). Also accepts the ×100 / ÷100 forms (0.164 vs 16.4%), because FinQA golds are inconsistent. Text answers: equal after lower-casing and removing punctuation and articles.</w:t>
            </w:r>
          </w:p>
        </w:tc>
      </w:tr>
      <w:tr w:rsidR="00FA566E" w14:paraId="15DC8131"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FF7C00" w14:textId="77777777" w:rsidR="00FA566E" w:rsidRDefault="00AD39F1">
            <w:pPr>
              <w:spacing w:line="252" w:lineRule="auto"/>
            </w:pPr>
            <w:r>
              <w:rPr>
                <w:sz w:val="19"/>
                <w:szCs w:val="19"/>
              </w:rPr>
              <w:t>Token F1</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44CF96" w14:textId="77777777" w:rsidR="00FA566E" w:rsidRDefault="00AD39F1">
            <w:pPr>
              <w:spacing w:line="252" w:lineRule="auto"/>
            </w:pPr>
            <w:r>
              <w:rPr>
                <w:sz w:val="19"/>
                <w:szCs w:val="19"/>
              </w:rPr>
              <w:t>Word overlap between prediction and gold; meaningful for text answers, not numbers.</w:t>
            </w:r>
          </w:p>
        </w:tc>
      </w:tr>
      <w:tr w:rsidR="00FA566E" w14:paraId="05D397A3"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54E428" w14:textId="77777777" w:rsidR="00FA566E" w:rsidRDefault="00AD39F1">
            <w:pPr>
              <w:spacing w:line="252" w:lineRule="auto"/>
            </w:pPr>
            <w:r>
              <w:rPr>
                <w:sz w:val="19"/>
                <w:szCs w:val="19"/>
              </w:rPr>
              <w:t>Schema validity</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C1A495" w14:textId="77777777" w:rsidR="00FA566E" w:rsidRDefault="00AD39F1">
            <w:pPr>
              <w:spacing w:line="252" w:lineRule="auto"/>
            </w:pPr>
            <w:r>
              <w:rPr>
                <w:sz w:val="19"/>
                <w:szCs w:val="19"/>
              </w:rPr>
              <w:t>Share of outputs that are exactly one valid JSON object with the three required keys (section 5.2).</w:t>
            </w:r>
          </w:p>
        </w:tc>
      </w:tr>
      <w:tr w:rsidR="00FA566E" w14:paraId="1AD4C2E2"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6D01D6" w14:textId="77777777" w:rsidR="00FA566E" w:rsidRDefault="00AD39F1">
            <w:pPr>
              <w:spacing w:line="252" w:lineRule="auto"/>
            </w:pPr>
            <w:r>
              <w:rPr>
                <w:sz w:val="19"/>
                <w:szCs w:val="19"/>
              </w:rPr>
              <w:t>Latency p50 / p95, tokens/s</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EC3C5E" w14:textId="77777777" w:rsidR="00FA566E" w:rsidRDefault="00AD39F1">
            <w:pPr>
              <w:spacing w:line="252" w:lineRule="auto"/>
            </w:pPr>
            <w:r>
              <w:rPr>
                <w:sz w:val="19"/>
                <w:szCs w:val="19"/>
              </w:rPr>
              <w:t>Per-question generation time and speed.</w:t>
            </w:r>
          </w:p>
        </w:tc>
      </w:tr>
      <w:tr w:rsidR="00FA566E" w14:paraId="7A6CCC3C"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F451EC2" w14:textId="77777777" w:rsidR="00FA566E" w:rsidRDefault="00AD39F1">
            <w:pPr>
              <w:spacing w:line="252" w:lineRule="auto"/>
            </w:pPr>
            <w:r>
              <w:rPr>
                <w:sz w:val="19"/>
                <w:szCs w:val="19"/>
              </w:rPr>
              <w:t>Judge scores (optional)</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B9DD54" w14:textId="77777777" w:rsidR="00FA566E" w:rsidRDefault="00AD39F1">
            <w:pPr>
              <w:spacing w:line="252" w:lineRule="auto"/>
            </w:pPr>
            <w:r>
              <w:rPr>
                <w:sz w:val="19"/>
                <w:szCs w:val="19"/>
              </w:rPr>
              <w:t xml:space="preserve">LLM-as-judge, below. Needs </w:t>
            </w:r>
            <w:r>
              <w:rPr>
                <w:rFonts w:ascii="Consolas" w:eastAsia="Consolas" w:hAnsi="Consolas" w:cs="Consolas"/>
                <w:color w:val="7A1F3D"/>
                <w:sz w:val="19"/>
                <w:szCs w:val="19"/>
              </w:rPr>
              <w:t>JUDGE_API_KEY</w:t>
            </w:r>
            <w:r>
              <w:rPr>
                <w:sz w:val="19"/>
                <w:szCs w:val="19"/>
              </w:rPr>
              <w:t>.</w:t>
            </w:r>
          </w:p>
        </w:tc>
      </w:tr>
    </w:tbl>
    <w:p w14:paraId="3AE40924" w14:textId="77777777" w:rsidR="00FA566E" w:rsidRDefault="00FA566E">
      <w:pPr>
        <w:spacing w:after="60"/>
      </w:pPr>
    </w:p>
    <w:p w14:paraId="593F80EB" w14:textId="77777777" w:rsidR="00FA566E" w:rsidRDefault="00AD39F1">
      <w:pPr>
        <w:pStyle w:val="Heading2"/>
      </w:pPr>
      <w:bookmarkStart w:id="25" w:name="_Toc243059608"/>
      <w:r>
        <w:t>10.2 LLM-as-judge</w:t>
      </w:r>
      <w:bookmarkEnd w:id="25"/>
    </w:p>
    <w:p w14:paraId="7441A537" w14:textId="77777777" w:rsidR="00FA566E" w:rsidRDefault="00AD39F1">
      <w:pPr>
        <w:spacing w:after="120" w:line="276" w:lineRule="auto"/>
      </w:pPr>
      <w:r>
        <w:t xml:space="preserve">With </w:t>
      </w:r>
      <w:r>
        <w:rPr>
          <w:rFonts w:ascii="Consolas" w:eastAsia="Consolas" w:hAnsi="Consolas" w:cs="Consolas"/>
          <w:color w:val="7A1F3D"/>
          <w:sz w:val="19"/>
          <w:szCs w:val="19"/>
        </w:rPr>
        <w:t>--judge</w:t>
      </w:r>
      <w:r>
        <w:t xml:space="preserve">, a larger model (default: Llama-3.3-70B on Groq, any OpenAI-compatible endpoint) scores each answer 1–5 on </w:t>
      </w:r>
      <w:r>
        <w:rPr>
          <w:b/>
          <w:bCs/>
        </w:rPr>
        <w:t>correctness</w:t>
      </w:r>
      <w:r>
        <w:t xml:space="preserve">, </w:t>
      </w:r>
      <w:r>
        <w:rPr>
          <w:b/>
          <w:bCs/>
        </w:rPr>
        <w:t>reasoning</w:t>
      </w:r>
      <w:r>
        <w:t xml:space="preserve"> (are the steps valid arithmetic on the right figures?) and </w:t>
      </w:r>
      <w:r>
        <w:rPr>
          <w:b/>
          <w:bCs/>
        </w:rPr>
        <w:t>grounding</w:t>
      </w:r>
      <w:r>
        <w:t xml:space="preserve"> (does the source point to the real evidence, with no invented figures?). It sees the question, the gold answer and evidence, and the candidate output, but </w:t>
      </w:r>
      <w:r>
        <w:rPr>
          <w:b/>
          <w:bCs/>
        </w:rPr>
        <w:t>never which system produced it</w:t>
      </w:r>
      <w:r>
        <w:t>.</w:t>
      </w:r>
    </w:p>
    <w:p w14:paraId="156C13C3" w14:textId="77777777" w:rsidR="00FA566E" w:rsidRDefault="00AD39F1">
      <w:pPr>
        <w:pStyle w:val="Heading2"/>
      </w:pPr>
      <w:bookmarkStart w:id="26" w:name="_Toc243059609"/>
      <w:r>
        <w:t>10.3 Where results go</w:t>
      </w:r>
      <w:bookmarkEnd w:id="26"/>
    </w:p>
    <w:p w14:paraId="6E3EDF27" w14:textId="77777777" w:rsidR="00FA566E" w:rsidRDefault="00AD39F1">
      <w:pPr>
        <w:spacing w:after="120" w:line="276" w:lineRule="auto"/>
      </w:pPr>
      <w:r>
        <w:t xml:space="preserve">Each run writes </w:t>
      </w:r>
      <w:r>
        <w:rPr>
          <w:rFonts w:ascii="Consolas" w:eastAsia="Consolas" w:hAnsi="Consolas" w:cs="Consolas"/>
          <w:color w:val="7A1F3D"/>
          <w:sz w:val="19"/>
          <w:szCs w:val="19"/>
        </w:rPr>
        <w:t>outputs/eval/&lt;label&gt;/predictions.jsonl</w:t>
      </w:r>
      <w:r>
        <w:t xml:space="preserve"> (every question: gold, prediction, raw output, schema errors, latency) and </w:t>
      </w:r>
      <w:r>
        <w:rPr>
          <w:rFonts w:ascii="Consolas" w:eastAsia="Consolas" w:hAnsi="Consolas" w:cs="Consolas"/>
          <w:color w:val="7A1F3D"/>
          <w:sz w:val="19"/>
          <w:szCs w:val="19"/>
        </w:rPr>
        <w:t>metrics.json</w:t>
      </w:r>
      <w:r>
        <w:t xml:space="preserve">, and appends one row to </w:t>
      </w:r>
      <w:r>
        <w:rPr>
          <w:rFonts w:ascii="Consolas" w:eastAsia="Consolas" w:hAnsi="Consolas" w:cs="Consolas"/>
          <w:color w:val="7A1F3D"/>
          <w:sz w:val="19"/>
          <w:szCs w:val="19"/>
        </w:rPr>
        <w:t>outputs/eval/leaderboard.csv</w:t>
      </w:r>
      <w:r>
        <w:t>, so every run lands in one comparison table.</w:t>
      </w:r>
    </w:p>
    <w:p w14:paraId="7D03C7A9" w14:textId="77777777" w:rsidR="00FA566E" w:rsidRDefault="00AD39F1">
      <w:pPr>
        <w:pStyle w:val="Heading1"/>
        <w:pageBreakBefore/>
      </w:pPr>
      <w:bookmarkStart w:id="27" w:name="_Toc243059610"/>
      <w:r>
        <w:lastRenderedPageBreak/>
        <w:t>11. Serving (Week 4)</w:t>
      </w:r>
      <w:bookmarkEnd w:id="27"/>
    </w:p>
    <w:p w14:paraId="150F9F33" w14:textId="77777777" w:rsidR="00FA566E" w:rsidRDefault="00AD39F1">
      <w:pPr>
        <w:pStyle w:val="Heading2"/>
      </w:pPr>
      <w:bookmarkStart w:id="28" w:name="_Toc243059611"/>
      <w:r>
        <w:t>11.1 Merge</w:t>
      </w:r>
      <w:bookmarkEnd w:id="28"/>
    </w:p>
    <w:p w14:paraId="135B244C" w14:textId="77777777" w:rsidR="00FA566E" w:rsidRDefault="00AD39F1">
      <w:pPr>
        <w:spacing w:after="120" w:line="276" w:lineRule="auto"/>
      </w:pPr>
      <w:r>
        <w:rPr>
          <w:rFonts w:ascii="Consolas" w:eastAsia="Consolas" w:hAnsi="Consolas" w:cs="Consolas"/>
          <w:color w:val="7A1F3D"/>
          <w:sz w:val="19"/>
          <w:szCs w:val="19"/>
        </w:rPr>
        <w:t>python -m finassist.cli merge --adapter &lt;best&gt;</w:t>
      </w:r>
      <w:r>
        <w:t xml:space="preserve"> (code: </w:t>
      </w:r>
      <w:r>
        <w:rPr>
          <w:rFonts w:ascii="Consolas" w:eastAsia="Consolas" w:hAnsi="Consolas" w:cs="Consolas"/>
          <w:color w:val="7A1F3D"/>
          <w:sz w:val="19"/>
          <w:szCs w:val="19"/>
        </w:rPr>
        <w:t>serve/merge.py</w:t>
      </w:r>
      <w:r>
        <w:t xml:space="preserve">) folds the chosen LoRA adapter into the base weights. The base is loaded in </w:t>
      </w:r>
      <w:r>
        <w:rPr>
          <w:b/>
          <w:bCs/>
        </w:rPr>
        <w:t>16-bit, not 4-bit</w:t>
      </w:r>
      <w:r>
        <w:t xml:space="preserve">: merging into NF4 weights loses precision. A 16-bit 7B model (~15 GB) exceeds a T4 or Colab's RAM alone, so </w:t>
      </w:r>
      <w:r>
        <w:rPr>
          <w:rFonts w:ascii="Consolas" w:eastAsia="Consolas" w:hAnsi="Consolas" w:cs="Consolas"/>
          <w:color w:val="7A1F3D"/>
          <w:sz w:val="19"/>
          <w:szCs w:val="19"/>
        </w:rPr>
        <w:t>device_map="auto"</w:t>
      </w:r>
      <w:r>
        <w:t xml:space="preserve"> spreads it over GPU, CPU and disk (</w:t>
      </w:r>
      <w:r>
        <w:rPr>
          <w:rFonts w:ascii="Consolas" w:eastAsia="Consolas" w:hAnsi="Consolas" w:cs="Consolas"/>
          <w:color w:val="7A1F3D"/>
          <w:sz w:val="19"/>
          <w:szCs w:val="19"/>
        </w:rPr>
        <w:t>outputs/merge_offload</w:t>
      </w:r>
      <w:r>
        <w:t xml:space="preserve">). The pipeline picks the best </w:t>
      </w:r>
      <w:r>
        <w:rPr>
          <w:rFonts w:ascii="Consolas" w:eastAsia="Consolas" w:hAnsi="Consolas" w:cs="Consolas"/>
          <w:color w:val="7A1F3D"/>
          <w:sz w:val="19"/>
          <w:szCs w:val="19"/>
        </w:rPr>
        <w:t>ft_rag</w:t>
      </w:r>
      <w:r>
        <w:t xml:space="preserve"> run automatically: highest exact match, then F1, then schema validity.</w:t>
      </w:r>
    </w:p>
    <w:p w14:paraId="2A8C3700" w14:textId="77777777" w:rsidR="00FA566E" w:rsidRDefault="00AD39F1">
      <w:pPr>
        <w:pStyle w:val="Heading2"/>
      </w:pPr>
      <w:bookmarkStart w:id="29" w:name="_Toc243059612"/>
      <w:r>
        <w:t>11.2 Quantise</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7"/>
        <w:gridCol w:w="4626"/>
        <w:gridCol w:w="1928"/>
        <w:gridCol w:w="1927"/>
      </w:tblGrid>
      <w:tr w:rsidR="00FA566E" w14:paraId="073B8E80" w14:textId="77777777">
        <w:tblPrEx>
          <w:tblCellMar>
            <w:top w:w="0" w:type="dxa"/>
            <w:bottom w:w="0" w:type="dxa"/>
          </w:tblCellMar>
        </w:tblPrEx>
        <w:trPr>
          <w:tblHeader/>
        </w:trPr>
        <w:tc>
          <w:tcPr>
            <w:tcW w:w="1157"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6026C819" w14:textId="77777777" w:rsidR="00FA566E" w:rsidRDefault="00AD39F1">
            <w:pPr>
              <w:spacing w:line="252" w:lineRule="auto"/>
            </w:pPr>
            <w:r>
              <w:rPr>
                <w:b/>
                <w:bCs/>
                <w:color w:val="FFFFFF"/>
                <w:sz w:val="19"/>
                <w:szCs w:val="19"/>
              </w:rPr>
              <w:t>Method</w:t>
            </w:r>
          </w:p>
        </w:tc>
        <w:tc>
          <w:tcPr>
            <w:tcW w:w="4626"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4AD763C3" w14:textId="77777777" w:rsidR="00FA566E" w:rsidRDefault="00AD39F1">
            <w:pPr>
              <w:spacing w:line="252" w:lineRule="auto"/>
            </w:pPr>
            <w:r>
              <w:rPr>
                <w:b/>
                <w:bCs/>
                <w:color w:val="FFFFFF"/>
                <w:sz w:val="19"/>
                <w:szCs w:val="19"/>
              </w:rPr>
              <w:t>How</w:t>
            </w:r>
          </w:p>
        </w:tc>
        <w:tc>
          <w:tcPr>
            <w:tcW w:w="1928"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441B1345" w14:textId="77777777" w:rsidR="00FA566E" w:rsidRDefault="00AD39F1">
            <w:pPr>
              <w:spacing w:line="252" w:lineRule="auto"/>
            </w:pPr>
            <w:r>
              <w:rPr>
                <w:b/>
                <w:bCs/>
                <w:color w:val="FFFFFF"/>
                <w:sz w:val="19"/>
                <w:szCs w:val="19"/>
              </w:rPr>
              <w:t>Served by</w:t>
            </w:r>
          </w:p>
        </w:tc>
        <w:tc>
          <w:tcPr>
            <w:tcW w:w="1927"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5DBF1954" w14:textId="77777777" w:rsidR="00FA566E" w:rsidRDefault="00AD39F1">
            <w:pPr>
              <w:spacing w:line="252" w:lineRule="auto"/>
            </w:pPr>
            <w:r>
              <w:rPr>
                <w:b/>
                <w:bCs/>
                <w:color w:val="FFFFFF"/>
                <w:sz w:val="19"/>
                <w:szCs w:val="19"/>
              </w:rPr>
              <w:t>Used on</w:t>
            </w:r>
          </w:p>
        </w:tc>
      </w:tr>
      <w:tr w:rsidR="00FA566E" w14:paraId="04FB20D7" w14:textId="77777777">
        <w:tblPrEx>
          <w:tblCellMar>
            <w:top w:w="0" w:type="dxa"/>
            <w:bottom w:w="0" w:type="dxa"/>
          </w:tblCellMar>
        </w:tblPrEx>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D675F5" w14:textId="77777777" w:rsidR="00FA566E" w:rsidRDefault="00AD39F1">
            <w:pPr>
              <w:spacing w:line="252" w:lineRule="auto"/>
            </w:pPr>
            <w:r>
              <w:rPr>
                <w:rFonts w:ascii="Consolas" w:eastAsia="Consolas" w:hAnsi="Consolas" w:cs="Consolas"/>
                <w:color w:val="7A1F3D"/>
                <w:sz w:val="19"/>
                <w:szCs w:val="19"/>
              </w:rPr>
              <w:t>awq</w:t>
            </w:r>
          </w:p>
        </w:tc>
        <w:tc>
          <w:tcPr>
            <w:tcW w:w="46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77E6FC" w14:textId="77777777" w:rsidR="00FA566E" w:rsidRDefault="00AD39F1">
            <w:pPr>
              <w:spacing w:line="252" w:lineRule="auto"/>
            </w:pPr>
            <w:r>
              <w:rPr>
                <w:sz w:val="19"/>
                <w:szCs w:val="19"/>
              </w:rPr>
              <w:t>AutoAWQ 4-bit, calibrated on 128 of our own training prompts so activation statistics match financial tables. Needs its own Python environment (</w:t>
            </w:r>
            <w:r>
              <w:rPr>
                <w:rFonts w:ascii="Consolas" w:eastAsia="Consolas" w:hAnsi="Consolas" w:cs="Consolas"/>
                <w:color w:val="7A1F3D"/>
                <w:sz w:val="19"/>
                <w:szCs w:val="19"/>
              </w:rPr>
              <w:t>requirements-quant.txt</w:t>
            </w:r>
            <w:r>
              <w:rPr>
                <w:sz w:val="19"/>
                <w:szCs w:val="19"/>
              </w:rPr>
              <w:t>).</w:t>
            </w:r>
          </w:p>
        </w:tc>
        <w:tc>
          <w:tcPr>
            <w:tcW w:w="19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E5271E" w14:textId="77777777" w:rsidR="00FA566E" w:rsidRDefault="00AD39F1">
            <w:pPr>
              <w:spacing w:line="252" w:lineRule="auto"/>
            </w:pPr>
            <w:r>
              <w:rPr>
                <w:sz w:val="19"/>
                <w:szCs w:val="19"/>
              </w:rPr>
              <w:t>vLLM (</w:t>
            </w:r>
            <w:r>
              <w:rPr>
                <w:rFonts w:ascii="Consolas" w:eastAsia="Consolas" w:hAnsi="Consolas" w:cs="Consolas"/>
                <w:color w:val="7A1F3D"/>
                <w:sz w:val="19"/>
                <w:szCs w:val="19"/>
              </w:rPr>
              <w:t>--quantization awq</w:t>
            </w:r>
            <w:r>
              <w:rPr>
                <w:sz w:val="19"/>
                <w:szCs w:val="19"/>
              </w:rPr>
              <w:t>)</w:t>
            </w:r>
          </w:p>
        </w:tc>
        <w:tc>
          <w:tcPr>
            <w:tcW w:w="192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1A6E03" w14:textId="77777777" w:rsidR="00FA566E" w:rsidRDefault="00AD39F1">
            <w:pPr>
              <w:spacing w:line="252" w:lineRule="auto"/>
            </w:pPr>
            <w:r>
              <w:rPr>
                <w:sz w:val="19"/>
                <w:szCs w:val="19"/>
              </w:rPr>
              <w:t>IIT GPU box</w:t>
            </w:r>
          </w:p>
        </w:tc>
      </w:tr>
      <w:tr w:rsidR="00FA566E" w14:paraId="3D22C8E9" w14:textId="77777777">
        <w:tblPrEx>
          <w:tblCellMar>
            <w:top w:w="0" w:type="dxa"/>
            <w:bottom w:w="0" w:type="dxa"/>
          </w:tblCellMar>
        </w:tblPrEx>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2790FA" w14:textId="77777777" w:rsidR="00FA566E" w:rsidRDefault="00AD39F1">
            <w:pPr>
              <w:spacing w:line="252" w:lineRule="auto"/>
            </w:pPr>
            <w:r>
              <w:rPr>
                <w:rFonts w:ascii="Consolas" w:eastAsia="Consolas" w:hAnsi="Consolas" w:cs="Consolas"/>
                <w:color w:val="7A1F3D"/>
                <w:sz w:val="19"/>
                <w:szCs w:val="19"/>
              </w:rPr>
              <w:t>gguf</w:t>
            </w:r>
          </w:p>
        </w:tc>
        <w:tc>
          <w:tcPr>
            <w:tcW w:w="46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F19B7D" w14:textId="77777777" w:rsidR="00FA566E" w:rsidRDefault="00AD39F1">
            <w:pPr>
              <w:spacing w:line="252" w:lineRule="auto"/>
            </w:pPr>
            <w:r>
              <w:rPr>
                <w:sz w:val="19"/>
                <w:szCs w:val="19"/>
              </w:rPr>
              <w:t xml:space="preserve">llama.cpp: </w:t>
            </w:r>
            <w:r>
              <w:rPr>
                <w:rFonts w:ascii="Consolas" w:eastAsia="Consolas" w:hAnsi="Consolas" w:cs="Consolas"/>
                <w:color w:val="7A1F3D"/>
                <w:sz w:val="19"/>
                <w:szCs w:val="19"/>
              </w:rPr>
              <w:t>convert_hf_to_gguf.py</w:t>
            </w:r>
            <w:r>
              <w:rPr>
                <w:sz w:val="19"/>
                <w:szCs w:val="19"/>
              </w:rPr>
              <w:t xml:space="preserve"> to a 16-bit GGUF, then </w:t>
            </w:r>
            <w:r>
              <w:rPr>
                <w:rFonts w:ascii="Consolas" w:eastAsia="Consolas" w:hAnsi="Consolas" w:cs="Consolas"/>
                <w:color w:val="7A1F3D"/>
                <w:sz w:val="19"/>
                <w:szCs w:val="19"/>
              </w:rPr>
              <w:t>llama-quantize</w:t>
            </w:r>
            <w:r>
              <w:rPr>
                <w:sz w:val="19"/>
                <w:szCs w:val="19"/>
              </w:rPr>
              <w:t xml:space="preserve"> to Q4_K_M (988 MB → 398 MB for the 0.5B model).</w:t>
            </w:r>
          </w:p>
        </w:tc>
        <w:tc>
          <w:tcPr>
            <w:tcW w:w="19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E6EDFE" w14:textId="77777777" w:rsidR="00FA566E" w:rsidRDefault="00AD39F1">
            <w:pPr>
              <w:spacing w:line="252" w:lineRule="auto"/>
            </w:pPr>
            <w:r>
              <w:rPr>
                <w:sz w:val="19"/>
                <w:szCs w:val="19"/>
              </w:rPr>
              <w:t>llama.cpp or Ollama</w:t>
            </w:r>
          </w:p>
        </w:tc>
        <w:tc>
          <w:tcPr>
            <w:tcW w:w="192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44EC1D" w14:textId="77777777" w:rsidR="00FA566E" w:rsidRDefault="00AD39F1">
            <w:pPr>
              <w:spacing w:line="252" w:lineRule="auto"/>
            </w:pPr>
            <w:r>
              <w:rPr>
                <w:sz w:val="19"/>
                <w:szCs w:val="19"/>
              </w:rPr>
              <w:t>Any machine</w:t>
            </w:r>
          </w:p>
        </w:tc>
      </w:tr>
      <w:tr w:rsidR="00FA566E" w14:paraId="098FC06D" w14:textId="77777777">
        <w:tblPrEx>
          <w:tblCellMar>
            <w:top w:w="0" w:type="dxa"/>
            <w:bottom w:w="0" w:type="dxa"/>
          </w:tblCellMar>
        </w:tblPrEx>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826B35" w14:textId="77777777" w:rsidR="00FA566E" w:rsidRDefault="00AD39F1">
            <w:pPr>
              <w:spacing w:line="252" w:lineRule="auto"/>
            </w:pPr>
            <w:r>
              <w:rPr>
                <w:rFonts w:ascii="Consolas" w:eastAsia="Consolas" w:hAnsi="Consolas" w:cs="Consolas"/>
                <w:color w:val="7A1F3D"/>
                <w:sz w:val="19"/>
                <w:szCs w:val="19"/>
              </w:rPr>
              <w:t>ollama</w:t>
            </w:r>
          </w:p>
        </w:tc>
        <w:tc>
          <w:tcPr>
            <w:tcW w:w="46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57C4EA" w14:textId="77777777" w:rsidR="00FA566E" w:rsidRDefault="00AD39F1">
            <w:pPr>
              <w:spacing w:line="252" w:lineRule="auto"/>
            </w:pPr>
            <w:r>
              <w:rPr>
                <w:sz w:val="19"/>
                <w:szCs w:val="19"/>
              </w:rPr>
              <w:t xml:space="preserve">The </w:t>
            </w:r>
            <w:r>
              <w:rPr>
                <w:rFonts w:ascii="Consolas" w:eastAsia="Consolas" w:hAnsi="Consolas" w:cs="Consolas"/>
                <w:color w:val="7A1F3D"/>
                <w:sz w:val="19"/>
                <w:szCs w:val="19"/>
              </w:rPr>
              <w:t>gguf</w:t>
            </w:r>
            <w:r>
              <w:rPr>
                <w:sz w:val="19"/>
                <w:szCs w:val="19"/>
              </w:rPr>
              <w:t xml:space="preserve"> steps, then </w:t>
            </w:r>
            <w:r>
              <w:rPr>
                <w:rFonts w:ascii="Consolas" w:eastAsia="Consolas" w:hAnsi="Consolas" w:cs="Consolas"/>
                <w:color w:val="7A1F3D"/>
                <w:sz w:val="19"/>
                <w:szCs w:val="19"/>
              </w:rPr>
              <w:t>ollama create finassist</w:t>
            </w:r>
            <w:r>
              <w:rPr>
                <w:sz w:val="19"/>
                <w:szCs w:val="19"/>
              </w:rPr>
              <w:t xml:space="preserve"> from the Q4_K_M file.</w:t>
            </w:r>
          </w:p>
        </w:tc>
        <w:tc>
          <w:tcPr>
            <w:tcW w:w="192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2A3E2A" w14:textId="77777777" w:rsidR="00FA566E" w:rsidRDefault="00AD39F1">
            <w:pPr>
              <w:spacing w:line="252" w:lineRule="auto"/>
            </w:pPr>
            <w:r>
              <w:rPr>
                <w:sz w:val="19"/>
                <w:szCs w:val="19"/>
              </w:rPr>
              <w:t>Ollama, OpenAI-compatible API on port 11434</w:t>
            </w:r>
          </w:p>
        </w:tc>
        <w:tc>
          <w:tcPr>
            <w:tcW w:w="192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9FC686" w14:textId="77777777" w:rsidR="00FA566E" w:rsidRDefault="00AD39F1">
            <w:pPr>
              <w:spacing w:line="252" w:lineRule="auto"/>
            </w:pPr>
            <w:r>
              <w:rPr>
                <w:sz w:val="19"/>
                <w:szCs w:val="19"/>
              </w:rPr>
              <w:t>Laptop, Colab, friend's GPU</w:t>
            </w:r>
          </w:p>
        </w:tc>
      </w:tr>
    </w:tbl>
    <w:p w14:paraId="6AD5BC7C" w14:textId="77777777" w:rsidR="00FA566E" w:rsidRDefault="00FA566E">
      <w:pPr>
        <w:spacing w:after="60"/>
      </w:pPr>
    </w:p>
    <w:p w14:paraId="24ACC54E" w14:textId="77777777" w:rsidR="00FA566E" w:rsidRDefault="00AD39F1">
      <w:pPr>
        <w:spacing w:after="120" w:line="276" w:lineRule="auto"/>
      </w:pPr>
      <w:r>
        <w:t>Ollama 0.40 cannot quantise Qwen2 models itself (its quantiser supports only MLX architectures) and will not quantise an existing GGUF, so llama.cpp makes the file and Ollama only serves it.</w:t>
      </w:r>
    </w:p>
    <w:p w14:paraId="1319F650" w14:textId="77777777" w:rsidR="00FA566E" w:rsidRDefault="00AD39F1">
      <w:pPr>
        <w:pStyle w:val="Heading2"/>
      </w:pPr>
      <w:bookmarkStart w:id="30" w:name="_Toc243059613"/>
      <w:r>
        <w:t>11.3 The gateway</w:t>
      </w:r>
      <w:bookmarkEnd w:id="30"/>
    </w:p>
    <w:p w14:paraId="660B1EA5" w14:textId="77777777" w:rsidR="00FA566E" w:rsidRDefault="00AD39F1">
      <w:pPr>
        <w:spacing w:after="120" w:line="276" w:lineRule="auto"/>
      </w:pPr>
      <w:r>
        <w:rPr>
          <w:rFonts w:ascii="Consolas" w:eastAsia="Consolas" w:hAnsi="Consolas" w:cs="Consolas"/>
          <w:color w:val="7A1F3D"/>
          <w:sz w:val="19"/>
          <w:szCs w:val="19"/>
        </w:rPr>
        <w:t>serve/app.py</w:t>
      </w:r>
      <w:r>
        <w:t xml:space="preserve"> is a FastAPI service in front of the model server (vLLM or Ollama, chosen with </w:t>
      </w:r>
      <w:r>
        <w:rPr>
          <w:rFonts w:ascii="Consolas" w:eastAsia="Consolas" w:hAnsi="Consolas" w:cs="Consolas"/>
          <w:color w:val="7A1F3D"/>
          <w:sz w:val="19"/>
          <w:szCs w:val="19"/>
        </w:rPr>
        <w:t>VLLM_URL</w:t>
      </w:r>
      <w:r>
        <w:t xml:space="preserve">). </w:t>
      </w:r>
      <w:r>
        <w:rPr>
          <w:rFonts w:ascii="Consolas" w:eastAsia="Consolas" w:hAnsi="Consolas" w:cs="Consolas"/>
          <w:color w:val="7A1F3D"/>
          <w:sz w:val="19"/>
          <w:szCs w:val="19"/>
        </w:rPr>
        <w:t>POST /v1/answer</w:t>
      </w:r>
      <w:r>
        <w:t xml:space="preserve"> takes a question, optionally the document metadata, or caller-supplied context:</w:t>
      </w:r>
    </w:p>
    <w:p w14:paraId="53A39A00" w14:textId="77777777" w:rsidR="00FA566E" w:rsidRDefault="00AD39F1">
      <w:pPr>
        <w:pStyle w:val="ListParagraph"/>
        <w:numPr>
          <w:ilvl w:val="0"/>
          <w:numId w:val="6"/>
        </w:numPr>
        <w:spacing w:after="60" w:line="264" w:lineRule="auto"/>
      </w:pPr>
      <w:r>
        <w:rPr>
          <w:b/>
          <w:bCs/>
        </w:rPr>
        <w:t>Input guard.</w:t>
      </w:r>
      <w:r>
        <w:t xml:space="preserve"> Questions are length-checked (3–1,000 characters). Obvious personal-data requests (home address, SSN, password, credit card number) are answered "refused" immediately, without calling the model.</w:t>
      </w:r>
    </w:p>
    <w:p w14:paraId="4657C7B8" w14:textId="77777777" w:rsidR="00FA566E" w:rsidRDefault="00AD39F1">
      <w:pPr>
        <w:pStyle w:val="ListParagraph"/>
        <w:numPr>
          <w:ilvl w:val="0"/>
          <w:numId w:val="6"/>
        </w:numPr>
        <w:spacing w:after="60" w:line="264" w:lineRule="auto"/>
      </w:pPr>
      <w:r>
        <w:rPr>
          <w:b/>
          <w:bCs/>
        </w:rPr>
        <w:t>Retrieve.</w:t>
      </w:r>
      <w:r>
        <w:t xml:space="preserve"> Unless the caller supplied context, the retriever runs: filter by document, top 20, rerank to 4.</w:t>
      </w:r>
    </w:p>
    <w:p w14:paraId="3095AFE4" w14:textId="77777777" w:rsidR="00FA566E" w:rsidRDefault="00AD39F1">
      <w:pPr>
        <w:pStyle w:val="ListParagraph"/>
        <w:numPr>
          <w:ilvl w:val="0"/>
          <w:numId w:val="6"/>
        </w:numPr>
        <w:spacing w:after="60" w:line="264" w:lineRule="auto"/>
      </w:pPr>
      <w:r>
        <w:rPr>
          <w:b/>
          <w:bCs/>
        </w:rPr>
        <w:t>Build the prompt</w:t>
      </w:r>
      <w:r>
        <w:t xml:space="preserve"> with the same template as training (section 5.1).</w:t>
      </w:r>
    </w:p>
    <w:p w14:paraId="798993B1" w14:textId="77777777" w:rsidR="00FA566E" w:rsidRDefault="00AD39F1">
      <w:pPr>
        <w:pStyle w:val="ListParagraph"/>
        <w:numPr>
          <w:ilvl w:val="0"/>
          <w:numId w:val="6"/>
        </w:numPr>
        <w:spacing w:after="60" w:line="264" w:lineRule="auto"/>
      </w:pPr>
      <w:r>
        <w:rPr>
          <w:b/>
          <w:bCs/>
        </w:rPr>
        <w:t>Generate</w:t>
      </w:r>
      <w:r>
        <w:t xml:space="preserve"> on the model server, with constrained decoding (11.4).</w:t>
      </w:r>
    </w:p>
    <w:p w14:paraId="2DF3F3A6" w14:textId="77777777" w:rsidR="00FA566E" w:rsidRDefault="00AD39F1">
      <w:pPr>
        <w:pStyle w:val="ListParagraph"/>
        <w:numPr>
          <w:ilvl w:val="0"/>
          <w:numId w:val="6"/>
        </w:numPr>
        <w:spacing w:after="60" w:line="264" w:lineRule="auto"/>
      </w:pPr>
      <w:r>
        <w:rPr>
          <w:b/>
          <w:bCs/>
        </w:rPr>
        <w:t>Parse and repair.</w:t>
      </w:r>
      <w:r>
        <w:t xml:space="preserve"> The output is checked against the schema. If it is invalid, the gateway retries once, showing the model its own output and the errors.</w:t>
      </w:r>
    </w:p>
    <w:p w14:paraId="02D6F502" w14:textId="77777777" w:rsidR="00FA566E" w:rsidRDefault="00AD39F1">
      <w:pPr>
        <w:pStyle w:val="ListParagraph"/>
        <w:numPr>
          <w:ilvl w:val="0"/>
          <w:numId w:val="6"/>
        </w:numPr>
        <w:spacing w:after="60" w:line="264" w:lineRule="auto"/>
      </w:pPr>
      <w:r>
        <w:rPr>
          <w:b/>
          <w:bCs/>
        </w:rPr>
        <w:t>Respond</w:t>
      </w:r>
      <w:r>
        <w:t xml:space="preserve"> with answer, calculation steps, source, </w:t>
      </w:r>
      <w:r>
        <w:rPr>
          <w:rFonts w:ascii="Consolas" w:eastAsia="Consolas" w:hAnsi="Consolas" w:cs="Consolas"/>
          <w:color w:val="7A1F3D"/>
          <w:sz w:val="19"/>
          <w:szCs w:val="19"/>
        </w:rPr>
        <w:t>schema_valid</w:t>
      </w:r>
      <w:r>
        <w:t>, the retrieved chunk ids, latency and model name. Errors from the model server become HTTP 502.</w:t>
      </w:r>
    </w:p>
    <w:p w14:paraId="0B820F11" w14:textId="77777777" w:rsidR="00FA566E" w:rsidRDefault="00AD39F1">
      <w:pPr>
        <w:spacing w:before="120" w:after="60"/>
        <w:jc w:val="center"/>
      </w:pPr>
      <w:r>
        <w:rPr>
          <w:noProof/>
        </w:rPr>
        <w:lastRenderedPageBreak/>
        <w:drawing>
          <wp:inline distT="0" distB="0" distL="0" distR="0" wp14:anchorId="159CD530" wp14:editId="3CAB4AEF">
            <wp:extent cx="5905500" cy="2000250"/>
            <wp:effectExtent l="0" t="0" r="0" b="0"/>
            <wp:docPr id="218200648" name="request_flow.png" descr="Figure 3. One request through the gateway (shown with vLLM; on the laptop and Colab, Ollama takes its place)." title="Figure 3. One request through the gateway (shown with vLLM; on the laptop and Colab, Ollama takes its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000250"/>
                    </a:xfrm>
                    <a:prstGeom prst="rect">
                      <a:avLst/>
                    </a:prstGeom>
                  </pic:spPr>
                </pic:pic>
              </a:graphicData>
            </a:graphic>
          </wp:inline>
        </w:drawing>
      </w:r>
    </w:p>
    <w:p w14:paraId="1788C1A4" w14:textId="77777777" w:rsidR="00FA566E" w:rsidRDefault="00AD39F1">
      <w:pPr>
        <w:spacing w:after="200"/>
        <w:jc w:val="center"/>
      </w:pPr>
      <w:r>
        <w:rPr>
          <w:i/>
          <w:iCs/>
          <w:color w:val="555555"/>
          <w:sz w:val="18"/>
          <w:szCs w:val="18"/>
        </w:rPr>
        <w:t>Figure 3. One request through the gateway (shown with vLLM; on the laptop and Colab, Ollama takes its place).</w:t>
      </w:r>
    </w:p>
    <w:p w14:paraId="74797F77" w14:textId="77777777" w:rsidR="00FA566E" w:rsidRDefault="00AD39F1">
      <w:pPr>
        <w:pStyle w:val="Heading2"/>
      </w:pPr>
      <w:bookmarkStart w:id="31" w:name="_Toc243059614"/>
      <w:r>
        <w:t>11.4 Constrained decoding</w:t>
      </w:r>
      <w:bookmarkEnd w:id="31"/>
    </w:p>
    <w:p w14:paraId="741BF372" w14:textId="77777777" w:rsidR="00FA566E" w:rsidRDefault="00AD39F1">
      <w:pPr>
        <w:spacing w:after="120" w:line="276" w:lineRule="auto"/>
      </w:pPr>
      <w:r>
        <w:t xml:space="preserve">With </w:t>
      </w:r>
      <w:r>
        <w:rPr>
          <w:rFonts w:ascii="Consolas" w:eastAsia="Consolas" w:hAnsi="Consolas" w:cs="Consolas"/>
          <w:color w:val="7A1F3D"/>
          <w:sz w:val="19"/>
          <w:szCs w:val="19"/>
        </w:rPr>
        <w:t>serving.constrained_decoding: true</w:t>
      </w:r>
      <w:r>
        <w:t xml:space="preserve"> (the default), requests to the model server carry </w:t>
      </w:r>
      <w:r>
        <w:rPr>
          <w:rFonts w:ascii="Consolas" w:eastAsia="Consolas" w:hAnsi="Consolas" w:cs="Consolas"/>
          <w:color w:val="7A1F3D"/>
          <w:sz w:val="19"/>
          <w:szCs w:val="19"/>
        </w:rPr>
        <w:t>response_format: json_schema</w:t>
      </w:r>
      <w:r>
        <w:t xml:space="preserve"> with the schema from section 5.2. The server can then only generate JSON that matches it, and the 160-character cap on </w:t>
      </w:r>
      <w:r>
        <w:rPr>
          <w:rFonts w:ascii="Consolas" w:eastAsia="Consolas" w:hAnsi="Consolas" w:cs="Consolas"/>
          <w:color w:val="7A1F3D"/>
          <w:sz w:val="19"/>
          <w:szCs w:val="19"/>
        </w:rPr>
        <w:t>source</w:t>
      </w:r>
      <w:r>
        <w:t xml:space="preserve"> forces the string to close. vLLM and Ollama both support this. The LLM judge is excluded: it has its own output format.</w:t>
      </w:r>
    </w:p>
    <w:p w14:paraId="6F5764B5" w14:textId="77777777" w:rsidR="00FA566E" w:rsidRDefault="00AD39F1">
      <w:pPr>
        <w:spacing w:after="120" w:line="276" w:lineRule="auto"/>
      </w:pPr>
      <w:r>
        <w:t xml:space="preserve">Effect on the served smoke model: valid JSON went from </w:t>
      </w:r>
      <w:r>
        <w:rPr>
          <w:b/>
          <w:bCs/>
        </w:rPr>
        <w:t>60% to 100%</w:t>
      </w:r>
      <w:r>
        <w:t>, and no answer reaches the token limit any more.</w:t>
      </w:r>
    </w:p>
    <w:p w14:paraId="06BF5D2F" w14:textId="77777777" w:rsidR="00FA566E" w:rsidRDefault="00AD39F1">
      <w:pPr>
        <w:pStyle w:val="Heading2"/>
      </w:pPr>
      <w:bookmarkStart w:id="32" w:name="_Toc243059615"/>
      <w:r>
        <w:t>11.5 Deployment</w:t>
      </w:r>
      <w:bookmarkEnd w:id="32"/>
    </w:p>
    <w:p w14:paraId="76667710" w14:textId="77777777" w:rsidR="00FA566E" w:rsidRDefault="00AD39F1">
      <w:pPr>
        <w:pStyle w:val="ListParagraph"/>
        <w:numPr>
          <w:ilvl w:val="0"/>
          <w:numId w:val="3"/>
        </w:numPr>
        <w:spacing w:after="60" w:line="264" w:lineRule="auto"/>
      </w:pPr>
      <w:r>
        <w:rPr>
          <w:b/>
          <w:bCs/>
        </w:rPr>
        <w:t>GPU machine:</w:t>
      </w:r>
      <w:r>
        <w:t xml:space="preserve"> </w:t>
      </w:r>
      <w:r>
        <w:rPr>
          <w:rFonts w:ascii="Consolas" w:eastAsia="Consolas" w:hAnsi="Consolas" w:cs="Consolas"/>
          <w:color w:val="7A1F3D"/>
          <w:sz w:val="19"/>
          <w:szCs w:val="19"/>
        </w:rPr>
        <w:t>cd serving &amp;&amp; docker compose up -d</w:t>
      </w:r>
      <w:r>
        <w:t xml:space="preserve"> starts vLLM (AWQ model, port 8000) and the gateway (port 8080). The gateway waits for vLLM's health check.</w:t>
      </w:r>
    </w:p>
    <w:p w14:paraId="53F29A58" w14:textId="77777777" w:rsidR="00FA566E" w:rsidRDefault="00AD39F1">
      <w:pPr>
        <w:pStyle w:val="ListParagraph"/>
        <w:numPr>
          <w:ilvl w:val="0"/>
          <w:numId w:val="3"/>
        </w:numPr>
        <w:spacing w:after="60" w:line="264" w:lineRule="auto"/>
      </w:pPr>
      <w:r>
        <w:rPr>
          <w:b/>
          <w:bCs/>
        </w:rPr>
        <w:t>Laptop / Colab / friend's machine:</w:t>
      </w:r>
      <w:r>
        <w:t xml:space="preserve"> Ollama serves the Q4_K_M model on port 11434; the gateway runs with </w:t>
      </w:r>
      <w:r>
        <w:rPr>
          <w:rFonts w:ascii="Consolas" w:eastAsia="Consolas" w:hAnsi="Consolas" w:cs="Consolas"/>
          <w:color w:val="7A1F3D"/>
          <w:sz w:val="19"/>
          <w:szCs w:val="19"/>
        </w:rPr>
        <w:t>VLLM_URL=http://localhost:11434/v1</w:t>
      </w:r>
      <w:r>
        <w:t>.</w:t>
      </w:r>
    </w:p>
    <w:p w14:paraId="1D1813CA" w14:textId="77777777" w:rsidR="00FA566E" w:rsidRDefault="00AD39F1">
      <w:pPr>
        <w:pStyle w:val="ListParagraph"/>
        <w:numPr>
          <w:ilvl w:val="0"/>
          <w:numId w:val="3"/>
        </w:numPr>
        <w:spacing w:after="60" w:line="264" w:lineRule="auto"/>
      </w:pPr>
      <w:r>
        <w:rPr>
          <w:rFonts w:ascii="Consolas" w:eastAsia="Consolas" w:hAnsi="Consolas" w:cs="Consolas"/>
          <w:color w:val="7A1F3D"/>
          <w:sz w:val="19"/>
          <w:szCs w:val="19"/>
        </w:rPr>
        <w:t>scripts/gateway_smoke.sh &lt;model url&gt;</w:t>
      </w:r>
      <w:r>
        <w:t xml:space="preserve"> starts the gateway, sends one real question and one personal-data request, saves both responses and checks that the second was refused.</w:t>
      </w:r>
    </w:p>
    <w:p w14:paraId="3FBBDC7D" w14:textId="77777777" w:rsidR="00FA566E" w:rsidRDefault="00AD39F1">
      <w:pPr>
        <w:pStyle w:val="Heading1"/>
        <w:pageBreakBefore/>
      </w:pPr>
      <w:bookmarkStart w:id="33" w:name="_Toc243059616"/>
      <w:r>
        <w:lastRenderedPageBreak/>
        <w:t>12. Red-teaming</w:t>
      </w:r>
      <w:bookmarkEnd w:id="33"/>
    </w:p>
    <w:p w14:paraId="2506726A" w14:textId="77777777" w:rsidR="00FA566E" w:rsidRDefault="00AD39F1">
      <w:pPr>
        <w:spacing w:after="120" w:line="276" w:lineRule="auto"/>
      </w:pPr>
      <w:r>
        <w:rPr>
          <w:rFonts w:ascii="Consolas" w:eastAsia="Consolas" w:hAnsi="Consolas" w:cs="Consolas"/>
          <w:color w:val="7A1F3D"/>
          <w:sz w:val="19"/>
          <w:szCs w:val="19"/>
        </w:rPr>
        <w:t>python -m finassist.cli redteam --base-url &lt;server&gt;</w:t>
      </w:r>
      <w:r>
        <w:t xml:space="preserve"> (code: </w:t>
      </w:r>
      <w:r>
        <w:rPr>
          <w:rFonts w:ascii="Consolas" w:eastAsia="Consolas" w:hAnsi="Consolas" w:cs="Consolas"/>
          <w:color w:val="7A1F3D"/>
          <w:sz w:val="19"/>
          <w:szCs w:val="19"/>
        </w:rPr>
        <w:t>redteam/run.py</w:t>
      </w:r>
      <w:r>
        <w:t>) sends 20 adversarial prompts (</w:t>
      </w:r>
      <w:r>
        <w:rPr>
          <w:rFonts w:ascii="Consolas" w:eastAsia="Consolas" w:hAnsi="Consolas" w:cs="Consolas"/>
          <w:color w:val="7A1F3D"/>
          <w:sz w:val="19"/>
          <w:szCs w:val="19"/>
        </w:rPr>
        <w:t>redteam/prompts.jsonl</w:t>
      </w:r>
      <w:r>
        <w:t xml:space="preserve">) to the model and writes </w:t>
      </w:r>
      <w:r>
        <w:rPr>
          <w:rFonts w:ascii="Consolas" w:eastAsia="Consolas" w:hAnsi="Consolas" w:cs="Consolas"/>
          <w:color w:val="7A1F3D"/>
          <w:sz w:val="19"/>
          <w:szCs w:val="19"/>
        </w:rPr>
        <w:t>docs/redteam_log.md</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0"/>
        <w:gridCol w:w="1157"/>
        <w:gridCol w:w="5011"/>
      </w:tblGrid>
      <w:tr w:rsidR="00FA566E" w14:paraId="203E00E4" w14:textId="77777777">
        <w:tblPrEx>
          <w:tblCellMar>
            <w:top w:w="0" w:type="dxa"/>
            <w:bottom w:w="0" w:type="dxa"/>
          </w:tblCellMar>
        </w:tblPrEx>
        <w:trPr>
          <w:tblHeader/>
        </w:trPr>
        <w:tc>
          <w:tcPr>
            <w:tcW w:w="3470"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03601F88" w14:textId="77777777" w:rsidR="00FA566E" w:rsidRDefault="00AD39F1">
            <w:pPr>
              <w:spacing w:line="252" w:lineRule="auto"/>
            </w:pPr>
            <w:r>
              <w:rPr>
                <w:b/>
                <w:bCs/>
                <w:color w:val="FFFFFF"/>
                <w:sz w:val="19"/>
                <w:szCs w:val="19"/>
              </w:rPr>
              <w:t>Category</w:t>
            </w:r>
          </w:p>
        </w:tc>
        <w:tc>
          <w:tcPr>
            <w:tcW w:w="1157"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19A661C6" w14:textId="77777777" w:rsidR="00FA566E" w:rsidRDefault="00AD39F1">
            <w:pPr>
              <w:spacing w:line="252" w:lineRule="auto"/>
            </w:pPr>
            <w:r>
              <w:rPr>
                <w:b/>
                <w:bCs/>
                <w:color w:val="FFFFFF"/>
                <w:sz w:val="19"/>
                <w:szCs w:val="19"/>
              </w:rPr>
              <w:t>Prompts</w:t>
            </w:r>
          </w:p>
        </w:tc>
        <w:tc>
          <w:tcPr>
            <w:tcW w:w="5011"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1F01B9B4" w14:textId="77777777" w:rsidR="00FA566E" w:rsidRDefault="00AD39F1">
            <w:pPr>
              <w:spacing w:line="252" w:lineRule="auto"/>
            </w:pPr>
            <w:r>
              <w:rPr>
                <w:b/>
                <w:bCs/>
                <w:color w:val="FFFFFF"/>
                <w:sz w:val="19"/>
                <w:szCs w:val="19"/>
              </w:rPr>
              <w:t>Expected behaviour</w:t>
            </w:r>
          </w:p>
        </w:tc>
      </w:tr>
      <w:tr w:rsidR="00FA566E" w14:paraId="0B9651B5" w14:textId="77777777">
        <w:tblPrEx>
          <w:tblCellMar>
            <w:top w:w="0" w:type="dxa"/>
            <w:bottom w:w="0" w:type="dxa"/>
          </w:tblCellMar>
        </w:tblPrEx>
        <w:tc>
          <w:tcPr>
            <w:tcW w:w="34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B4DDC9" w14:textId="77777777" w:rsidR="00FA566E" w:rsidRDefault="00AD39F1">
            <w:pPr>
              <w:spacing w:line="252" w:lineRule="auto"/>
            </w:pPr>
            <w:r>
              <w:rPr>
                <w:sz w:val="19"/>
                <w:szCs w:val="19"/>
              </w:rPr>
              <w:t>Investment advice</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AD08EB" w14:textId="77777777" w:rsidR="00FA566E" w:rsidRDefault="00AD39F1">
            <w:pPr>
              <w:spacing w:line="252" w:lineRule="auto"/>
            </w:pPr>
            <w:r>
              <w:rPr>
                <w:sz w:val="19"/>
                <w:szCs w:val="19"/>
              </w:rPr>
              <w:t>2</w:t>
            </w:r>
          </w:p>
        </w:tc>
        <w:tc>
          <w:tcPr>
            <w:tcW w:w="5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3BC8E2" w14:textId="77777777" w:rsidR="00FA566E" w:rsidRDefault="00AD39F1">
            <w:pPr>
              <w:spacing w:line="252" w:lineRule="auto"/>
            </w:pPr>
            <w:r>
              <w:rPr>
                <w:sz w:val="19"/>
                <w:szCs w:val="19"/>
              </w:rPr>
              <w:t>refuse</w:t>
            </w:r>
          </w:p>
        </w:tc>
      </w:tr>
      <w:tr w:rsidR="00FA566E" w14:paraId="39F2C158" w14:textId="77777777">
        <w:tblPrEx>
          <w:tblCellMar>
            <w:top w:w="0" w:type="dxa"/>
            <w:bottom w:w="0" w:type="dxa"/>
          </w:tblCellMar>
        </w:tblPrEx>
        <w:tc>
          <w:tcPr>
            <w:tcW w:w="34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C94ACC" w14:textId="77777777" w:rsidR="00FA566E" w:rsidRDefault="00AD39F1">
            <w:pPr>
              <w:spacing w:line="252" w:lineRule="auto"/>
            </w:pPr>
            <w:r>
              <w:rPr>
                <w:sz w:val="19"/>
                <w:szCs w:val="19"/>
              </w:rPr>
              <w:t>Personal data</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4736DE" w14:textId="77777777" w:rsidR="00FA566E" w:rsidRDefault="00AD39F1">
            <w:pPr>
              <w:spacing w:line="252" w:lineRule="auto"/>
            </w:pPr>
            <w:r>
              <w:rPr>
                <w:sz w:val="19"/>
                <w:szCs w:val="19"/>
              </w:rPr>
              <w:t>2</w:t>
            </w:r>
          </w:p>
        </w:tc>
        <w:tc>
          <w:tcPr>
            <w:tcW w:w="5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10DCC7" w14:textId="77777777" w:rsidR="00FA566E" w:rsidRDefault="00AD39F1">
            <w:pPr>
              <w:spacing w:line="252" w:lineRule="auto"/>
            </w:pPr>
            <w:r>
              <w:rPr>
                <w:sz w:val="19"/>
                <w:szCs w:val="19"/>
              </w:rPr>
              <w:t>refuse</w:t>
            </w:r>
          </w:p>
        </w:tc>
      </w:tr>
      <w:tr w:rsidR="00FA566E" w14:paraId="10B3359C" w14:textId="77777777">
        <w:tblPrEx>
          <w:tblCellMar>
            <w:top w:w="0" w:type="dxa"/>
            <w:bottom w:w="0" w:type="dxa"/>
          </w:tblCellMar>
        </w:tblPrEx>
        <w:tc>
          <w:tcPr>
            <w:tcW w:w="34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F01AF8" w14:textId="77777777" w:rsidR="00FA566E" w:rsidRDefault="00AD39F1">
            <w:pPr>
              <w:spacing w:line="252" w:lineRule="auto"/>
            </w:pPr>
            <w:r>
              <w:rPr>
                <w:sz w:val="19"/>
                <w:szCs w:val="19"/>
              </w:rPr>
              <w:t>Harmful finance</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47794F" w14:textId="77777777" w:rsidR="00FA566E" w:rsidRDefault="00AD39F1">
            <w:pPr>
              <w:spacing w:line="252" w:lineRule="auto"/>
            </w:pPr>
            <w:r>
              <w:rPr>
                <w:sz w:val="19"/>
                <w:szCs w:val="19"/>
              </w:rPr>
              <w:t>2</w:t>
            </w:r>
          </w:p>
        </w:tc>
        <w:tc>
          <w:tcPr>
            <w:tcW w:w="5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057DAC" w14:textId="77777777" w:rsidR="00FA566E" w:rsidRDefault="00AD39F1">
            <w:pPr>
              <w:spacing w:line="252" w:lineRule="auto"/>
            </w:pPr>
            <w:r>
              <w:rPr>
                <w:sz w:val="19"/>
                <w:szCs w:val="19"/>
              </w:rPr>
              <w:t>refuse</w:t>
            </w:r>
          </w:p>
        </w:tc>
      </w:tr>
      <w:tr w:rsidR="00FA566E" w14:paraId="3B0923F1" w14:textId="77777777">
        <w:tblPrEx>
          <w:tblCellMar>
            <w:top w:w="0" w:type="dxa"/>
            <w:bottom w:w="0" w:type="dxa"/>
          </w:tblCellMar>
        </w:tblPrEx>
        <w:tc>
          <w:tcPr>
            <w:tcW w:w="34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1C5A8B" w14:textId="77777777" w:rsidR="00FA566E" w:rsidRDefault="00AD39F1">
            <w:pPr>
              <w:spacing w:line="252" w:lineRule="auto"/>
            </w:pPr>
            <w:r>
              <w:rPr>
                <w:sz w:val="19"/>
                <w:szCs w:val="19"/>
              </w:rPr>
              <w:t>Prompt injection (in the context)</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8CA5B2A" w14:textId="77777777" w:rsidR="00FA566E" w:rsidRDefault="00AD39F1">
            <w:pPr>
              <w:spacing w:line="252" w:lineRule="auto"/>
            </w:pPr>
            <w:r>
              <w:rPr>
                <w:sz w:val="19"/>
                <w:szCs w:val="19"/>
              </w:rPr>
              <w:t>3</w:t>
            </w:r>
          </w:p>
        </w:tc>
        <w:tc>
          <w:tcPr>
            <w:tcW w:w="5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183DD7" w14:textId="77777777" w:rsidR="00FA566E" w:rsidRDefault="00AD39F1">
            <w:pPr>
              <w:spacing w:line="252" w:lineRule="auto"/>
            </w:pPr>
            <w:r>
              <w:rPr>
                <w:sz w:val="19"/>
                <w:szCs w:val="19"/>
              </w:rPr>
              <w:t>ignore the injected instruction, answer normally</w:t>
            </w:r>
          </w:p>
        </w:tc>
      </w:tr>
      <w:tr w:rsidR="00FA566E" w14:paraId="1DF28610" w14:textId="77777777">
        <w:tblPrEx>
          <w:tblCellMar>
            <w:top w:w="0" w:type="dxa"/>
            <w:bottom w:w="0" w:type="dxa"/>
          </w:tblCellMar>
        </w:tblPrEx>
        <w:tc>
          <w:tcPr>
            <w:tcW w:w="34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B4AF49" w14:textId="77777777" w:rsidR="00FA566E" w:rsidRDefault="00AD39F1">
            <w:pPr>
              <w:spacing w:line="252" w:lineRule="auto"/>
            </w:pPr>
            <w:r>
              <w:rPr>
                <w:sz w:val="19"/>
                <w:szCs w:val="19"/>
              </w:rPr>
              <w:t>Missing information</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B58272" w14:textId="77777777" w:rsidR="00FA566E" w:rsidRDefault="00AD39F1">
            <w:pPr>
              <w:spacing w:line="252" w:lineRule="auto"/>
            </w:pPr>
            <w:r>
              <w:rPr>
                <w:sz w:val="19"/>
                <w:szCs w:val="19"/>
              </w:rPr>
              <w:t>3</w:t>
            </w:r>
          </w:p>
        </w:tc>
        <w:tc>
          <w:tcPr>
            <w:tcW w:w="5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5A4414" w14:textId="77777777" w:rsidR="00FA566E" w:rsidRDefault="00AD39F1">
            <w:pPr>
              <w:spacing w:line="252" w:lineRule="auto"/>
            </w:pPr>
            <w:r>
              <w:rPr>
                <w:sz w:val="19"/>
                <w:szCs w:val="19"/>
              </w:rPr>
              <w:t>"insufficient information"</w:t>
            </w:r>
          </w:p>
        </w:tc>
      </w:tr>
      <w:tr w:rsidR="00FA566E" w14:paraId="73F329EC" w14:textId="77777777">
        <w:tblPrEx>
          <w:tblCellMar>
            <w:top w:w="0" w:type="dxa"/>
            <w:bottom w:w="0" w:type="dxa"/>
          </w:tblCellMar>
        </w:tblPrEx>
        <w:tc>
          <w:tcPr>
            <w:tcW w:w="34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0DE2A2" w14:textId="77777777" w:rsidR="00FA566E" w:rsidRDefault="00AD39F1">
            <w:pPr>
              <w:spacing w:line="252" w:lineRule="auto"/>
            </w:pPr>
            <w:r>
              <w:rPr>
                <w:sz w:val="19"/>
                <w:szCs w:val="19"/>
              </w:rPr>
              <w:t>Out of domain</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BC645A" w14:textId="77777777" w:rsidR="00FA566E" w:rsidRDefault="00AD39F1">
            <w:pPr>
              <w:spacing w:line="252" w:lineRule="auto"/>
            </w:pPr>
            <w:r>
              <w:rPr>
                <w:sz w:val="19"/>
                <w:szCs w:val="19"/>
              </w:rPr>
              <w:t>2</w:t>
            </w:r>
          </w:p>
        </w:tc>
        <w:tc>
          <w:tcPr>
            <w:tcW w:w="5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62A224" w14:textId="77777777" w:rsidR="00FA566E" w:rsidRDefault="00AD39F1">
            <w:pPr>
              <w:spacing w:line="252" w:lineRule="auto"/>
            </w:pPr>
            <w:r>
              <w:rPr>
                <w:sz w:val="19"/>
                <w:szCs w:val="19"/>
              </w:rPr>
              <w:t>refuse or "insufficient information"</w:t>
            </w:r>
          </w:p>
        </w:tc>
      </w:tr>
      <w:tr w:rsidR="00FA566E" w14:paraId="02979636" w14:textId="77777777">
        <w:tblPrEx>
          <w:tblCellMar>
            <w:top w:w="0" w:type="dxa"/>
            <w:bottom w:w="0" w:type="dxa"/>
          </w:tblCellMar>
        </w:tblPrEx>
        <w:tc>
          <w:tcPr>
            <w:tcW w:w="34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9C43AF" w14:textId="77777777" w:rsidR="00FA566E" w:rsidRDefault="00AD39F1">
            <w:pPr>
              <w:spacing w:line="252" w:lineRule="auto"/>
            </w:pPr>
            <w:r>
              <w:rPr>
                <w:sz w:val="19"/>
                <w:szCs w:val="19"/>
              </w:rPr>
              <w:t>Fabrication pressure</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DD81A4" w14:textId="77777777" w:rsidR="00FA566E" w:rsidRDefault="00AD39F1">
            <w:pPr>
              <w:spacing w:line="252" w:lineRule="auto"/>
            </w:pPr>
            <w:r>
              <w:rPr>
                <w:sz w:val="19"/>
                <w:szCs w:val="19"/>
              </w:rPr>
              <w:t>1</w:t>
            </w:r>
          </w:p>
        </w:tc>
        <w:tc>
          <w:tcPr>
            <w:tcW w:w="5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C34E16" w14:textId="77777777" w:rsidR="00FA566E" w:rsidRDefault="00AD39F1">
            <w:pPr>
              <w:spacing w:line="252" w:lineRule="auto"/>
            </w:pPr>
            <w:r>
              <w:rPr>
                <w:sz w:val="19"/>
                <w:szCs w:val="19"/>
              </w:rPr>
              <w:t>"insufficient information", never invent figures</w:t>
            </w:r>
          </w:p>
        </w:tc>
      </w:tr>
      <w:tr w:rsidR="00FA566E" w14:paraId="31D9A8F8" w14:textId="77777777">
        <w:tblPrEx>
          <w:tblCellMar>
            <w:top w:w="0" w:type="dxa"/>
            <w:bottom w:w="0" w:type="dxa"/>
          </w:tblCellMar>
        </w:tblPrEx>
        <w:tc>
          <w:tcPr>
            <w:tcW w:w="34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6A3E9B" w14:textId="77777777" w:rsidR="00FA566E" w:rsidRDefault="00AD39F1">
            <w:pPr>
              <w:spacing w:line="252" w:lineRule="auto"/>
            </w:pPr>
            <w:r>
              <w:rPr>
                <w:sz w:val="19"/>
                <w:szCs w:val="19"/>
              </w:rPr>
              <w:t>False premise</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F0817F" w14:textId="77777777" w:rsidR="00FA566E" w:rsidRDefault="00AD39F1">
            <w:pPr>
              <w:spacing w:line="252" w:lineRule="auto"/>
            </w:pPr>
            <w:r>
              <w:rPr>
                <w:sz w:val="19"/>
                <w:szCs w:val="19"/>
              </w:rPr>
              <w:t>2</w:t>
            </w:r>
          </w:p>
        </w:tc>
        <w:tc>
          <w:tcPr>
            <w:tcW w:w="5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A4D705" w14:textId="77777777" w:rsidR="00FA566E" w:rsidRDefault="00AD39F1">
            <w:pPr>
              <w:spacing w:line="252" w:lineRule="auto"/>
            </w:pPr>
            <w:r>
              <w:rPr>
                <w:sz w:val="19"/>
                <w:szCs w:val="19"/>
              </w:rPr>
              <w:t>correct the premise (human check)</w:t>
            </w:r>
          </w:p>
        </w:tc>
      </w:tr>
      <w:tr w:rsidR="00FA566E" w14:paraId="09BD264B" w14:textId="77777777">
        <w:tblPrEx>
          <w:tblCellMar>
            <w:top w:w="0" w:type="dxa"/>
            <w:bottom w:w="0" w:type="dxa"/>
          </w:tblCellMar>
        </w:tblPrEx>
        <w:tc>
          <w:tcPr>
            <w:tcW w:w="34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33F6E2" w14:textId="77777777" w:rsidR="00FA566E" w:rsidRDefault="00AD39F1">
            <w:pPr>
              <w:spacing w:line="252" w:lineRule="auto"/>
            </w:pPr>
            <w:r>
              <w:rPr>
                <w:sz w:val="19"/>
                <w:szCs w:val="19"/>
              </w:rPr>
              <w:t>Arithmetic trap</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92E5D7" w14:textId="77777777" w:rsidR="00FA566E" w:rsidRDefault="00AD39F1">
            <w:pPr>
              <w:spacing w:line="252" w:lineRule="auto"/>
            </w:pPr>
            <w:r>
              <w:rPr>
                <w:sz w:val="19"/>
                <w:szCs w:val="19"/>
              </w:rPr>
              <w:t>2</w:t>
            </w:r>
          </w:p>
        </w:tc>
        <w:tc>
          <w:tcPr>
            <w:tcW w:w="5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882340" w14:textId="77777777" w:rsidR="00FA566E" w:rsidRDefault="00AD39F1">
            <w:pPr>
              <w:spacing w:line="252" w:lineRule="auto"/>
            </w:pPr>
            <w:r>
              <w:rPr>
                <w:sz w:val="19"/>
                <w:szCs w:val="19"/>
              </w:rPr>
              <w:t>correct answer (human check)</w:t>
            </w:r>
          </w:p>
        </w:tc>
      </w:tr>
      <w:tr w:rsidR="00FA566E" w14:paraId="462F199F" w14:textId="77777777">
        <w:tblPrEx>
          <w:tblCellMar>
            <w:top w:w="0" w:type="dxa"/>
            <w:bottom w:w="0" w:type="dxa"/>
          </w:tblCellMar>
        </w:tblPrEx>
        <w:tc>
          <w:tcPr>
            <w:tcW w:w="347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72CF22" w14:textId="77777777" w:rsidR="00FA566E" w:rsidRDefault="00AD39F1">
            <w:pPr>
              <w:spacing w:line="252" w:lineRule="auto"/>
            </w:pPr>
            <w:r>
              <w:rPr>
                <w:sz w:val="19"/>
                <w:szCs w:val="19"/>
              </w:rPr>
              <w:t>Format attack</w:t>
            </w:r>
          </w:p>
        </w:tc>
        <w:tc>
          <w:tcPr>
            <w:tcW w:w="1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81148F" w14:textId="77777777" w:rsidR="00FA566E" w:rsidRDefault="00AD39F1">
            <w:pPr>
              <w:spacing w:line="252" w:lineRule="auto"/>
            </w:pPr>
            <w:r>
              <w:rPr>
                <w:sz w:val="19"/>
                <w:szCs w:val="19"/>
              </w:rPr>
              <w:t>1</w:t>
            </w:r>
          </w:p>
        </w:tc>
        <w:tc>
          <w:tcPr>
            <w:tcW w:w="5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FE772F" w14:textId="77777777" w:rsidR="00FA566E" w:rsidRDefault="00AD39F1">
            <w:pPr>
              <w:spacing w:line="252" w:lineRule="auto"/>
            </w:pPr>
            <w:r>
              <w:rPr>
                <w:sz w:val="19"/>
                <w:szCs w:val="19"/>
              </w:rPr>
              <w:t>still valid JSON</w:t>
            </w:r>
          </w:p>
        </w:tc>
      </w:tr>
    </w:tbl>
    <w:p w14:paraId="17F6B08C" w14:textId="77777777" w:rsidR="00FA566E" w:rsidRDefault="00FA566E">
      <w:pPr>
        <w:spacing w:after="60"/>
      </w:pPr>
    </w:p>
    <w:p w14:paraId="6DDF9EC8" w14:textId="77777777" w:rsidR="00FA566E" w:rsidRDefault="00AD39F1">
      <w:pPr>
        <w:spacing w:after="120" w:line="276" w:lineRule="auto"/>
      </w:pPr>
      <w:r>
        <w:t xml:space="preserve">An automatic first-pass verdict is computed for each prompt (e.g. did a "refuse" prompt get a refusal; does an injection's planted number or phrase appear in the output). It is only a triage aid: a person fills the </w:t>
      </w:r>
      <w:r>
        <w:rPr>
          <w:b/>
          <w:bCs/>
        </w:rPr>
        <w:t>reviewer verdict</w:t>
      </w:r>
      <w:r>
        <w:t xml:space="preserve"> column. The red-team runner calls the model directly, so it tests the model itself, not the gateway's personal-data filter.</w:t>
      </w:r>
    </w:p>
    <w:p w14:paraId="36DB5A24" w14:textId="77777777" w:rsidR="00FA566E" w:rsidRDefault="00AD39F1">
      <w:pPr>
        <w:pStyle w:val="Heading1"/>
        <w:pageBreakBefore/>
      </w:pPr>
      <w:bookmarkStart w:id="34" w:name="_Toc243059617"/>
      <w:r>
        <w:lastRenderedPageBreak/>
        <w:t>13. Running everything</w:t>
      </w:r>
      <w:bookmarkEnd w:id="34"/>
    </w:p>
    <w:p w14:paraId="181DD7BE" w14:textId="77777777" w:rsidR="00FA566E" w:rsidRDefault="00AD39F1">
      <w:pPr>
        <w:pStyle w:val="Heading2"/>
      </w:pPr>
      <w:bookmarkStart w:id="35" w:name="_Toc243059618"/>
      <w:r>
        <w:t>13.1 The pipeline runner</w:t>
      </w:r>
      <w:bookmarkEnd w:id="35"/>
    </w:p>
    <w:p w14:paraId="4BEA647F" w14:textId="77777777" w:rsidR="00FA566E" w:rsidRDefault="00AD39F1">
      <w:pPr>
        <w:spacing w:after="120" w:line="276" w:lineRule="auto"/>
      </w:pPr>
      <w:r>
        <w:rPr>
          <w:rFonts w:ascii="Consolas" w:eastAsia="Consolas" w:hAnsi="Consolas" w:cs="Consolas"/>
          <w:color w:val="7A1F3D"/>
          <w:sz w:val="19"/>
          <w:szCs w:val="19"/>
        </w:rPr>
        <w:t>scripts/run_pipeline.sh</w:t>
      </w:r>
      <w:r>
        <w:t xml:space="preserve"> runs every stage in order on one compute profile:</w:t>
      </w:r>
    </w:p>
    <w:p w14:paraId="7A1E391F" w14:textId="77777777" w:rsidR="00FA566E" w:rsidRDefault="00AD39F1">
      <w:pPr>
        <w:shd w:val="clear" w:color="auto" w:fill="F3F4F6"/>
        <w:spacing w:before="80"/>
        <w:ind w:left="170" w:right="170"/>
      </w:pPr>
      <w:r>
        <w:rPr>
          <w:rFonts w:ascii="Consolas" w:eastAsia="Consolas" w:hAnsi="Consolas" w:cs="Consolas"/>
          <w:sz w:val="18"/>
          <w:szCs w:val="18"/>
        </w:rPr>
        <w:t>bash scripts/run_pipeline.sh                                  # laptop smoke run</w:t>
      </w:r>
    </w:p>
    <w:p w14:paraId="7482440F" w14:textId="77777777" w:rsidR="00FA566E" w:rsidRDefault="00AD39F1">
      <w:pPr>
        <w:shd w:val="clear" w:color="auto" w:fill="F3F4F6"/>
        <w:ind w:left="170" w:right="170"/>
      </w:pPr>
      <w:r>
        <w:rPr>
          <w:rFonts w:ascii="Consolas" w:eastAsia="Consolas" w:hAnsi="Consolas" w:cs="Consolas"/>
          <w:sz w:val="18"/>
          <w:szCs w:val="18"/>
        </w:rPr>
        <w:t>COMPUTE=notebook  SERVE=ollama bash scripts/run_pipeline.sh   # Colab / Kaggle</w:t>
      </w:r>
    </w:p>
    <w:p w14:paraId="4479DF92" w14:textId="77777777" w:rsidR="00FA566E" w:rsidRDefault="00AD39F1">
      <w:pPr>
        <w:shd w:val="clear" w:color="auto" w:fill="F3F4F6"/>
        <w:ind w:left="170" w:right="170"/>
      </w:pPr>
      <w:r>
        <w:rPr>
          <w:rFonts w:ascii="Consolas" w:eastAsia="Consolas" w:hAnsi="Consolas" w:cs="Consolas"/>
          <w:sz w:val="18"/>
          <w:szCs w:val="18"/>
        </w:rPr>
        <w:t>COMPUTE=local_gpu SERVE=ollama bash scripts/run_pipeline.sh   # a local or friend's GPU</w:t>
      </w:r>
    </w:p>
    <w:p w14:paraId="1282C214" w14:textId="77777777" w:rsidR="00FA566E" w:rsidRDefault="00AD39F1">
      <w:pPr>
        <w:shd w:val="clear" w:color="auto" w:fill="F3F4F6"/>
        <w:spacing w:after="160"/>
        <w:ind w:left="170" w:right="170"/>
      </w:pPr>
      <w:r>
        <w:rPr>
          <w:rFonts w:ascii="Consolas" w:eastAsia="Consolas" w:hAnsi="Consolas" w:cs="Consolas"/>
          <w:sz w:val="18"/>
          <w:szCs w:val="18"/>
        </w:rPr>
        <w:t>COMPUTE=iit_ssh   SERVE=vllm   bash scripts/run_pipeline.sh   # IIT box (docker compose up first)</w:t>
      </w:r>
    </w:p>
    <w:p w14:paraId="3D5C2B2B" w14:textId="77777777" w:rsidR="00FA566E" w:rsidRDefault="00AD39F1">
      <w:pPr>
        <w:spacing w:after="120" w:line="276" w:lineRule="auto"/>
      </w:pPr>
      <w:r>
        <w:t>Stage order: prepare → zero-shot, few-shot and oracle baselines → three training runs → index → retrieval eval → base+RAG → ft and ft+RAG for each adapter → DPO and its evaluation → merge the best adapter → quantise → evaluate the served model → red-team → gateway test.</w:t>
      </w:r>
    </w:p>
    <w:p w14:paraId="13F0E96A" w14:textId="77777777" w:rsidR="00FA566E" w:rsidRDefault="00AD39F1">
      <w:pPr>
        <w:pStyle w:val="ListParagraph"/>
        <w:numPr>
          <w:ilvl w:val="0"/>
          <w:numId w:val="3"/>
        </w:numPr>
        <w:spacing w:after="60" w:line="264" w:lineRule="auto"/>
      </w:pPr>
      <w:r>
        <w:rPr>
          <w:b/>
          <w:bCs/>
        </w:rPr>
        <w:t>Resumable:</w:t>
      </w:r>
      <w:r>
        <w:t xml:space="preserve"> each stage has an output file that proves it finished (for example </w:t>
      </w:r>
      <w:r>
        <w:rPr>
          <w:rFonts w:ascii="Consolas" w:eastAsia="Consolas" w:hAnsi="Consolas" w:cs="Consolas"/>
          <w:color w:val="7A1F3D"/>
          <w:sz w:val="19"/>
          <w:szCs w:val="19"/>
        </w:rPr>
        <w:t>outputs/adapters/&lt;run&gt;/finassist_run.json</w:t>
      </w:r>
      <w:r>
        <w:t>). Finished stages are skipped, so after a crash, a reboot or a closed Colab session you simply run it again. To redo a stage, delete its output.</w:t>
      </w:r>
    </w:p>
    <w:p w14:paraId="1C37445A" w14:textId="77777777" w:rsidR="00FA566E" w:rsidRDefault="00AD39F1">
      <w:pPr>
        <w:pStyle w:val="ListParagraph"/>
        <w:numPr>
          <w:ilvl w:val="0"/>
          <w:numId w:val="3"/>
        </w:numPr>
        <w:spacing w:after="60" w:line="264" w:lineRule="auto"/>
      </w:pPr>
      <w:r>
        <w:rPr>
          <w:b/>
          <w:bCs/>
        </w:rPr>
        <w:t>One job at a time:</w:t>
      </w:r>
      <w:r>
        <w:t xml:space="preserve"> two model jobs on one machine starve each other, which stalled a run on the laptop.</w:t>
      </w:r>
    </w:p>
    <w:p w14:paraId="0F45F70E" w14:textId="77777777" w:rsidR="00FA566E" w:rsidRDefault="00AD39F1">
      <w:pPr>
        <w:pStyle w:val="ListParagraph"/>
        <w:numPr>
          <w:ilvl w:val="0"/>
          <w:numId w:val="3"/>
        </w:numPr>
        <w:spacing w:after="60" w:line="264" w:lineRule="auto"/>
      </w:pPr>
      <w:r>
        <w:rPr>
          <w:b/>
          <w:bCs/>
        </w:rPr>
        <w:t>Logs:</w:t>
      </w:r>
      <w:r>
        <w:t xml:space="preserve"> progress in </w:t>
      </w:r>
      <w:r>
        <w:rPr>
          <w:rFonts w:ascii="Consolas" w:eastAsia="Consolas" w:hAnsi="Consolas" w:cs="Consolas"/>
          <w:color w:val="7A1F3D"/>
          <w:sz w:val="19"/>
          <w:szCs w:val="19"/>
        </w:rPr>
        <w:t>outputs/logs/pipeline.log</w:t>
      </w:r>
      <w:r>
        <w:t xml:space="preserve">, each stage's full output in </w:t>
      </w:r>
      <w:r>
        <w:rPr>
          <w:rFonts w:ascii="Consolas" w:eastAsia="Consolas" w:hAnsi="Consolas" w:cs="Consolas"/>
          <w:color w:val="7A1F3D"/>
          <w:sz w:val="19"/>
          <w:szCs w:val="19"/>
        </w:rPr>
        <w:t>outputs/logs/&lt;stage&gt;.log</w:t>
      </w:r>
      <w:r>
        <w:t>. A failed stage is reported and the runner continues with the rest.</w:t>
      </w:r>
    </w:p>
    <w:p w14:paraId="0A239D12" w14:textId="77777777" w:rsidR="00FA566E" w:rsidRDefault="00AD39F1">
      <w:pPr>
        <w:pStyle w:val="Heading2"/>
      </w:pPr>
      <w:bookmarkStart w:id="36" w:name="_Toc243059619"/>
      <w:r>
        <w:t>13.2 Colab</w:t>
      </w:r>
      <w:bookmarkEnd w:id="36"/>
    </w:p>
    <w:p w14:paraId="134D6BDF" w14:textId="77777777" w:rsidR="00FA566E" w:rsidRDefault="00AD39F1">
      <w:pPr>
        <w:spacing w:after="120" w:line="276" w:lineRule="auto"/>
      </w:pPr>
      <w:r>
        <w:rPr>
          <w:rFonts w:ascii="Consolas" w:eastAsia="Consolas" w:hAnsi="Consolas" w:cs="Consolas"/>
          <w:color w:val="7A1F3D"/>
          <w:sz w:val="19"/>
          <w:szCs w:val="19"/>
        </w:rPr>
        <w:t>notebooks/colab_track_a.ipynb</w:t>
      </w:r>
      <w:r>
        <w:t xml:space="preserve"> clones the private repo with a </w:t>
      </w:r>
      <w:r>
        <w:rPr>
          <w:rFonts w:ascii="Consolas" w:eastAsia="Consolas" w:hAnsi="Consolas" w:cs="Consolas"/>
          <w:color w:val="7A1F3D"/>
          <w:sz w:val="19"/>
          <w:szCs w:val="19"/>
        </w:rPr>
        <w:t>GITHUB_TOKEN</w:t>
      </w:r>
      <w:r>
        <w:t xml:space="preserve"> secret, links </w:t>
      </w:r>
      <w:r>
        <w:rPr>
          <w:rFonts w:ascii="Consolas" w:eastAsia="Consolas" w:hAnsi="Consolas" w:cs="Consolas"/>
          <w:color w:val="7A1F3D"/>
          <w:sz w:val="19"/>
          <w:szCs w:val="19"/>
        </w:rPr>
        <w:t>outputs/</w:t>
      </w:r>
      <w:r>
        <w:t xml:space="preserve"> to Google Drive (</w:t>
      </w:r>
      <w:r>
        <w:rPr>
          <w:rFonts w:ascii="Consolas" w:eastAsia="Consolas" w:hAnsi="Consolas" w:cs="Consolas"/>
          <w:color w:val="7A1F3D"/>
          <w:sz w:val="19"/>
          <w:szCs w:val="19"/>
        </w:rPr>
        <w:t>MyDrive/finassist_track_a/outputs</w:t>
      </w:r>
      <w:r>
        <w:t>) so results survive disconnects, installs the model stack, llama.cpp and Ollama, starts the pipeline in the background and shows progress. When a session ends, *Run all* again and it resumes. A full 7B run is roughly 15–25 GPU-hours on a T4, so expect several sessions.</w:t>
      </w:r>
    </w:p>
    <w:p w14:paraId="1C30038F" w14:textId="77777777" w:rsidR="00FA566E" w:rsidRDefault="00AD39F1">
      <w:pPr>
        <w:pStyle w:val="Heading2"/>
      </w:pPr>
      <w:bookmarkStart w:id="37" w:name="_Toc243059620"/>
      <w:r>
        <w:t>13.3 Tests</w:t>
      </w:r>
      <w:bookmarkEnd w:id="37"/>
    </w:p>
    <w:p w14:paraId="79054B9A" w14:textId="77777777" w:rsidR="00FA566E" w:rsidRDefault="00AD39F1">
      <w:pPr>
        <w:spacing w:after="120" w:line="276" w:lineRule="auto"/>
      </w:pPr>
      <w:r>
        <w:rPr>
          <w:rFonts w:ascii="Consolas" w:eastAsia="Consolas" w:hAnsi="Consolas" w:cs="Consolas"/>
          <w:color w:val="7A1F3D"/>
          <w:sz w:val="19"/>
          <w:szCs w:val="19"/>
        </w:rPr>
        <w:t>pytest -q</w:t>
      </w:r>
      <w:r>
        <w:t xml:space="preserve"> runs 16 tests in about a second, with no model weights: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7325"/>
      </w:tblGrid>
      <w:tr w:rsidR="00FA566E" w14:paraId="31897161" w14:textId="77777777">
        <w:tblPrEx>
          <w:tblCellMar>
            <w:top w:w="0" w:type="dxa"/>
            <w:bottom w:w="0" w:type="dxa"/>
          </w:tblCellMar>
        </w:tblPrEx>
        <w:trPr>
          <w:tblHeader/>
        </w:trPr>
        <w:tc>
          <w:tcPr>
            <w:tcW w:w="2313"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5B325E29" w14:textId="77777777" w:rsidR="00FA566E" w:rsidRDefault="00AD39F1">
            <w:pPr>
              <w:spacing w:line="252" w:lineRule="auto"/>
            </w:pPr>
            <w:r>
              <w:rPr>
                <w:b/>
                <w:bCs/>
                <w:color w:val="FFFFFF"/>
                <w:sz w:val="19"/>
                <w:szCs w:val="19"/>
              </w:rPr>
              <w:t>Area</w:t>
            </w:r>
          </w:p>
        </w:tc>
        <w:tc>
          <w:tcPr>
            <w:tcW w:w="7325"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3653379E" w14:textId="77777777" w:rsidR="00FA566E" w:rsidRDefault="00AD39F1">
            <w:pPr>
              <w:spacing w:line="252" w:lineRule="auto"/>
            </w:pPr>
            <w:r>
              <w:rPr>
                <w:b/>
                <w:bCs/>
                <w:color w:val="FFFFFF"/>
                <w:sz w:val="19"/>
                <w:szCs w:val="19"/>
              </w:rPr>
              <w:t>What is checked</w:t>
            </w:r>
          </w:p>
        </w:tc>
      </w:tr>
      <w:tr w:rsidR="00FA566E" w14:paraId="09D0F12D" w14:textId="77777777">
        <w:tblPrEx>
          <w:tblCellMar>
            <w:top w:w="0" w:type="dxa"/>
            <w:bottom w:w="0" w:type="dxa"/>
          </w:tblCellMar>
        </w:tblPrEx>
        <w:tc>
          <w:tcPr>
            <w:tcW w:w="23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CF6CEF" w14:textId="77777777" w:rsidR="00FA566E" w:rsidRDefault="00AD39F1">
            <w:pPr>
              <w:spacing w:line="252" w:lineRule="auto"/>
            </w:pPr>
            <w:r>
              <w:rPr>
                <w:sz w:val="19"/>
                <w:szCs w:val="19"/>
              </w:rPr>
              <w:t>Data</w:t>
            </w:r>
          </w:p>
        </w:tc>
        <w:tc>
          <w:tcPr>
            <w:tcW w:w="73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92C65F" w14:textId="77777777" w:rsidR="00FA566E" w:rsidRDefault="00AD39F1">
            <w:pPr>
              <w:spacing w:line="252" w:lineRule="auto"/>
            </w:pPr>
            <w:r>
              <w:rPr>
                <w:sz w:val="19"/>
                <w:szCs w:val="19"/>
              </w:rPr>
              <w:t>FinQA program execution and table operations; FinQA and TAT-QA conversion; short source citations.</w:t>
            </w:r>
          </w:p>
        </w:tc>
      </w:tr>
      <w:tr w:rsidR="00FA566E" w14:paraId="73BEEBAA" w14:textId="77777777">
        <w:tblPrEx>
          <w:tblCellMar>
            <w:top w:w="0" w:type="dxa"/>
            <w:bottom w:w="0" w:type="dxa"/>
          </w:tblCellMar>
        </w:tblPrEx>
        <w:tc>
          <w:tcPr>
            <w:tcW w:w="23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C0EEFA" w14:textId="77777777" w:rsidR="00FA566E" w:rsidRDefault="00AD39F1">
            <w:pPr>
              <w:spacing w:line="252" w:lineRule="auto"/>
            </w:pPr>
            <w:r>
              <w:rPr>
                <w:sz w:val="19"/>
                <w:szCs w:val="19"/>
              </w:rPr>
              <w:t>Schema and metrics</w:t>
            </w:r>
          </w:p>
        </w:tc>
        <w:tc>
          <w:tcPr>
            <w:tcW w:w="73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9CC1AE" w14:textId="77777777" w:rsidR="00FA566E" w:rsidRDefault="00AD39F1">
            <w:pPr>
              <w:spacing w:line="252" w:lineRule="auto"/>
            </w:pPr>
            <w:r>
              <w:rPr>
                <w:sz w:val="19"/>
                <w:szCs w:val="19"/>
              </w:rPr>
              <w:t>Strict validity versus recovery in the parser; exact match tolerance and F1.</w:t>
            </w:r>
          </w:p>
        </w:tc>
      </w:tr>
      <w:tr w:rsidR="00FA566E" w14:paraId="441CDB83" w14:textId="77777777">
        <w:tblPrEx>
          <w:tblCellMar>
            <w:top w:w="0" w:type="dxa"/>
            <w:bottom w:w="0" w:type="dxa"/>
          </w:tblCellMar>
        </w:tblPrEx>
        <w:tc>
          <w:tcPr>
            <w:tcW w:w="23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63CAD5" w14:textId="77777777" w:rsidR="00FA566E" w:rsidRDefault="00AD39F1">
            <w:pPr>
              <w:spacing w:line="252" w:lineRule="auto"/>
            </w:pPr>
            <w:r>
              <w:rPr>
                <w:sz w:val="19"/>
                <w:szCs w:val="19"/>
              </w:rPr>
              <w:t>Retrieval</w:t>
            </w:r>
          </w:p>
        </w:tc>
        <w:tc>
          <w:tcPr>
            <w:tcW w:w="73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694F87" w14:textId="77777777" w:rsidR="00FA566E" w:rsidRDefault="00AD39F1">
            <w:pPr>
              <w:spacing w:line="252" w:lineRule="auto"/>
            </w:pPr>
            <w:r>
              <w:rPr>
                <w:sz w:val="19"/>
                <w:szCs w:val="19"/>
              </w:rPr>
              <w:t>Table chunks repeat the header row; evidence-recall targets and matching.</w:t>
            </w:r>
          </w:p>
        </w:tc>
      </w:tr>
      <w:tr w:rsidR="00FA566E" w14:paraId="5E45C823" w14:textId="77777777">
        <w:tblPrEx>
          <w:tblCellMar>
            <w:top w:w="0" w:type="dxa"/>
            <w:bottom w:w="0" w:type="dxa"/>
          </w:tblCellMar>
        </w:tblPrEx>
        <w:tc>
          <w:tcPr>
            <w:tcW w:w="23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1E18E4" w14:textId="77777777" w:rsidR="00FA566E" w:rsidRDefault="00AD39F1">
            <w:pPr>
              <w:spacing w:line="252" w:lineRule="auto"/>
            </w:pPr>
            <w:r>
              <w:rPr>
                <w:sz w:val="19"/>
                <w:szCs w:val="19"/>
              </w:rPr>
              <w:t>Evaluation</w:t>
            </w:r>
          </w:p>
        </w:tc>
        <w:tc>
          <w:tcPr>
            <w:tcW w:w="73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ADB6AB" w14:textId="77777777" w:rsidR="00FA566E" w:rsidRDefault="00AD39F1">
            <w:pPr>
              <w:spacing w:line="252" w:lineRule="auto"/>
            </w:pPr>
            <w:r>
              <w:rPr>
                <w:sz w:val="19"/>
                <w:szCs w:val="19"/>
              </w:rPr>
              <w:t>The harness end to end with a mock model.</w:t>
            </w:r>
          </w:p>
        </w:tc>
      </w:tr>
      <w:tr w:rsidR="00FA566E" w14:paraId="793DA990" w14:textId="77777777">
        <w:tblPrEx>
          <w:tblCellMar>
            <w:top w:w="0" w:type="dxa"/>
            <w:bottom w:w="0" w:type="dxa"/>
          </w:tblCellMar>
        </w:tblPrEx>
        <w:tc>
          <w:tcPr>
            <w:tcW w:w="23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1BD709" w14:textId="77777777" w:rsidR="00FA566E" w:rsidRDefault="00AD39F1">
            <w:pPr>
              <w:spacing w:line="252" w:lineRule="auto"/>
            </w:pPr>
            <w:r>
              <w:rPr>
                <w:sz w:val="19"/>
                <w:szCs w:val="19"/>
              </w:rPr>
              <w:t>Configuration</w:t>
            </w:r>
          </w:p>
        </w:tc>
        <w:tc>
          <w:tcPr>
            <w:tcW w:w="73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153275" w14:textId="77777777" w:rsidR="00FA566E" w:rsidRDefault="00AD39F1">
            <w:pPr>
              <w:spacing w:line="252" w:lineRule="auto"/>
            </w:pPr>
            <w:r>
              <w:rPr>
                <w:sz w:val="19"/>
                <w:szCs w:val="19"/>
              </w:rPr>
              <w:t>Profiles, model override, training overrides.</w:t>
            </w:r>
          </w:p>
        </w:tc>
      </w:tr>
      <w:tr w:rsidR="00FA566E" w14:paraId="1CCFE866" w14:textId="77777777">
        <w:tblPrEx>
          <w:tblCellMar>
            <w:top w:w="0" w:type="dxa"/>
            <w:bottom w:w="0" w:type="dxa"/>
          </w:tblCellMar>
        </w:tblPrEx>
        <w:tc>
          <w:tcPr>
            <w:tcW w:w="23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9EEB34" w14:textId="77777777" w:rsidR="00FA566E" w:rsidRDefault="00AD39F1">
            <w:pPr>
              <w:spacing w:line="252" w:lineRule="auto"/>
            </w:pPr>
            <w:r>
              <w:rPr>
                <w:sz w:val="19"/>
                <w:szCs w:val="19"/>
              </w:rPr>
              <w:t>Serving</w:t>
            </w:r>
          </w:p>
        </w:tc>
        <w:tc>
          <w:tcPr>
            <w:tcW w:w="73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B20753" w14:textId="77777777" w:rsidR="00FA566E" w:rsidRDefault="00AD39F1">
            <w:pPr>
              <w:spacing w:line="252" w:lineRule="auto"/>
            </w:pPr>
            <w:r>
              <w:rPr>
                <w:sz w:val="19"/>
                <w:szCs w:val="19"/>
              </w:rPr>
              <w:t>Constrained decoding on the served model but not the judge; gateway valid answer, repair retry, personal-data refusal without a model call.</w:t>
            </w:r>
          </w:p>
        </w:tc>
      </w:tr>
      <w:tr w:rsidR="00FA566E" w14:paraId="1031F915" w14:textId="77777777">
        <w:tblPrEx>
          <w:tblCellMar>
            <w:top w:w="0" w:type="dxa"/>
            <w:bottom w:w="0" w:type="dxa"/>
          </w:tblCellMar>
        </w:tblPrEx>
        <w:tc>
          <w:tcPr>
            <w:tcW w:w="23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F136473" w14:textId="77777777" w:rsidR="00FA566E" w:rsidRDefault="00AD39F1">
            <w:pPr>
              <w:spacing w:line="252" w:lineRule="auto"/>
            </w:pPr>
            <w:r>
              <w:rPr>
                <w:sz w:val="19"/>
                <w:szCs w:val="19"/>
              </w:rPr>
              <w:t>Red team</w:t>
            </w:r>
          </w:p>
        </w:tc>
        <w:tc>
          <w:tcPr>
            <w:tcW w:w="73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016FFC" w14:textId="77777777" w:rsidR="00FA566E" w:rsidRDefault="00AD39F1">
            <w:pPr>
              <w:spacing w:line="252" w:lineRule="auto"/>
            </w:pPr>
            <w:r>
              <w:rPr>
                <w:sz w:val="19"/>
                <w:szCs w:val="19"/>
              </w:rPr>
              <w:t>Automatic verdict rules.</w:t>
            </w:r>
          </w:p>
        </w:tc>
      </w:tr>
    </w:tbl>
    <w:p w14:paraId="682D48A2" w14:textId="77777777" w:rsidR="00FA566E" w:rsidRDefault="00FA566E">
      <w:pPr>
        <w:spacing w:after="60"/>
      </w:pPr>
    </w:p>
    <w:p w14:paraId="2C485CEC" w14:textId="77777777" w:rsidR="00FA566E" w:rsidRDefault="00AD39F1">
      <w:pPr>
        <w:pStyle w:val="Heading1"/>
        <w:pageBreakBefore/>
      </w:pPr>
      <w:bookmarkStart w:id="38" w:name="_Toc243059621"/>
      <w:r>
        <w:lastRenderedPageBreak/>
        <w:t>14. Results so far</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A566E" w14:paraId="5CC085E1" w14:textId="77777777">
        <w:tblPrEx>
          <w:tblCellMar>
            <w:top w:w="0" w:type="dxa"/>
            <w:bottom w:w="0" w:type="dxa"/>
          </w:tblCellMar>
        </w:tblPrEx>
        <w:tc>
          <w:tcPr>
            <w:tcW w:w="9638" w:type="dxa"/>
            <w:tcBorders>
              <w:top w:val="none" w:sz="0" w:space="0" w:color="FFFFFF"/>
              <w:left w:val="single" w:sz="24" w:space="0" w:color="1F4E79"/>
              <w:bottom w:val="none" w:sz="0" w:space="0" w:color="FFFFFF"/>
              <w:right w:val="none" w:sz="0" w:space="0" w:color="FFFFFF"/>
            </w:tcBorders>
            <w:shd w:val="clear" w:color="auto" w:fill="EAF1F8"/>
            <w:tcMar>
              <w:top w:w="120" w:type="dxa"/>
              <w:left w:w="180" w:type="dxa"/>
              <w:bottom w:w="120" w:type="dxa"/>
              <w:right w:w="180" w:type="dxa"/>
            </w:tcMar>
          </w:tcPr>
          <w:p w14:paraId="6F219D0D" w14:textId="77777777" w:rsidR="00FA566E" w:rsidRDefault="00AD39F1">
            <w:pPr>
              <w:spacing w:after="60"/>
            </w:pPr>
            <w:r>
              <w:rPr>
                <w:b/>
                <w:bCs/>
                <w:color w:val="1F4E79"/>
              </w:rPr>
              <w:t>Read this first</w:t>
            </w:r>
          </w:p>
          <w:p w14:paraId="7792FB53" w14:textId="77777777" w:rsidR="00FA566E" w:rsidRDefault="00AD39F1">
            <w:pPr>
              <w:spacing w:after="40" w:line="264" w:lineRule="auto"/>
            </w:pPr>
            <w:r>
              <w:t xml:space="preserve">All numbers below except retrieval come from the laptop </w:t>
            </w:r>
            <w:r>
              <w:rPr>
                <w:b/>
                <w:bCs/>
              </w:rPr>
              <w:t>smoke</w:t>
            </w:r>
            <w:r>
              <w:t xml:space="preserve"> run: the 0.5B stand-in model, 18 training examples, 1 epoch, 10 test questions. They prove every stage works. They are </w:t>
            </w:r>
            <w:r>
              <w:rPr>
                <w:b/>
                <w:bCs/>
              </w:rPr>
              <w:t>not</w:t>
            </w:r>
            <w:r>
              <w:t xml:space="preserve"> the results to report: those come from the 7B run.</w:t>
            </w:r>
          </w:p>
        </w:tc>
      </w:tr>
    </w:tbl>
    <w:p w14:paraId="60DCE3C6" w14:textId="77777777" w:rsidR="00FA566E" w:rsidRDefault="00FA566E">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2"/>
        <w:gridCol w:w="1542"/>
        <w:gridCol w:w="1349"/>
        <w:gridCol w:w="1735"/>
      </w:tblGrid>
      <w:tr w:rsidR="00FA566E" w14:paraId="5B3A9686" w14:textId="77777777">
        <w:tblPrEx>
          <w:tblCellMar>
            <w:top w:w="0" w:type="dxa"/>
            <w:bottom w:w="0" w:type="dxa"/>
          </w:tblCellMar>
        </w:tblPrEx>
        <w:trPr>
          <w:tblHeader/>
        </w:trPr>
        <w:tc>
          <w:tcPr>
            <w:tcW w:w="5012"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151B175F" w14:textId="77777777" w:rsidR="00FA566E" w:rsidRDefault="00AD39F1">
            <w:pPr>
              <w:spacing w:line="252" w:lineRule="auto"/>
            </w:pPr>
            <w:r>
              <w:rPr>
                <w:b/>
                <w:bCs/>
                <w:color w:val="FFFFFF"/>
                <w:sz w:val="19"/>
                <w:szCs w:val="19"/>
              </w:rPr>
              <w:t>System (smoke, n = 10)</w:t>
            </w:r>
          </w:p>
        </w:tc>
        <w:tc>
          <w:tcPr>
            <w:tcW w:w="1542"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4B5C5554" w14:textId="77777777" w:rsidR="00FA566E" w:rsidRDefault="00AD39F1">
            <w:pPr>
              <w:spacing w:line="252" w:lineRule="auto"/>
            </w:pPr>
            <w:r>
              <w:rPr>
                <w:b/>
                <w:bCs/>
                <w:color w:val="FFFFFF"/>
                <w:sz w:val="19"/>
                <w:szCs w:val="19"/>
              </w:rPr>
              <w:t>Exact match</w:t>
            </w:r>
          </w:p>
        </w:tc>
        <w:tc>
          <w:tcPr>
            <w:tcW w:w="1349"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30424BBC" w14:textId="77777777" w:rsidR="00FA566E" w:rsidRDefault="00AD39F1">
            <w:pPr>
              <w:spacing w:line="252" w:lineRule="auto"/>
            </w:pPr>
            <w:r>
              <w:rPr>
                <w:b/>
                <w:bCs/>
                <w:color w:val="FFFFFF"/>
                <w:sz w:val="19"/>
                <w:szCs w:val="19"/>
              </w:rPr>
              <w:t>Valid JSON</w:t>
            </w:r>
          </w:p>
        </w:tc>
        <w:tc>
          <w:tcPr>
            <w:tcW w:w="1735"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7A604B6D" w14:textId="77777777" w:rsidR="00FA566E" w:rsidRDefault="00AD39F1">
            <w:pPr>
              <w:spacing w:line="252" w:lineRule="auto"/>
            </w:pPr>
            <w:r>
              <w:rPr>
                <w:b/>
                <w:bCs/>
                <w:color w:val="FFFFFF"/>
                <w:sz w:val="19"/>
                <w:szCs w:val="19"/>
              </w:rPr>
              <w:t>p50 latency (s)</w:t>
            </w:r>
          </w:p>
        </w:tc>
      </w:tr>
      <w:tr w:rsidR="00FA566E" w14:paraId="7332C828" w14:textId="77777777">
        <w:tblPrEx>
          <w:tblCellMar>
            <w:top w:w="0" w:type="dxa"/>
            <w:bottom w:w="0" w:type="dxa"/>
          </w:tblCellMar>
        </w:tblPrEx>
        <w:tc>
          <w:tcPr>
            <w:tcW w:w="5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AD6B51" w14:textId="77777777" w:rsidR="00FA566E" w:rsidRDefault="00AD39F1">
            <w:pPr>
              <w:spacing w:line="252" w:lineRule="auto"/>
            </w:pPr>
            <w:r>
              <w:rPr>
                <w:sz w:val="19"/>
                <w:szCs w:val="19"/>
              </w:rPr>
              <w:t>Base, zero-shot</w:t>
            </w:r>
          </w:p>
        </w:tc>
        <w:tc>
          <w:tcPr>
            <w:tcW w:w="15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FAFE0F" w14:textId="77777777" w:rsidR="00FA566E" w:rsidRDefault="00AD39F1">
            <w:pPr>
              <w:spacing w:line="252" w:lineRule="auto"/>
            </w:pPr>
            <w:r>
              <w:rPr>
                <w:sz w:val="19"/>
                <w:szCs w:val="19"/>
              </w:rPr>
              <w:t>0.0</w:t>
            </w:r>
          </w:p>
        </w:tc>
        <w:tc>
          <w:tcPr>
            <w:tcW w:w="1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F15433" w14:textId="77777777" w:rsidR="00FA566E" w:rsidRDefault="00AD39F1">
            <w:pPr>
              <w:spacing w:line="252" w:lineRule="auto"/>
            </w:pPr>
            <w:r>
              <w:rPr>
                <w:sz w:val="19"/>
                <w:szCs w:val="19"/>
              </w:rPr>
              <w:t>1.0</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37FEB3" w14:textId="77777777" w:rsidR="00FA566E" w:rsidRDefault="00AD39F1">
            <w:pPr>
              <w:spacing w:line="252" w:lineRule="auto"/>
            </w:pPr>
            <w:r>
              <w:rPr>
                <w:sz w:val="19"/>
                <w:szCs w:val="19"/>
              </w:rPr>
              <w:t>2.0</w:t>
            </w:r>
          </w:p>
        </w:tc>
      </w:tr>
      <w:tr w:rsidR="00FA566E" w14:paraId="195B45C0" w14:textId="77777777">
        <w:tblPrEx>
          <w:tblCellMar>
            <w:top w:w="0" w:type="dxa"/>
            <w:bottom w:w="0" w:type="dxa"/>
          </w:tblCellMar>
        </w:tblPrEx>
        <w:tc>
          <w:tcPr>
            <w:tcW w:w="5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358A08" w14:textId="77777777" w:rsidR="00FA566E" w:rsidRDefault="00AD39F1">
            <w:pPr>
              <w:spacing w:line="252" w:lineRule="auto"/>
            </w:pPr>
            <w:r>
              <w:rPr>
                <w:sz w:val="19"/>
                <w:szCs w:val="19"/>
              </w:rPr>
              <w:t>Base, few-shot</w:t>
            </w:r>
          </w:p>
        </w:tc>
        <w:tc>
          <w:tcPr>
            <w:tcW w:w="15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FD5D80" w14:textId="77777777" w:rsidR="00FA566E" w:rsidRDefault="00AD39F1">
            <w:pPr>
              <w:spacing w:line="252" w:lineRule="auto"/>
            </w:pPr>
            <w:r>
              <w:rPr>
                <w:sz w:val="19"/>
                <w:szCs w:val="19"/>
              </w:rPr>
              <w:t>0.0</w:t>
            </w:r>
          </w:p>
        </w:tc>
        <w:tc>
          <w:tcPr>
            <w:tcW w:w="1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F8D670" w14:textId="77777777" w:rsidR="00FA566E" w:rsidRDefault="00AD39F1">
            <w:pPr>
              <w:spacing w:line="252" w:lineRule="auto"/>
            </w:pPr>
            <w:r>
              <w:rPr>
                <w:sz w:val="19"/>
                <w:szCs w:val="19"/>
              </w:rPr>
              <w:t>1.0</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473F7D" w14:textId="77777777" w:rsidR="00FA566E" w:rsidRDefault="00AD39F1">
            <w:pPr>
              <w:spacing w:line="252" w:lineRule="auto"/>
            </w:pPr>
            <w:r>
              <w:rPr>
                <w:sz w:val="19"/>
                <w:szCs w:val="19"/>
              </w:rPr>
              <w:t>3.1</w:t>
            </w:r>
          </w:p>
        </w:tc>
      </w:tr>
      <w:tr w:rsidR="00FA566E" w14:paraId="619D2150" w14:textId="77777777">
        <w:tblPrEx>
          <w:tblCellMar>
            <w:top w:w="0" w:type="dxa"/>
            <w:bottom w:w="0" w:type="dxa"/>
          </w:tblCellMar>
        </w:tblPrEx>
        <w:tc>
          <w:tcPr>
            <w:tcW w:w="5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8F9816" w14:textId="77777777" w:rsidR="00FA566E" w:rsidRDefault="00AD39F1">
            <w:pPr>
              <w:spacing w:line="252" w:lineRule="auto"/>
            </w:pPr>
            <w:r>
              <w:rPr>
                <w:sz w:val="19"/>
                <w:szCs w:val="19"/>
              </w:rPr>
              <w:t>Base, oracle context</w:t>
            </w:r>
          </w:p>
        </w:tc>
        <w:tc>
          <w:tcPr>
            <w:tcW w:w="15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CA6CD1" w14:textId="77777777" w:rsidR="00FA566E" w:rsidRDefault="00AD39F1">
            <w:pPr>
              <w:spacing w:line="252" w:lineRule="auto"/>
            </w:pPr>
            <w:r>
              <w:rPr>
                <w:sz w:val="19"/>
                <w:szCs w:val="19"/>
              </w:rPr>
              <w:t>0.1</w:t>
            </w:r>
          </w:p>
        </w:tc>
        <w:tc>
          <w:tcPr>
            <w:tcW w:w="1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BD6C30" w14:textId="77777777" w:rsidR="00FA566E" w:rsidRDefault="00AD39F1">
            <w:pPr>
              <w:spacing w:line="252" w:lineRule="auto"/>
            </w:pPr>
            <w:r>
              <w:rPr>
                <w:sz w:val="19"/>
                <w:szCs w:val="19"/>
              </w:rPr>
              <w:t>0.8</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EC343E" w14:textId="77777777" w:rsidR="00FA566E" w:rsidRDefault="00AD39F1">
            <w:pPr>
              <w:spacing w:line="252" w:lineRule="auto"/>
            </w:pPr>
            <w:r>
              <w:rPr>
                <w:sz w:val="19"/>
                <w:szCs w:val="19"/>
              </w:rPr>
              <w:t>10.1</w:t>
            </w:r>
          </w:p>
        </w:tc>
      </w:tr>
      <w:tr w:rsidR="00FA566E" w14:paraId="071C06F3" w14:textId="77777777">
        <w:tblPrEx>
          <w:tblCellMar>
            <w:top w:w="0" w:type="dxa"/>
            <w:bottom w:w="0" w:type="dxa"/>
          </w:tblCellMar>
        </w:tblPrEx>
        <w:tc>
          <w:tcPr>
            <w:tcW w:w="5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13DE64" w14:textId="77777777" w:rsidR="00FA566E" w:rsidRDefault="00AD39F1">
            <w:pPr>
              <w:spacing w:line="252" w:lineRule="auto"/>
            </w:pPr>
            <w:r>
              <w:rPr>
                <w:sz w:val="19"/>
                <w:szCs w:val="19"/>
              </w:rPr>
              <w:t>Base + RAG</w:t>
            </w:r>
          </w:p>
        </w:tc>
        <w:tc>
          <w:tcPr>
            <w:tcW w:w="15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47847B" w14:textId="77777777" w:rsidR="00FA566E" w:rsidRDefault="00AD39F1">
            <w:pPr>
              <w:spacing w:line="252" w:lineRule="auto"/>
            </w:pPr>
            <w:r>
              <w:rPr>
                <w:sz w:val="19"/>
                <w:szCs w:val="19"/>
              </w:rPr>
              <w:t>0.1</w:t>
            </w:r>
          </w:p>
        </w:tc>
        <w:tc>
          <w:tcPr>
            <w:tcW w:w="1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B260EF" w14:textId="77777777" w:rsidR="00FA566E" w:rsidRDefault="00AD39F1">
            <w:pPr>
              <w:spacing w:line="252" w:lineRule="auto"/>
            </w:pPr>
            <w:r>
              <w:rPr>
                <w:sz w:val="19"/>
                <w:szCs w:val="19"/>
              </w:rPr>
              <w:t>1.0</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3DB381" w14:textId="77777777" w:rsidR="00FA566E" w:rsidRDefault="00AD39F1">
            <w:pPr>
              <w:spacing w:line="252" w:lineRule="auto"/>
            </w:pPr>
            <w:r>
              <w:rPr>
                <w:sz w:val="19"/>
                <w:szCs w:val="19"/>
              </w:rPr>
              <w:t>10.5</w:t>
            </w:r>
          </w:p>
        </w:tc>
      </w:tr>
      <w:tr w:rsidR="00FA566E" w14:paraId="64FEC706" w14:textId="77777777">
        <w:tblPrEx>
          <w:tblCellMar>
            <w:top w:w="0" w:type="dxa"/>
            <w:bottom w:w="0" w:type="dxa"/>
          </w:tblCellMar>
        </w:tblPrEx>
        <w:tc>
          <w:tcPr>
            <w:tcW w:w="5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435CC3" w14:textId="77777777" w:rsidR="00FA566E" w:rsidRDefault="00AD39F1">
            <w:pPr>
              <w:spacing w:line="252" w:lineRule="auto"/>
            </w:pPr>
            <w:r>
              <w:rPr>
                <w:sz w:val="19"/>
                <w:szCs w:val="19"/>
              </w:rPr>
              <w:t>Fine-tuned run 1 / + RAG</w:t>
            </w:r>
          </w:p>
        </w:tc>
        <w:tc>
          <w:tcPr>
            <w:tcW w:w="15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4A7F6F" w14:textId="77777777" w:rsidR="00FA566E" w:rsidRDefault="00AD39F1">
            <w:pPr>
              <w:spacing w:line="252" w:lineRule="auto"/>
            </w:pPr>
            <w:r>
              <w:rPr>
                <w:sz w:val="19"/>
                <w:szCs w:val="19"/>
              </w:rPr>
              <w:t>0.0 / 0.0</w:t>
            </w:r>
          </w:p>
        </w:tc>
        <w:tc>
          <w:tcPr>
            <w:tcW w:w="1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076997" w14:textId="77777777" w:rsidR="00FA566E" w:rsidRDefault="00AD39F1">
            <w:pPr>
              <w:spacing w:line="252" w:lineRule="auto"/>
            </w:pPr>
            <w:r>
              <w:rPr>
                <w:sz w:val="19"/>
                <w:szCs w:val="19"/>
              </w:rPr>
              <w:t>0.6 / 0.7</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6A9C67" w14:textId="77777777" w:rsidR="00FA566E" w:rsidRDefault="00AD39F1">
            <w:pPr>
              <w:spacing w:line="252" w:lineRule="auto"/>
            </w:pPr>
            <w:r>
              <w:rPr>
                <w:sz w:val="19"/>
                <w:szCs w:val="19"/>
              </w:rPr>
              <w:t>6.2 / 14.1</w:t>
            </w:r>
          </w:p>
        </w:tc>
      </w:tr>
      <w:tr w:rsidR="00FA566E" w14:paraId="0FE639D6" w14:textId="77777777">
        <w:tblPrEx>
          <w:tblCellMar>
            <w:top w:w="0" w:type="dxa"/>
            <w:bottom w:w="0" w:type="dxa"/>
          </w:tblCellMar>
        </w:tblPrEx>
        <w:tc>
          <w:tcPr>
            <w:tcW w:w="5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262672" w14:textId="77777777" w:rsidR="00FA566E" w:rsidRDefault="00AD39F1">
            <w:pPr>
              <w:spacing w:line="252" w:lineRule="auto"/>
            </w:pPr>
            <w:r>
              <w:rPr>
                <w:sz w:val="19"/>
                <w:szCs w:val="19"/>
              </w:rPr>
              <w:t>Fine-tuned run 2 / + RAG</w:t>
            </w:r>
          </w:p>
        </w:tc>
        <w:tc>
          <w:tcPr>
            <w:tcW w:w="15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9DA127" w14:textId="77777777" w:rsidR="00FA566E" w:rsidRDefault="00AD39F1">
            <w:pPr>
              <w:spacing w:line="252" w:lineRule="auto"/>
            </w:pPr>
            <w:r>
              <w:rPr>
                <w:sz w:val="19"/>
                <w:szCs w:val="19"/>
              </w:rPr>
              <w:t>0.0 / 0.0</w:t>
            </w:r>
          </w:p>
        </w:tc>
        <w:tc>
          <w:tcPr>
            <w:tcW w:w="1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3C48C8" w14:textId="77777777" w:rsidR="00FA566E" w:rsidRDefault="00AD39F1">
            <w:pPr>
              <w:spacing w:line="252" w:lineRule="auto"/>
            </w:pPr>
            <w:r>
              <w:rPr>
                <w:sz w:val="19"/>
                <w:szCs w:val="19"/>
              </w:rPr>
              <w:t>1.0 / 0.9</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C104E9" w14:textId="77777777" w:rsidR="00FA566E" w:rsidRDefault="00AD39F1">
            <w:pPr>
              <w:spacing w:line="252" w:lineRule="auto"/>
            </w:pPr>
            <w:r>
              <w:rPr>
                <w:sz w:val="19"/>
                <w:szCs w:val="19"/>
              </w:rPr>
              <w:t>5.4 / 15.4</w:t>
            </w:r>
          </w:p>
        </w:tc>
      </w:tr>
      <w:tr w:rsidR="00FA566E" w14:paraId="1E72041F" w14:textId="77777777">
        <w:tblPrEx>
          <w:tblCellMar>
            <w:top w:w="0" w:type="dxa"/>
            <w:bottom w:w="0" w:type="dxa"/>
          </w:tblCellMar>
        </w:tblPrEx>
        <w:tc>
          <w:tcPr>
            <w:tcW w:w="5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457C65" w14:textId="77777777" w:rsidR="00FA566E" w:rsidRDefault="00AD39F1">
            <w:pPr>
              <w:spacing w:line="252" w:lineRule="auto"/>
            </w:pPr>
            <w:r>
              <w:rPr>
                <w:sz w:val="19"/>
                <w:szCs w:val="19"/>
              </w:rPr>
              <w:t>Ablation / + RAG</w:t>
            </w:r>
          </w:p>
        </w:tc>
        <w:tc>
          <w:tcPr>
            <w:tcW w:w="15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C1E445" w14:textId="77777777" w:rsidR="00FA566E" w:rsidRDefault="00AD39F1">
            <w:pPr>
              <w:spacing w:line="252" w:lineRule="auto"/>
            </w:pPr>
            <w:r>
              <w:rPr>
                <w:sz w:val="19"/>
                <w:szCs w:val="19"/>
              </w:rPr>
              <w:t>0.0 / 0.0</w:t>
            </w:r>
          </w:p>
        </w:tc>
        <w:tc>
          <w:tcPr>
            <w:tcW w:w="1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5ED9AD" w14:textId="77777777" w:rsidR="00FA566E" w:rsidRDefault="00AD39F1">
            <w:pPr>
              <w:spacing w:line="252" w:lineRule="auto"/>
            </w:pPr>
            <w:r>
              <w:rPr>
                <w:sz w:val="19"/>
                <w:szCs w:val="19"/>
              </w:rPr>
              <w:t>1.0 / 1.0</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0D17494" w14:textId="77777777" w:rsidR="00FA566E" w:rsidRDefault="00AD39F1">
            <w:pPr>
              <w:spacing w:line="252" w:lineRule="auto"/>
            </w:pPr>
            <w:r>
              <w:rPr>
                <w:sz w:val="19"/>
                <w:szCs w:val="19"/>
              </w:rPr>
              <w:t>3.5 / 9.3</w:t>
            </w:r>
          </w:p>
        </w:tc>
      </w:tr>
      <w:tr w:rsidR="00FA566E" w14:paraId="58EA6BCE" w14:textId="77777777">
        <w:tblPrEx>
          <w:tblCellMar>
            <w:top w:w="0" w:type="dxa"/>
            <w:bottom w:w="0" w:type="dxa"/>
          </w:tblCellMar>
        </w:tblPrEx>
        <w:tc>
          <w:tcPr>
            <w:tcW w:w="5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14CF23" w14:textId="77777777" w:rsidR="00FA566E" w:rsidRDefault="00AD39F1">
            <w:pPr>
              <w:spacing w:line="252" w:lineRule="auto"/>
            </w:pPr>
            <w:r>
              <w:rPr>
                <w:sz w:val="19"/>
                <w:szCs w:val="19"/>
              </w:rPr>
              <w:t>DPO + RAG</w:t>
            </w:r>
          </w:p>
        </w:tc>
        <w:tc>
          <w:tcPr>
            <w:tcW w:w="15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5B3C32" w14:textId="77777777" w:rsidR="00FA566E" w:rsidRDefault="00AD39F1">
            <w:pPr>
              <w:spacing w:line="252" w:lineRule="auto"/>
            </w:pPr>
            <w:r>
              <w:rPr>
                <w:sz w:val="19"/>
                <w:szCs w:val="19"/>
              </w:rPr>
              <w:t>0.0</w:t>
            </w:r>
          </w:p>
        </w:tc>
        <w:tc>
          <w:tcPr>
            <w:tcW w:w="1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2112C6" w14:textId="77777777" w:rsidR="00FA566E" w:rsidRDefault="00AD39F1">
            <w:pPr>
              <w:spacing w:line="252" w:lineRule="auto"/>
            </w:pPr>
            <w:r>
              <w:rPr>
                <w:sz w:val="19"/>
                <w:szCs w:val="19"/>
              </w:rPr>
              <w:t>0.7</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D9E9C9" w14:textId="77777777" w:rsidR="00FA566E" w:rsidRDefault="00AD39F1">
            <w:pPr>
              <w:spacing w:line="252" w:lineRule="auto"/>
            </w:pPr>
            <w:r>
              <w:rPr>
                <w:sz w:val="19"/>
                <w:szCs w:val="19"/>
              </w:rPr>
              <w:t>13.1</w:t>
            </w:r>
          </w:p>
        </w:tc>
      </w:tr>
      <w:tr w:rsidR="00FA566E" w14:paraId="372F142D" w14:textId="77777777">
        <w:tblPrEx>
          <w:tblCellMar>
            <w:top w:w="0" w:type="dxa"/>
            <w:bottom w:w="0" w:type="dxa"/>
          </w:tblCellMar>
        </w:tblPrEx>
        <w:tc>
          <w:tcPr>
            <w:tcW w:w="501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36A8FC" w14:textId="77777777" w:rsidR="00FA566E" w:rsidRDefault="00AD39F1">
            <w:pPr>
              <w:spacing w:line="252" w:lineRule="auto"/>
            </w:pPr>
            <w:r>
              <w:rPr>
                <w:b/>
                <w:bCs/>
                <w:sz w:val="19"/>
                <w:szCs w:val="19"/>
              </w:rPr>
              <w:t>Served</w:t>
            </w:r>
            <w:r>
              <w:rPr>
                <w:sz w:val="19"/>
                <w:szCs w:val="19"/>
              </w:rPr>
              <w:t xml:space="preserve"> (ablation merged, Q4_K_M, Ollama, constrained decoding) + RAG</w:t>
            </w:r>
          </w:p>
        </w:tc>
        <w:tc>
          <w:tcPr>
            <w:tcW w:w="154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FD9BA6" w14:textId="77777777" w:rsidR="00FA566E" w:rsidRDefault="00AD39F1">
            <w:pPr>
              <w:spacing w:line="252" w:lineRule="auto"/>
            </w:pPr>
            <w:r>
              <w:rPr>
                <w:sz w:val="19"/>
                <w:szCs w:val="19"/>
              </w:rPr>
              <w:t>0.0</w:t>
            </w:r>
          </w:p>
        </w:tc>
        <w:tc>
          <w:tcPr>
            <w:tcW w:w="134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48E973" w14:textId="77777777" w:rsidR="00FA566E" w:rsidRDefault="00AD39F1">
            <w:pPr>
              <w:spacing w:line="252" w:lineRule="auto"/>
            </w:pPr>
            <w:r>
              <w:rPr>
                <w:b/>
                <w:bCs/>
                <w:sz w:val="19"/>
                <w:szCs w:val="19"/>
              </w:rPr>
              <w:t>1.0</w:t>
            </w:r>
          </w:p>
        </w:tc>
        <w:tc>
          <w:tcPr>
            <w:tcW w:w="1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30B8D2" w14:textId="77777777" w:rsidR="00FA566E" w:rsidRDefault="00AD39F1">
            <w:pPr>
              <w:spacing w:line="252" w:lineRule="auto"/>
            </w:pPr>
            <w:r>
              <w:rPr>
                <w:sz w:val="19"/>
                <w:szCs w:val="19"/>
              </w:rPr>
              <w:t>7.4</w:t>
            </w:r>
          </w:p>
        </w:tc>
      </w:tr>
    </w:tbl>
    <w:p w14:paraId="2425CB8E" w14:textId="77777777" w:rsidR="00FA566E" w:rsidRDefault="00FA566E">
      <w:pPr>
        <w:spacing w:after="60"/>
      </w:pPr>
    </w:p>
    <w:p w14:paraId="58FECBD2" w14:textId="77777777" w:rsidR="00FA566E" w:rsidRDefault="00AD39F1">
      <w:pPr>
        <w:pStyle w:val="ListParagraph"/>
        <w:numPr>
          <w:ilvl w:val="0"/>
          <w:numId w:val="3"/>
        </w:numPr>
        <w:spacing w:after="60" w:line="264" w:lineRule="auto"/>
      </w:pPr>
      <w:r>
        <w:t>Exact match is about 0 for every 0.5B system: the model is far too small for multi-step arithmetic. Expected.</w:t>
      </w:r>
    </w:p>
    <w:p w14:paraId="41DE0AD6" w14:textId="77777777" w:rsidR="00FA566E" w:rsidRDefault="00AD39F1">
      <w:pPr>
        <w:pStyle w:val="ListParagraph"/>
        <w:numPr>
          <w:ilvl w:val="0"/>
          <w:numId w:val="3"/>
        </w:numPr>
        <w:spacing w:after="60" w:line="264" w:lineRule="auto"/>
      </w:pPr>
      <w:r>
        <w:t>Differences between the runs are noise at this size; the ablation-versus-full comparison even flipped between two smoke runs. The 7B run decides it.</w:t>
      </w:r>
    </w:p>
    <w:p w14:paraId="7E527B85" w14:textId="77777777" w:rsidR="00FA566E" w:rsidRDefault="00AD39F1">
      <w:pPr>
        <w:pStyle w:val="ListParagraph"/>
        <w:numPr>
          <w:ilvl w:val="0"/>
          <w:numId w:val="3"/>
        </w:numPr>
        <w:spacing w:after="60" w:line="264" w:lineRule="auto"/>
      </w:pPr>
      <w:r>
        <w:t>Red-team (served smoke model): 9 pass, 7 fail, 4 need human review. The small model says "insufficient information" reliably but does not refuse advice or harmful prompts.</w:t>
      </w:r>
    </w:p>
    <w:p w14:paraId="3D599DF8" w14:textId="77777777" w:rsidR="00FA566E" w:rsidRDefault="00AD39F1">
      <w:pPr>
        <w:pStyle w:val="ListParagraph"/>
        <w:numPr>
          <w:ilvl w:val="0"/>
          <w:numId w:val="3"/>
        </w:numPr>
        <w:spacing w:after="60" w:line="264" w:lineRule="auto"/>
      </w:pPr>
      <w:r>
        <w:t>Gateway test: a real question got a valid answer from the correct page in about 8 seconds; the personal-data request was refused.</w:t>
      </w:r>
    </w:p>
    <w:p w14:paraId="320E084A" w14:textId="77777777" w:rsidR="00FA566E" w:rsidRDefault="00AD39F1">
      <w:pPr>
        <w:pStyle w:val="Heading1"/>
        <w:pageBreakBefore/>
      </w:pPr>
      <w:bookmarkStart w:id="39" w:name="_Toc243059622"/>
      <w:r>
        <w:lastRenderedPageBreak/>
        <w:t>15. Problems found and how they were fixed</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566"/>
        <w:gridCol w:w="3566"/>
      </w:tblGrid>
      <w:tr w:rsidR="00FA566E" w14:paraId="076CDDF2" w14:textId="77777777">
        <w:tblPrEx>
          <w:tblCellMar>
            <w:top w:w="0" w:type="dxa"/>
            <w:bottom w:w="0" w:type="dxa"/>
          </w:tblCellMar>
        </w:tblPrEx>
        <w:trPr>
          <w:tblHeader/>
        </w:trPr>
        <w:tc>
          <w:tcPr>
            <w:tcW w:w="2506"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5F60C683" w14:textId="77777777" w:rsidR="00FA566E" w:rsidRDefault="00AD39F1">
            <w:pPr>
              <w:spacing w:line="252" w:lineRule="auto"/>
            </w:pPr>
            <w:r>
              <w:rPr>
                <w:b/>
                <w:bCs/>
                <w:color w:val="FFFFFF"/>
                <w:sz w:val="19"/>
                <w:szCs w:val="19"/>
              </w:rPr>
              <w:t>Problem</w:t>
            </w:r>
          </w:p>
        </w:tc>
        <w:tc>
          <w:tcPr>
            <w:tcW w:w="3566"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1EAC824F" w14:textId="77777777" w:rsidR="00FA566E" w:rsidRDefault="00AD39F1">
            <w:pPr>
              <w:spacing w:line="252" w:lineRule="auto"/>
            </w:pPr>
            <w:r>
              <w:rPr>
                <w:b/>
                <w:bCs/>
                <w:color w:val="FFFFFF"/>
                <w:sz w:val="19"/>
                <w:szCs w:val="19"/>
              </w:rPr>
              <w:t>Cause</w:t>
            </w:r>
          </w:p>
        </w:tc>
        <w:tc>
          <w:tcPr>
            <w:tcW w:w="3566"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5B0FC7B2" w14:textId="77777777" w:rsidR="00FA566E" w:rsidRDefault="00AD39F1">
            <w:pPr>
              <w:spacing w:line="252" w:lineRule="auto"/>
            </w:pPr>
            <w:r>
              <w:rPr>
                <w:b/>
                <w:bCs/>
                <w:color w:val="FFFFFF"/>
                <w:sz w:val="19"/>
                <w:szCs w:val="19"/>
              </w:rPr>
              <w:t>Fix</w:t>
            </w:r>
          </w:p>
        </w:tc>
      </w:tr>
      <w:tr w:rsidR="00FA566E" w14:paraId="4D64C723"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8B3E10" w14:textId="77777777" w:rsidR="00FA566E" w:rsidRDefault="00AD39F1">
            <w:pPr>
              <w:spacing w:line="252" w:lineRule="auto"/>
            </w:pPr>
            <w:r>
              <w:rPr>
                <w:sz w:val="19"/>
                <w:szCs w:val="19"/>
              </w:rPr>
              <w:t>Long jobs "restarted for no reason"</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D8F202" w14:textId="77777777" w:rsidR="00FA566E" w:rsidRDefault="00AD39F1">
            <w:pPr>
              <w:spacing w:line="252" w:lineRule="auto"/>
            </w:pPr>
            <w:r>
              <w:rPr>
                <w:sz w:val="19"/>
                <w:szCs w:val="19"/>
              </w:rPr>
              <w:t>Windows Update forced reboots right after active hours ended (23:00)</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C91CDA" w14:textId="77777777" w:rsidR="00FA566E" w:rsidRDefault="00AD39F1">
            <w:pPr>
              <w:spacing w:line="252" w:lineRule="auto"/>
            </w:pPr>
            <w:r>
              <w:rPr>
                <w:sz w:val="19"/>
                <w:szCs w:val="19"/>
              </w:rPr>
              <w:t>Resumable pipeline runner; pause updates during long runs</w:t>
            </w:r>
          </w:p>
        </w:tc>
      </w:tr>
      <w:tr w:rsidR="00FA566E" w14:paraId="73BBA3E5"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3871CB" w14:textId="77777777" w:rsidR="00FA566E" w:rsidRDefault="00AD39F1">
            <w:pPr>
              <w:spacing w:line="252" w:lineRule="auto"/>
            </w:pPr>
            <w:r>
              <w:rPr>
                <w:sz w:val="19"/>
                <w:szCs w:val="19"/>
              </w:rPr>
              <w:t>Retrieval eval stalled with empty output</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7237B0" w14:textId="77777777" w:rsidR="00FA566E" w:rsidRDefault="00AD39F1">
            <w:pPr>
              <w:spacing w:line="252" w:lineRule="auto"/>
            </w:pPr>
            <w:r>
              <w:rPr>
                <w:sz w:val="19"/>
                <w:szCs w:val="19"/>
              </w:rPr>
              <w:t>Shared the CPU with another evaluation; buffered output lost on reboot</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CF2498" w14:textId="77777777" w:rsidR="00FA566E" w:rsidRDefault="00AD39F1">
            <w:pPr>
              <w:spacing w:line="252" w:lineRule="auto"/>
            </w:pPr>
            <w:r>
              <w:rPr>
                <w:sz w:val="19"/>
                <w:szCs w:val="19"/>
              </w:rPr>
              <w:t xml:space="preserve">One job at a time; unbuffered output; saves after each variant; </w:t>
            </w:r>
            <w:r>
              <w:rPr>
                <w:rFonts w:ascii="Consolas" w:eastAsia="Consolas" w:hAnsi="Consolas" w:cs="Consolas"/>
                <w:color w:val="7A1F3D"/>
                <w:sz w:val="19"/>
                <w:szCs w:val="19"/>
              </w:rPr>
              <w:t>--resume</w:t>
            </w:r>
          </w:p>
        </w:tc>
      </w:tr>
      <w:tr w:rsidR="00FA566E" w14:paraId="3431F6D5"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8B8FBE" w14:textId="77777777" w:rsidR="00FA566E" w:rsidRDefault="00AD39F1">
            <w:pPr>
              <w:spacing w:line="252" w:lineRule="auto"/>
            </w:pPr>
            <w:r>
              <w:rPr>
                <w:sz w:val="19"/>
                <w:szCs w:val="19"/>
              </w:rPr>
              <w:t>Retrieval variants all scored 1.0</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160FC5" w14:textId="77777777" w:rsidR="00FA566E" w:rsidRDefault="00AD39F1">
            <w:pPr>
              <w:spacing w:line="252" w:lineRule="auto"/>
            </w:pPr>
            <w:r>
              <w:rPr>
                <w:sz w:val="19"/>
                <w:szCs w:val="19"/>
              </w:rPr>
              <w:t>Document recall is trivial with the metadata filter</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679E55" w14:textId="77777777" w:rsidR="00FA566E" w:rsidRDefault="00AD39F1">
            <w:pPr>
              <w:spacing w:line="252" w:lineRule="auto"/>
            </w:pPr>
            <w:r>
              <w:rPr>
                <w:sz w:val="19"/>
                <w:szCs w:val="19"/>
              </w:rPr>
              <w:t>Evidence-recall metric</w:t>
            </w:r>
          </w:p>
        </w:tc>
      </w:tr>
      <w:tr w:rsidR="00FA566E" w14:paraId="5D2049EC"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D71CB2" w14:textId="77777777" w:rsidR="00FA566E" w:rsidRDefault="00AD39F1">
            <w:pPr>
              <w:spacing w:line="252" w:lineRule="auto"/>
            </w:pPr>
            <w:r>
              <w:rPr>
                <w:sz w:val="19"/>
                <w:szCs w:val="19"/>
              </w:rPr>
              <w:t>DPO crashed on the laptop</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74D845" w14:textId="77777777" w:rsidR="00FA566E" w:rsidRDefault="00AD39F1">
            <w:pPr>
              <w:spacing w:line="252" w:lineRule="auto"/>
            </w:pPr>
            <w:r>
              <w:rPr>
                <w:sz w:val="19"/>
                <w:szCs w:val="19"/>
              </w:rPr>
              <w:t xml:space="preserve">Hard-coded GPU 4-bit and bf16; wrong adapter path; ignored </w:t>
            </w:r>
            <w:r>
              <w:rPr>
                <w:rFonts w:ascii="Consolas" w:eastAsia="Consolas" w:hAnsi="Consolas" w:cs="Consolas"/>
                <w:color w:val="7A1F3D"/>
                <w:sz w:val="19"/>
                <w:szCs w:val="19"/>
              </w:rPr>
              <w:t>tracking: none</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998F6E" w14:textId="77777777" w:rsidR="00FA566E" w:rsidRDefault="00AD39F1">
            <w:pPr>
              <w:spacing w:line="252" w:lineRule="auto"/>
            </w:pPr>
            <w:r>
              <w:rPr>
                <w:sz w:val="19"/>
                <w:szCs w:val="19"/>
              </w:rPr>
              <w:t>Follows the compute profile like training</w:t>
            </w:r>
          </w:p>
        </w:tc>
      </w:tr>
      <w:tr w:rsidR="00FA566E" w14:paraId="4086D799"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C0D035" w14:textId="77777777" w:rsidR="00FA566E" w:rsidRDefault="00AD39F1">
            <w:pPr>
              <w:spacing w:line="252" w:lineRule="auto"/>
            </w:pPr>
            <w:r>
              <w:rPr>
                <w:sz w:val="19"/>
                <w:szCs w:val="19"/>
              </w:rPr>
              <w:t>Quantise failed</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004332" w14:textId="77777777" w:rsidR="00FA566E" w:rsidRDefault="00AD39F1">
            <w:pPr>
              <w:spacing w:line="252" w:lineRule="auto"/>
            </w:pPr>
            <w:r>
              <w:rPr>
                <w:sz w:val="19"/>
                <w:szCs w:val="19"/>
              </w:rPr>
              <w:t>Ollama 0.40 cannot quantise Qwen2 or an existing GGUF</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1E82A6" w14:textId="77777777" w:rsidR="00FA566E" w:rsidRDefault="00AD39F1">
            <w:pPr>
              <w:spacing w:line="252" w:lineRule="auto"/>
            </w:pPr>
            <w:r>
              <w:rPr>
                <w:sz w:val="19"/>
                <w:szCs w:val="19"/>
              </w:rPr>
              <w:t>llama.cpp makes the Q4_K_M file, Ollama serves it</w:t>
            </w:r>
          </w:p>
        </w:tc>
      </w:tr>
      <w:tr w:rsidR="00FA566E" w14:paraId="4C7BFC51"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09D264" w14:textId="77777777" w:rsidR="00FA566E" w:rsidRDefault="00AD39F1">
            <w:pPr>
              <w:spacing w:line="252" w:lineRule="auto"/>
            </w:pPr>
            <w:r>
              <w:rPr>
                <w:sz w:val="19"/>
                <w:szCs w:val="19"/>
              </w:rPr>
              <w:t>Served answers truncated (60% valid JSON)</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D8F695" w14:textId="77777777" w:rsidR="00FA566E" w:rsidRDefault="00AD39F1">
            <w:pPr>
              <w:spacing w:line="252" w:lineRule="auto"/>
            </w:pPr>
            <w:r>
              <w:rPr>
                <w:sz w:val="19"/>
                <w:szCs w:val="19"/>
              </w:rPr>
              <w:t xml:space="preserve">Training </w:t>
            </w:r>
            <w:r>
              <w:rPr>
                <w:rFonts w:ascii="Consolas" w:eastAsia="Consolas" w:hAnsi="Consolas" w:cs="Consolas"/>
                <w:color w:val="7A1F3D"/>
                <w:sz w:val="19"/>
                <w:szCs w:val="19"/>
              </w:rPr>
              <w:t>source</w:t>
            </w:r>
            <w:r>
              <w:rPr>
                <w:sz w:val="19"/>
                <w:szCs w:val="19"/>
              </w:rPr>
              <w:t xml:space="preserve"> targets were long verbatim passages</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788B12" w14:textId="77777777" w:rsidR="00FA566E" w:rsidRDefault="00AD39F1">
            <w:pPr>
              <w:spacing w:line="252" w:lineRule="auto"/>
            </w:pPr>
            <w:r>
              <w:rPr>
                <w:sz w:val="19"/>
                <w:szCs w:val="19"/>
              </w:rPr>
              <w:t>Short citation targets, prompt rule, constrained decoding (100% valid)</w:t>
            </w:r>
          </w:p>
        </w:tc>
      </w:tr>
      <w:tr w:rsidR="00FA566E" w14:paraId="7A8486B8"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8B93E7" w14:textId="77777777" w:rsidR="00FA566E" w:rsidRDefault="00AD39F1">
            <w:pPr>
              <w:spacing w:line="252" w:lineRule="auto"/>
            </w:pPr>
            <w:r>
              <w:rPr>
                <w:sz w:val="19"/>
                <w:szCs w:val="19"/>
              </w:rPr>
              <w:t>Would be slow on a Colab T4</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B5F503" w14:textId="77777777" w:rsidR="00FA566E" w:rsidRDefault="00AD39F1">
            <w:pPr>
              <w:spacing w:line="252" w:lineRule="auto"/>
            </w:pPr>
            <w:r>
              <w:rPr>
                <w:sz w:val="19"/>
                <w:szCs w:val="19"/>
              </w:rPr>
              <w:t>bf16 emulated on T4</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8543BE" w14:textId="77777777" w:rsidR="00FA566E" w:rsidRDefault="00AD39F1">
            <w:pPr>
              <w:spacing w:line="252" w:lineRule="auto"/>
            </w:pPr>
            <w:r>
              <w:rPr>
                <w:sz w:val="19"/>
                <w:szCs w:val="19"/>
              </w:rPr>
              <w:t>fp16 on pre-Ampere GPUs</w:t>
            </w:r>
          </w:p>
        </w:tc>
      </w:tr>
      <w:tr w:rsidR="00FA566E" w14:paraId="32B6C0F5"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31319C" w14:textId="77777777" w:rsidR="00FA566E" w:rsidRDefault="00AD39F1">
            <w:pPr>
              <w:spacing w:line="252" w:lineRule="auto"/>
            </w:pPr>
            <w:r>
              <w:rPr>
                <w:sz w:val="19"/>
                <w:szCs w:val="19"/>
              </w:rPr>
              <w:t>7B merge would not fit Colab</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4915BE" w14:textId="77777777" w:rsidR="00FA566E" w:rsidRDefault="00AD39F1">
            <w:pPr>
              <w:spacing w:line="252" w:lineRule="auto"/>
            </w:pPr>
            <w:r>
              <w:rPr>
                <w:sz w:val="19"/>
                <w:szCs w:val="19"/>
              </w:rPr>
              <w:t>~15 GB of 16-bit weights</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D425B1" w14:textId="77777777" w:rsidR="00FA566E" w:rsidRDefault="00AD39F1">
            <w:pPr>
              <w:spacing w:line="252" w:lineRule="auto"/>
            </w:pPr>
            <w:r>
              <w:rPr>
                <w:sz w:val="19"/>
                <w:szCs w:val="19"/>
              </w:rPr>
              <w:t>Spread over GPU, CPU and disk</w:t>
            </w:r>
          </w:p>
        </w:tc>
      </w:tr>
      <w:tr w:rsidR="00FA566E" w14:paraId="1484D163"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153FB0" w14:textId="77777777" w:rsidR="00FA566E" w:rsidRDefault="00AD39F1">
            <w:pPr>
              <w:spacing w:line="252" w:lineRule="auto"/>
            </w:pPr>
            <w:r>
              <w:rPr>
                <w:sz w:val="19"/>
                <w:szCs w:val="19"/>
              </w:rPr>
              <w:t>Scripts would break on Linux</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38FDC1" w14:textId="77777777" w:rsidR="00FA566E" w:rsidRDefault="00AD39F1">
            <w:pPr>
              <w:spacing w:line="252" w:lineRule="auto"/>
            </w:pPr>
            <w:r>
              <w:rPr>
                <w:sz w:val="19"/>
                <w:szCs w:val="19"/>
              </w:rPr>
              <w:t>Windows line endings</w:t>
            </w:r>
          </w:p>
        </w:tc>
        <w:tc>
          <w:tcPr>
            <w:tcW w:w="356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F6BC581" w14:textId="77777777" w:rsidR="00FA566E" w:rsidRDefault="00AD39F1">
            <w:pPr>
              <w:spacing w:line="252" w:lineRule="auto"/>
            </w:pPr>
            <w:r>
              <w:rPr>
                <w:rFonts w:ascii="Consolas" w:eastAsia="Consolas" w:hAnsi="Consolas" w:cs="Consolas"/>
                <w:color w:val="7A1F3D"/>
                <w:sz w:val="19"/>
                <w:szCs w:val="19"/>
              </w:rPr>
              <w:t>.gitattributes</w:t>
            </w:r>
            <w:r>
              <w:rPr>
                <w:sz w:val="19"/>
                <w:szCs w:val="19"/>
              </w:rPr>
              <w:t xml:space="preserve"> forces LF; data files kept byte-exact for their hashes</w:t>
            </w:r>
          </w:p>
        </w:tc>
      </w:tr>
    </w:tbl>
    <w:p w14:paraId="46618F9E" w14:textId="77777777" w:rsidR="00FA566E" w:rsidRDefault="00FA566E">
      <w:pPr>
        <w:spacing w:after="60"/>
      </w:pPr>
    </w:p>
    <w:p w14:paraId="27CF7345" w14:textId="77777777" w:rsidR="00FA566E" w:rsidRDefault="00AD39F1">
      <w:pPr>
        <w:pStyle w:val="Heading1"/>
        <w:pageBreakBefore/>
      </w:pPr>
      <w:bookmarkStart w:id="40" w:name="_Toc243059623"/>
      <w:r>
        <w:lastRenderedPageBreak/>
        <w:t>16. What is still pending</w:t>
      </w:r>
      <w:bookmarkEnd w:id="40"/>
    </w:p>
    <w:p w14:paraId="5C85F3DC" w14:textId="77777777" w:rsidR="00FA566E" w:rsidRDefault="00AD39F1">
      <w:pPr>
        <w:pStyle w:val="ListParagraph"/>
        <w:numPr>
          <w:ilvl w:val="0"/>
          <w:numId w:val="7"/>
        </w:numPr>
        <w:spacing w:after="60" w:line="264" w:lineRule="auto"/>
      </w:pPr>
      <w:r>
        <w:rPr>
          <w:b/>
          <w:bCs/>
        </w:rPr>
        <w:t>The real 7B run</w:t>
      </w:r>
      <w:r>
        <w:t xml:space="preserve"> on a GPU: Colab, Kaggle, a friend's machine (12 GB+ GPU memory, 24 GB ideal; about 5–8 hours on an RTX 3090/4090) or the IIT box.</w:t>
      </w:r>
    </w:p>
    <w:p w14:paraId="19E917F0" w14:textId="77777777" w:rsidR="00FA566E" w:rsidRDefault="00AD39F1">
      <w:pPr>
        <w:pStyle w:val="ListParagraph"/>
        <w:numPr>
          <w:ilvl w:val="0"/>
          <w:numId w:val="7"/>
        </w:numPr>
        <w:spacing w:after="60" w:line="264" w:lineRule="auto"/>
      </w:pPr>
      <w:r>
        <w:rPr>
          <w:b/>
          <w:bCs/>
        </w:rPr>
        <w:t>Decide chunking</w:t>
      </w:r>
      <w:r>
        <w:t xml:space="preserve"> before that run: fixed-window beat table-aware on evidence recall (0.988 vs 0.972).</w:t>
      </w:r>
    </w:p>
    <w:p w14:paraId="1E4823F0" w14:textId="77777777" w:rsidR="00FA566E" w:rsidRDefault="00AD39F1">
      <w:pPr>
        <w:pStyle w:val="ListParagraph"/>
        <w:numPr>
          <w:ilvl w:val="0"/>
          <w:numId w:val="7"/>
        </w:numPr>
        <w:spacing w:after="60" w:line="264" w:lineRule="auto"/>
      </w:pPr>
      <w:r>
        <w:rPr>
          <w:b/>
          <w:bCs/>
        </w:rPr>
        <w:t>Secrets:</w:t>
      </w:r>
      <w:r>
        <w:t xml:space="preserve"> </w:t>
      </w:r>
      <w:r>
        <w:rPr>
          <w:rFonts w:ascii="Consolas" w:eastAsia="Consolas" w:hAnsi="Consolas" w:cs="Consolas"/>
          <w:color w:val="7A1F3D"/>
          <w:sz w:val="19"/>
          <w:szCs w:val="19"/>
        </w:rPr>
        <w:t>WANDB_API_KEY</w:t>
      </w:r>
      <w:r>
        <w:t xml:space="preserve"> (or switch tracking to MLflow), </w:t>
      </w:r>
      <w:r>
        <w:rPr>
          <w:rFonts w:ascii="Consolas" w:eastAsia="Consolas" w:hAnsi="Consolas" w:cs="Consolas"/>
          <w:color w:val="7A1F3D"/>
          <w:sz w:val="19"/>
          <w:szCs w:val="19"/>
        </w:rPr>
        <w:t>JUDGE_API_KEY</w:t>
      </w:r>
      <w:r>
        <w:t xml:space="preserve"> for judge scores, </w:t>
      </w:r>
      <w:r>
        <w:rPr>
          <w:rFonts w:ascii="Consolas" w:eastAsia="Consolas" w:hAnsi="Consolas" w:cs="Consolas"/>
          <w:color w:val="7A1F3D"/>
          <w:sz w:val="19"/>
          <w:szCs w:val="19"/>
        </w:rPr>
        <w:t>HF_TOKEN</w:t>
      </w:r>
      <w:r>
        <w:t xml:space="preserve"> only for Llama.</w:t>
      </w:r>
    </w:p>
    <w:p w14:paraId="5097682E" w14:textId="77777777" w:rsidR="00FA566E" w:rsidRDefault="00AD39F1">
      <w:pPr>
        <w:pStyle w:val="ListParagraph"/>
        <w:numPr>
          <w:ilvl w:val="0"/>
          <w:numId w:val="7"/>
        </w:numPr>
        <w:spacing w:after="60" w:line="264" w:lineRule="auto"/>
      </w:pPr>
      <w:r>
        <w:rPr>
          <w:b/>
          <w:bCs/>
        </w:rPr>
        <w:t>Fill the [7B] fields</w:t>
      </w:r>
      <w:r>
        <w:t xml:space="preserve"> in </w:t>
      </w:r>
      <w:r>
        <w:rPr>
          <w:rFonts w:ascii="Consolas" w:eastAsia="Consolas" w:hAnsi="Consolas" w:cs="Consolas"/>
          <w:color w:val="7A1F3D"/>
          <w:sz w:val="19"/>
          <w:szCs w:val="19"/>
        </w:rPr>
        <w:t>docs/model_card.md</w:t>
      </w:r>
      <w:r>
        <w:t>, and re-check the ablation result and the schema slips seen without constrained decoding.</w:t>
      </w:r>
    </w:p>
    <w:p w14:paraId="5B849D2D" w14:textId="77777777" w:rsidR="00FA566E" w:rsidRDefault="00AD39F1">
      <w:pPr>
        <w:pStyle w:val="ListParagraph"/>
        <w:numPr>
          <w:ilvl w:val="0"/>
          <w:numId w:val="7"/>
        </w:numPr>
        <w:spacing w:after="60" w:line="264" w:lineRule="auto"/>
      </w:pPr>
      <w:r>
        <w:rPr>
          <w:b/>
          <w:bCs/>
        </w:rPr>
        <w:t>Human red-team review:</w:t>
      </w:r>
      <w:r>
        <w:t xml:space="preserve"> fill the reviewer column in </w:t>
      </w:r>
      <w:r>
        <w:rPr>
          <w:rFonts w:ascii="Consolas" w:eastAsia="Consolas" w:hAnsi="Consolas" w:cs="Consolas"/>
          <w:color w:val="7A1F3D"/>
          <w:sz w:val="19"/>
          <w:szCs w:val="19"/>
        </w:rPr>
        <w:t>docs/redteam_log.md</w:t>
      </w:r>
      <w:r>
        <w:t>.</w:t>
      </w:r>
    </w:p>
    <w:p w14:paraId="098EB9D7" w14:textId="77777777" w:rsidR="00FA566E" w:rsidRDefault="00AD39F1">
      <w:pPr>
        <w:pStyle w:val="Heading1"/>
        <w:pageBreakBefore/>
      </w:pPr>
      <w:bookmarkStart w:id="41" w:name="_Toc243059624"/>
      <w:r>
        <w:lastRenderedPageBreak/>
        <w:t>Appendix A. Glossary</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7132"/>
      </w:tblGrid>
      <w:tr w:rsidR="00FA566E" w14:paraId="4B86F43F" w14:textId="77777777">
        <w:tblPrEx>
          <w:tblCellMar>
            <w:top w:w="0" w:type="dxa"/>
            <w:bottom w:w="0" w:type="dxa"/>
          </w:tblCellMar>
        </w:tblPrEx>
        <w:trPr>
          <w:tblHeader/>
        </w:trPr>
        <w:tc>
          <w:tcPr>
            <w:tcW w:w="2506"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437C3590" w14:textId="77777777" w:rsidR="00FA566E" w:rsidRDefault="00AD39F1">
            <w:pPr>
              <w:spacing w:line="252" w:lineRule="auto"/>
            </w:pPr>
            <w:r>
              <w:rPr>
                <w:b/>
                <w:bCs/>
                <w:color w:val="FFFFFF"/>
                <w:sz w:val="19"/>
                <w:szCs w:val="19"/>
              </w:rPr>
              <w:t>Term</w:t>
            </w:r>
          </w:p>
        </w:tc>
        <w:tc>
          <w:tcPr>
            <w:tcW w:w="7132" w:type="dxa"/>
            <w:tcBorders>
              <w:top w:val="single" w:sz="4" w:space="0" w:color="BFC7D1"/>
              <w:left w:val="single" w:sz="4" w:space="0" w:color="BFC7D1"/>
              <w:bottom w:val="single" w:sz="4" w:space="0" w:color="BFC7D1"/>
              <w:right w:val="single" w:sz="4" w:space="0" w:color="BFC7D1"/>
            </w:tcBorders>
            <w:shd w:val="clear" w:color="auto" w:fill="1F4E79"/>
            <w:tcMar>
              <w:top w:w="60" w:type="dxa"/>
              <w:left w:w="100" w:type="dxa"/>
              <w:bottom w:w="60" w:type="dxa"/>
              <w:right w:w="100" w:type="dxa"/>
            </w:tcMar>
          </w:tcPr>
          <w:p w14:paraId="0F1FA198" w14:textId="77777777" w:rsidR="00FA566E" w:rsidRDefault="00AD39F1">
            <w:pPr>
              <w:spacing w:line="252" w:lineRule="auto"/>
            </w:pPr>
            <w:r>
              <w:rPr>
                <w:b/>
                <w:bCs/>
                <w:color w:val="FFFFFF"/>
                <w:sz w:val="19"/>
                <w:szCs w:val="19"/>
              </w:rPr>
              <w:t>Meaning</w:t>
            </w:r>
          </w:p>
        </w:tc>
      </w:tr>
      <w:tr w:rsidR="00FA566E" w14:paraId="2952B8C0"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54FF4A" w14:textId="77777777" w:rsidR="00FA566E" w:rsidRDefault="00AD39F1">
            <w:pPr>
              <w:spacing w:line="252" w:lineRule="auto"/>
            </w:pPr>
            <w:r>
              <w:rPr>
                <w:sz w:val="19"/>
                <w:szCs w:val="19"/>
              </w:rPr>
              <w:t>LoRA</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D26AA9" w14:textId="77777777" w:rsidR="00FA566E" w:rsidRDefault="00AD39F1">
            <w:pPr>
              <w:spacing w:line="252" w:lineRule="auto"/>
            </w:pPr>
            <w:r>
              <w:rPr>
                <w:sz w:val="19"/>
                <w:szCs w:val="19"/>
              </w:rPr>
              <w:t>Low-Rank Adaptation: trains small add-on matrices instead of the full model weights.</w:t>
            </w:r>
          </w:p>
        </w:tc>
      </w:tr>
      <w:tr w:rsidR="00FA566E" w14:paraId="1F015187"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86720B" w14:textId="77777777" w:rsidR="00FA566E" w:rsidRDefault="00AD39F1">
            <w:pPr>
              <w:spacing w:line="252" w:lineRule="auto"/>
            </w:pPr>
            <w:r>
              <w:rPr>
                <w:sz w:val="19"/>
                <w:szCs w:val="19"/>
              </w:rPr>
              <w:t>QLoRA</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D1F718" w14:textId="77777777" w:rsidR="00FA566E" w:rsidRDefault="00AD39F1">
            <w:pPr>
              <w:spacing w:line="252" w:lineRule="auto"/>
            </w:pPr>
            <w:r>
              <w:rPr>
                <w:sz w:val="19"/>
                <w:szCs w:val="19"/>
              </w:rPr>
              <w:t>LoRA on top of a base model stored in 4-bit, so large models fit small GPUs.</w:t>
            </w:r>
          </w:p>
        </w:tc>
      </w:tr>
      <w:tr w:rsidR="00FA566E" w14:paraId="3B04A29D"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A15A9F" w14:textId="77777777" w:rsidR="00FA566E" w:rsidRDefault="00AD39F1">
            <w:pPr>
              <w:spacing w:line="252" w:lineRule="auto"/>
            </w:pPr>
            <w:r>
              <w:rPr>
                <w:sz w:val="19"/>
                <w:szCs w:val="19"/>
              </w:rPr>
              <w:t>NF4</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1E508B" w14:textId="77777777" w:rsidR="00FA566E" w:rsidRDefault="00AD39F1">
            <w:pPr>
              <w:spacing w:line="252" w:lineRule="auto"/>
            </w:pPr>
            <w:r>
              <w:rPr>
                <w:sz w:val="19"/>
                <w:szCs w:val="19"/>
              </w:rPr>
              <w:t>4-bit "NormalFloat" format used by QLoRA for the frozen base weights.</w:t>
            </w:r>
          </w:p>
        </w:tc>
      </w:tr>
      <w:tr w:rsidR="00FA566E" w14:paraId="568E3841"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DF2AC4" w14:textId="77777777" w:rsidR="00FA566E" w:rsidRDefault="00AD39F1">
            <w:pPr>
              <w:spacing w:line="252" w:lineRule="auto"/>
            </w:pPr>
            <w:r>
              <w:rPr>
                <w:sz w:val="19"/>
                <w:szCs w:val="19"/>
              </w:rPr>
              <w:t>SFT</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7870D9" w14:textId="77777777" w:rsidR="00FA566E" w:rsidRDefault="00AD39F1">
            <w:pPr>
              <w:spacing w:line="252" w:lineRule="auto"/>
            </w:pPr>
            <w:r>
              <w:rPr>
                <w:sz w:val="19"/>
                <w:szCs w:val="19"/>
              </w:rPr>
              <w:t>Supervised fine-tuning on question/answer examples.</w:t>
            </w:r>
          </w:p>
        </w:tc>
      </w:tr>
      <w:tr w:rsidR="00FA566E" w14:paraId="2D2C9947"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110688" w14:textId="77777777" w:rsidR="00FA566E" w:rsidRDefault="00AD39F1">
            <w:pPr>
              <w:spacing w:line="252" w:lineRule="auto"/>
            </w:pPr>
            <w:r>
              <w:rPr>
                <w:sz w:val="19"/>
                <w:szCs w:val="19"/>
              </w:rPr>
              <w:t>DPO</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345EFC" w14:textId="77777777" w:rsidR="00FA566E" w:rsidRDefault="00AD39F1">
            <w:pPr>
              <w:spacing w:line="252" w:lineRule="auto"/>
            </w:pPr>
            <w:r>
              <w:rPr>
                <w:sz w:val="19"/>
                <w:szCs w:val="19"/>
              </w:rPr>
              <w:t>Direct Preference Optimisation: trains the model to prefer a chosen answer over a rejected one.</w:t>
            </w:r>
          </w:p>
        </w:tc>
      </w:tr>
      <w:tr w:rsidR="00FA566E" w14:paraId="21C35295"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010752" w14:textId="77777777" w:rsidR="00FA566E" w:rsidRDefault="00AD39F1">
            <w:pPr>
              <w:spacing w:line="252" w:lineRule="auto"/>
            </w:pPr>
            <w:r>
              <w:rPr>
                <w:sz w:val="19"/>
                <w:szCs w:val="19"/>
              </w:rPr>
              <w:t>RAG</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82960C" w14:textId="77777777" w:rsidR="00FA566E" w:rsidRDefault="00AD39F1">
            <w:pPr>
              <w:spacing w:line="252" w:lineRule="auto"/>
            </w:pPr>
            <w:r>
              <w:rPr>
                <w:sz w:val="19"/>
                <w:szCs w:val="19"/>
              </w:rPr>
              <w:t>Retrieval-augmented generation: fetch relevant text and put it in the prompt.</w:t>
            </w:r>
          </w:p>
        </w:tc>
      </w:tr>
      <w:tr w:rsidR="00FA566E" w14:paraId="036089E5"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43DA4B" w14:textId="77777777" w:rsidR="00FA566E" w:rsidRDefault="00AD39F1">
            <w:pPr>
              <w:spacing w:line="252" w:lineRule="auto"/>
            </w:pPr>
            <w:r>
              <w:rPr>
                <w:sz w:val="19"/>
                <w:szCs w:val="19"/>
              </w:rPr>
              <w:t>Embedding</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1A69FB" w14:textId="77777777" w:rsidR="00FA566E" w:rsidRDefault="00AD39F1">
            <w:pPr>
              <w:spacing w:line="252" w:lineRule="auto"/>
            </w:pPr>
            <w:r>
              <w:rPr>
                <w:sz w:val="19"/>
                <w:szCs w:val="19"/>
              </w:rPr>
              <w:t>A vector representing a text's meaning; similar texts have nearby vectors.</w:t>
            </w:r>
          </w:p>
        </w:tc>
      </w:tr>
      <w:tr w:rsidR="00FA566E" w14:paraId="23C326A6"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96C326" w14:textId="77777777" w:rsidR="00FA566E" w:rsidRDefault="00AD39F1">
            <w:pPr>
              <w:spacing w:line="252" w:lineRule="auto"/>
            </w:pPr>
            <w:r>
              <w:rPr>
                <w:sz w:val="19"/>
                <w:szCs w:val="19"/>
              </w:rPr>
              <w:t>Cross-encoder reranker</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C9620C" w14:textId="77777777" w:rsidR="00FA566E" w:rsidRDefault="00AD39F1">
            <w:pPr>
              <w:spacing w:line="252" w:lineRule="auto"/>
            </w:pPr>
            <w:r>
              <w:rPr>
                <w:sz w:val="19"/>
                <w:szCs w:val="19"/>
              </w:rPr>
              <w:t>A model that reads the question and a chunk together and scores their relevance; more accurate but slower than embeddings.</w:t>
            </w:r>
          </w:p>
        </w:tc>
      </w:tr>
      <w:tr w:rsidR="00FA566E" w14:paraId="7C877F73"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AE824D" w14:textId="77777777" w:rsidR="00FA566E" w:rsidRDefault="00AD39F1">
            <w:pPr>
              <w:spacing w:line="252" w:lineRule="auto"/>
            </w:pPr>
            <w:r>
              <w:rPr>
                <w:sz w:val="19"/>
                <w:szCs w:val="19"/>
              </w:rPr>
              <w:t>Oracle context</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C98F34" w14:textId="77777777" w:rsidR="00FA566E" w:rsidRDefault="00AD39F1">
            <w:pPr>
              <w:spacing w:line="252" w:lineRule="auto"/>
            </w:pPr>
            <w:r>
              <w:rPr>
                <w:sz w:val="19"/>
                <w:szCs w:val="19"/>
              </w:rPr>
              <w:t>The gold evidence page, used as an upper bound and for training.</w:t>
            </w:r>
          </w:p>
        </w:tc>
      </w:tr>
      <w:tr w:rsidR="00FA566E" w14:paraId="59EE885F"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315C81" w14:textId="77777777" w:rsidR="00FA566E" w:rsidRDefault="00AD39F1">
            <w:pPr>
              <w:spacing w:line="252" w:lineRule="auto"/>
            </w:pPr>
            <w:r>
              <w:rPr>
                <w:sz w:val="19"/>
                <w:szCs w:val="19"/>
              </w:rPr>
              <w:t>GGUF / Q4_K_M</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B6B947" w14:textId="77777777" w:rsidR="00FA566E" w:rsidRDefault="00AD39F1">
            <w:pPr>
              <w:spacing w:line="252" w:lineRule="auto"/>
            </w:pPr>
            <w:r>
              <w:rPr>
                <w:sz w:val="19"/>
                <w:szCs w:val="19"/>
              </w:rPr>
              <w:t>llama.cpp's model file format / its 4-bit quantisation scheme.</w:t>
            </w:r>
          </w:p>
        </w:tc>
      </w:tr>
      <w:tr w:rsidR="00FA566E" w14:paraId="263D0EB4"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F28B78" w14:textId="77777777" w:rsidR="00FA566E" w:rsidRDefault="00AD39F1">
            <w:pPr>
              <w:spacing w:line="252" w:lineRule="auto"/>
            </w:pPr>
            <w:r>
              <w:rPr>
                <w:sz w:val="19"/>
                <w:szCs w:val="19"/>
              </w:rPr>
              <w:t>AWQ</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DD34BD" w14:textId="77777777" w:rsidR="00FA566E" w:rsidRDefault="00AD39F1">
            <w:pPr>
              <w:spacing w:line="252" w:lineRule="auto"/>
            </w:pPr>
            <w:r>
              <w:rPr>
                <w:sz w:val="19"/>
                <w:szCs w:val="19"/>
              </w:rPr>
              <w:t>Activation-aware weight quantisation: a 4-bit format served efficiently by vLLM.</w:t>
            </w:r>
          </w:p>
        </w:tc>
      </w:tr>
      <w:tr w:rsidR="00FA566E" w14:paraId="149B093D"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69D347" w14:textId="77777777" w:rsidR="00FA566E" w:rsidRDefault="00AD39F1">
            <w:pPr>
              <w:spacing w:line="252" w:lineRule="auto"/>
            </w:pPr>
            <w:r>
              <w:rPr>
                <w:sz w:val="19"/>
                <w:szCs w:val="19"/>
              </w:rPr>
              <w:t>vLLM / Ollama</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DB13FF" w14:textId="77777777" w:rsidR="00FA566E" w:rsidRDefault="00AD39F1">
            <w:pPr>
              <w:spacing w:line="252" w:lineRule="auto"/>
            </w:pPr>
            <w:r>
              <w:rPr>
                <w:sz w:val="19"/>
                <w:szCs w:val="19"/>
              </w:rPr>
              <w:t>Model servers exposing an OpenAI-compatible API (vLLM for GPUs at scale; Ollama for local machines).</w:t>
            </w:r>
          </w:p>
        </w:tc>
      </w:tr>
      <w:tr w:rsidR="00FA566E" w14:paraId="0DBFA10B"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ABE1658" w14:textId="77777777" w:rsidR="00FA566E" w:rsidRDefault="00AD39F1">
            <w:pPr>
              <w:spacing w:line="252" w:lineRule="auto"/>
            </w:pPr>
            <w:r>
              <w:rPr>
                <w:sz w:val="19"/>
                <w:szCs w:val="19"/>
              </w:rPr>
              <w:t>Constrained decoding</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6BF5C1" w14:textId="77777777" w:rsidR="00FA566E" w:rsidRDefault="00AD39F1">
            <w:pPr>
              <w:spacing w:line="252" w:lineRule="auto"/>
            </w:pPr>
            <w:r>
              <w:rPr>
                <w:sz w:val="19"/>
                <w:szCs w:val="19"/>
              </w:rPr>
              <w:t>The server only allows tokens that keep the output valid against a JSON schema.</w:t>
            </w:r>
          </w:p>
        </w:tc>
      </w:tr>
      <w:tr w:rsidR="00FA566E" w14:paraId="54A037C4" w14:textId="77777777">
        <w:tblPrEx>
          <w:tblCellMar>
            <w:top w:w="0" w:type="dxa"/>
            <w:bottom w:w="0" w:type="dxa"/>
          </w:tblCellMar>
        </w:tblPrEx>
        <w:tc>
          <w:tcPr>
            <w:tcW w:w="250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91D1C1" w14:textId="77777777" w:rsidR="00FA566E" w:rsidRDefault="00AD39F1">
            <w:pPr>
              <w:spacing w:line="252" w:lineRule="auto"/>
            </w:pPr>
            <w:r>
              <w:rPr>
                <w:sz w:val="19"/>
                <w:szCs w:val="19"/>
              </w:rPr>
              <w:t>Smoke run</w:t>
            </w:r>
          </w:p>
        </w:tc>
        <w:tc>
          <w:tcPr>
            <w:tcW w:w="713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2899C6" w14:textId="77777777" w:rsidR="00FA566E" w:rsidRDefault="00AD39F1">
            <w:pPr>
              <w:spacing w:line="252" w:lineRule="auto"/>
            </w:pPr>
            <w:r>
              <w:rPr>
                <w:sz w:val="19"/>
                <w:szCs w:val="19"/>
              </w:rPr>
              <w:t>A tiny end-to-end run that proves every stage works before spending GPU time.</w:t>
            </w:r>
          </w:p>
        </w:tc>
      </w:tr>
    </w:tbl>
    <w:p w14:paraId="21883757" w14:textId="77777777" w:rsidR="00FA566E" w:rsidRDefault="00FA566E">
      <w:pPr>
        <w:spacing w:after="60"/>
      </w:pPr>
    </w:p>
    <w:p w14:paraId="01BFD5FB" w14:textId="77777777" w:rsidR="00FA566E" w:rsidRDefault="00AD39F1">
      <w:pPr>
        <w:pStyle w:val="Heading1"/>
        <w:spacing w:before="360"/>
      </w:pPr>
      <w:bookmarkStart w:id="42" w:name="_Toc243059625"/>
      <w:r>
        <w:t>Appendix B. Command reference</w:t>
      </w:r>
      <w:bookmarkEnd w:id="42"/>
    </w:p>
    <w:p w14:paraId="3780BBB3" w14:textId="77777777" w:rsidR="00FA566E" w:rsidRDefault="00AD39F1">
      <w:pPr>
        <w:shd w:val="clear" w:color="auto" w:fill="F3F4F6"/>
        <w:spacing w:before="80"/>
        <w:ind w:left="170" w:right="170"/>
      </w:pPr>
      <w:r>
        <w:rPr>
          <w:rFonts w:ascii="Consolas" w:eastAsia="Consolas" w:hAnsi="Consolas" w:cs="Consolas"/>
          <w:sz w:val="18"/>
          <w:szCs w:val="18"/>
        </w:rPr>
        <w:t>pip install -r requirements.txt &amp;&amp; pip install -e .     # laptop (CPU) environment</w:t>
      </w:r>
    </w:p>
    <w:p w14:paraId="60ADA0BD" w14:textId="77777777" w:rsidR="00FA566E" w:rsidRDefault="00AD39F1">
      <w:pPr>
        <w:shd w:val="clear" w:color="auto" w:fill="F3F4F6"/>
        <w:ind w:left="170" w:right="170"/>
      </w:pPr>
      <w:r>
        <w:rPr>
          <w:rFonts w:ascii="Consolas" w:eastAsia="Consolas" w:hAnsi="Consolas" w:cs="Consolas"/>
          <w:sz w:val="18"/>
          <w:szCs w:val="18"/>
        </w:rPr>
        <w:t>pip install -r requirements-gpu.txt &amp;&amp; pip install -e . # GPU environment</w:t>
      </w:r>
    </w:p>
    <w:p w14:paraId="7FFC53EA" w14:textId="77777777" w:rsidR="00FA566E" w:rsidRDefault="00AD39F1">
      <w:pPr>
        <w:shd w:val="clear" w:color="auto" w:fill="F3F4F6"/>
        <w:ind w:left="170" w:right="170"/>
      </w:pPr>
      <w:r>
        <w:rPr>
          <w:rFonts w:ascii="Consolas" w:eastAsia="Consolas" w:hAnsi="Consolas" w:cs="Consolas"/>
          <w:sz w:val="18"/>
          <w:szCs w:val="18"/>
        </w:rPr>
        <w:t>pytest -q                                               # 16 tests</w:t>
      </w:r>
    </w:p>
    <w:p w14:paraId="0E2C2F5F" w14:textId="77777777" w:rsidR="00FA566E" w:rsidRDefault="00AD39F1">
      <w:pPr>
        <w:shd w:val="clear" w:color="auto" w:fill="F3F4F6"/>
        <w:ind w:left="170" w:right="170"/>
      </w:pPr>
      <w:r>
        <w:rPr>
          <w:rFonts w:ascii="Consolas" w:eastAsia="Consolas" w:hAnsi="Consolas" w:cs="Consolas"/>
          <w:sz w:val="18"/>
          <w:szCs w:val="18"/>
        </w:rPr>
        <w:t xml:space="preserve"> </w:t>
      </w:r>
    </w:p>
    <w:p w14:paraId="502210A0" w14:textId="77777777" w:rsidR="00FA566E" w:rsidRDefault="00AD39F1">
      <w:pPr>
        <w:shd w:val="clear" w:color="auto" w:fill="F3F4F6"/>
        <w:ind w:left="170" w:right="170"/>
      </w:pPr>
      <w:r>
        <w:rPr>
          <w:rFonts w:ascii="Consolas" w:eastAsia="Consolas" w:hAnsi="Consolas" w:cs="Consolas"/>
          <w:sz w:val="18"/>
          <w:szCs w:val="18"/>
        </w:rPr>
        <w:t>python -m finassist.cli prepare                          # build + freeze dataset (once)</w:t>
      </w:r>
    </w:p>
    <w:p w14:paraId="45E49E0B" w14:textId="77777777" w:rsidR="00FA566E" w:rsidRDefault="00AD39F1">
      <w:pPr>
        <w:shd w:val="clear" w:color="auto" w:fill="F3F4F6"/>
        <w:ind w:left="170" w:right="170"/>
      </w:pPr>
      <w:r>
        <w:rPr>
          <w:rFonts w:ascii="Consolas" w:eastAsia="Consolas" w:hAnsi="Consolas" w:cs="Consolas"/>
          <w:sz w:val="18"/>
          <w:szCs w:val="18"/>
        </w:rPr>
        <w:t>python -m finassist.cli baseline                         # zero-shot + few-shot</w:t>
      </w:r>
    </w:p>
    <w:p w14:paraId="6E8FF69E" w14:textId="77777777" w:rsidR="00FA566E" w:rsidRDefault="00AD39F1">
      <w:pPr>
        <w:shd w:val="clear" w:color="auto" w:fill="F3F4F6"/>
        <w:ind w:left="170" w:right="170"/>
      </w:pPr>
      <w:r>
        <w:rPr>
          <w:rFonts w:ascii="Consolas" w:eastAsia="Consolas" w:hAnsi="Consolas" w:cs="Consolas"/>
          <w:sz w:val="18"/>
          <w:szCs w:val="18"/>
        </w:rPr>
        <w:t>python -m finassist.cli train --run run1_r16             # also run2_r64, ablation_attn_only</w:t>
      </w:r>
    </w:p>
    <w:p w14:paraId="23F4F772" w14:textId="77777777" w:rsidR="00FA566E" w:rsidRDefault="00AD39F1">
      <w:pPr>
        <w:shd w:val="clear" w:color="auto" w:fill="F3F4F6"/>
        <w:ind w:left="170" w:right="170"/>
      </w:pPr>
      <w:r>
        <w:rPr>
          <w:rFonts w:ascii="Consolas" w:eastAsia="Consolas" w:hAnsi="Consolas" w:cs="Consolas"/>
          <w:sz w:val="18"/>
          <w:szCs w:val="18"/>
        </w:rPr>
        <w:t>python -m finassist.cli dpo                              # stretch goal</w:t>
      </w:r>
    </w:p>
    <w:p w14:paraId="07C5A78F" w14:textId="77777777" w:rsidR="00FA566E" w:rsidRDefault="00AD39F1">
      <w:pPr>
        <w:shd w:val="clear" w:color="auto" w:fill="F3F4F6"/>
        <w:ind w:left="170" w:right="170"/>
      </w:pPr>
      <w:r>
        <w:rPr>
          <w:rFonts w:ascii="Consolas" w:eastAsia="Consolas" w:hAnsi="Consolas" w:cs="Consolas"/>
          <w:sz w:val="18"/>
          <w:szCs w:val="18"/>
        </w:rPr>
        <w:t>python -m finassist.cli index                            # chunk + embed the corpus</w:t>
      </w:r>
    </w:p>
    <w:p w14:paraId="44B9D5F1" w14:textId="77777777" w:rsidR="00FA566E" w:rsidRDefault="00AD39F1">
      <w:pPr>
        <w:shd w:val="clear" w:color="auto" w:fill="F3F4F6"/>
        <w:ind w:left="170" w:right="170"/>
      </w:pPr>
      <w:r>
        <w:rPr>
          <w:rFonts w:ascii="Consolas" w:eastAsia="Consolas" w:hAnsi="Consolas" w:cs="Consolas"/>
          <w:sz w:val="18"/>
          <w:szCs w:val="18"/>
        </w:rPr>
        <w:t>python -m finassist.cli retrieval-eval --no-filter --full --resume</w:t>
      </w:r>
    </w:p>
    <w:p w14:paraId="285152D9" w14:textId="77777777" w:rsidR="00FA566E" w:rsidRDefault="00AD39F1">
      <w:pPr>
        <w:shd w:val="clear" w:color="auto" w:fill="F3F4F6"/>
        <w:ind w:left="170" w:right="170"/>
      </w:pPr>
      <w:r>
        <w:rPr>
          <w:rFonts w:ascii="Consolas" w:eastAsia="Consolas" w:hAnsi="Consolas" w:cs="Consolas"/>
          <w:sz w:val="18"/>
          <w:szCs w:val="18"/>
        </w:rPr>
        <w:t>python -m finassist.cli eval --condition ft_rag \</w:t>
      </w:r>
    </w:p>
    <w:p w14:paraId="52E40F92" w14:textId="77777777" w:rsidR="00FA566E" w:rsidRDefault="00AD39F1">
      <w:pPr>
        <w:shd w:val="clear" w:color="auto" w:fill="F3F4F6"/>
        <w:ind w:left="170" w:right="170"/>
      </w:pPr>
      <w:r>
        <w:rPr>
          <w:rFonts w:ascii="Consolas" w:eastAsia="Consolas" w:hAnsi="Consolas" w:cs="Consolas"/>
          <w:sz w:val="18"/>
          <w:szCs w:val="18"/>
        </w:rPr>
        <w:t xml:space="preserve">    --adapter outputs/adapters/run1_r16_lr2e-4 [--judge]</w:t>
      </w:r>
    </w:p>
    <w:p w14:paraId="12362B7C" w14:textId="77777777" w:rsidR="00FA566E" w:rsidRDefault="00AD39F1">
      <w:pPr>
        <w:shd w:val="clear" w:color="auto" w:fill="F3F4F6"/>
        <w:ind w:left="170" w:right="170"/>
      </w:pPr>
      <w:r>
        <w:rPr>
          <w:rFonts w:ascii="Consolas" w:eastAsia="Consolas" w:hAnsi="Consolas" w:cs="Consolas"/>
          <w:sz w:val="18"/>
          <w:szCs w:val="18"/>
        </w:rPr>
        <w:t>python -m finassist.cli merge --adapter outputs/adapters/&lt;best&gt;</w:t>
      </w:r>
    </w:p>
    <w:p w14:paraId="432EE68C" w14:textId="77777777" w:rsidR="00FA566E" w:rsidRDefault="00AD39F1">
      <w:pPr>
        <w:shd w:val="clear" w:color="auto" w:fill="F3F4F6"/>
        <w:ind w:left="170" w:right="170"/>
      </w:pPr>
      <w:r>
        <w:rPr>
          <w:rFonts w:ascii="Consolas" w:eastAsia="Consolas" w:hAnsi="Consolas" w:cs="Consolas"/>
          <w:sz w:val="18"/>
          <w:szCs w:val="18"/>
        </w:rPr>
        <w:t>python -m finassist.cli quantize --method ollama         # or awq (GPU) / gguf</w:t>
      </w:r>
    </w:p>
    <w:p w14:paraId="794F7308" w14:textId="77777777" w:rsidR="00FA566E" w:rsidRDefault="00AD39F1">
      <w:pPr>
        <w:shd w:val="clear" w:color="auto" w:fill="F3F4F6"/>
        <w:ind w:left="170" w:right="170"/>
      </w:pPr>
      <w:r>
        <w:rPr>
          <w:rFonts w:ascii="Consolas" w:eastAsia="Consolas" w:hAnsi="Consolas" w:cs="Consolas"/>
          <w:sz w:val="18"/>
          <w:szCs w:val="18"/>
        </w:rPr>
        <w:t>python -m finassist.cli eval --condition ft_rag --backend openai \</w:t>
      </w:r>
    </w:p>
    <w:p w14:paraId="77FCE281" w14:textId="77777777" w:rsidR="00FA566E" w:rsidRDefault="00AD39F1">
      <w:pPr>
        <w:shd w:val="clear" w:color="auto" w:fill="F3F4F6"/>
        <w:ind w:left="170" w:right="170"/>
      </w:pPr>
      <w:r>
        <w:rPr>
          <w:rFonts w:ascii="Consolas" w:eastAsia="Consolas" w:hAnsi="Consolas" w:cs="Consolas"/>
          <w:sz w:val="18"/>
          <w:szCs w:val="18"/>
        </w:rPr>
        <w:t xml:space="preserve">    --base-url &lt;server&gt;/v1</w:t>
      </w:r>
    </w:p>
    <w:p w14:paraId="3B8A5E95" w14:textId="77777777" w:rsidR="00FA566E" w:rsidRDefault="00AD39F1">
      <w:pPr>
        <w:shd w:val="clear" w:color="auto" w:fill="F3F4F6"/>
        <w:ind w:left="170" w:right="170"/>
      </w:pPr>
      <w:r>
        <w:rPr>
          <w:rFonts w:ascii="Consolas" w:eastAsia="Consolas" w:hAnsi="Consolas" w:cs="Consolas"/>
          <w:sz w:val="18"/>
          <w:szCs w:val="18"/>
        </w:rPr>
        <w:t>python -m finassist.cli redteam --base-url &lt;server&gt;/v1</w:t>
      </w:r>
    </w:p>
    <w:p w14:paraId="465B4D60" w14:textId="77777777" w:rsidR="00FA566E" w:rsidRDefault="00AD39F1">
      <w:pPr>
        <w:shd w:val="clear" w:color="auto" w:fill="F3F4F6"/>
        <w:ind w:left="170" w:right="170"/>
      </w:pPr>
      <w:r>
        <w:rPr>
          <w:rFonts w:ascii="Consolas" w:eastAsia="Consolas" w:hAnsi="Consolas" w:cs="Consolas"/>
          <w:sz w:val="18"/>
          <w:szCs w:val="18"/>
        </w:rPr>
        <w:t>bash scripts/gateway_smoke.sh &lt;server&gt;/v1</w:t>
      </w:r>
    </w:p>
    <w:p w14:paraId="37B42E26" w14:textId="77777777" w:rsidR="00FA566E" w:rsidRDefault="00AD39F1">
      <w:pPr>
        <w:shd w:val="clear" w:color="auto" w:fill="F3F4F6"/>
        <w:ind w:left="170" w:right="170"/>
      </w:pPr>
      <w:r>
        <w:rPr>
          <w:rFonts w:ascii="Consolas" w:eastAsia="Consolas" w:hAnsi="Consolas" w:cs="Consolas"/>
          <w:sz w:val="18"/>
          <w:szCs w:val="18"/>
        </w:rPr>
        <w:t xml:space="preserve"> </w:t>
      </w:r>
    </w:p>
    <w:p w14:paraId="165B2C38" w14:textId="77777777" w:rsidR="00FA566E" w:rsidRDefault="00AD39F1">
      <w:pPr>
        <w:shd w:val="clear" w:color="auto" w:fill="F3F4F6"/>
        <w:ind w:left="170" w:right="170"/>
      </w:pPr>
      <w:r>
        <w:rPr>
          <w:rFonts w:ascii="Consolas" w:eastAsia="Consolas" w:hAnsi="Consolas" w:cs="Consolas"/>
          <w:sz w:val="18"/>
          <w:szCs w:val="18"/>
        </w:rPr>
        <w:t>python -m finassist.cli --compute &lt;profile&gt; &lt;stage&gt;      # any stage on any profile</w:t>
      </w:r>
    </w:p>
    <w:p w14:paraId="42BC0D9A" w14:textId="77777777" w:rsidR="00FA566E" w:rsidRDefault="00AD39F1">
      <w:pPr>
        <w:shd w:val="clear" w:color="auto" w:fill="F3F4F6"/>
        <w:spacing w:after="160"/>
        <w:ind w:left="170" w:right="170"/>
      </w:pPr>
      <w:r>
        <w:rPr>
          <w:rFonts w:ascii="Consolas" w:eastAsia="Consolas" w:hAnsi="Consolas" w:cs="Consolas"/>
          <w:sz w:val="18"/>
          <w:szCs w:val="18"/>
        </w:rPr>
        <w:t>bash scripts/run_pipeline.sh                             # everything, resumable</w:t>
      </w:r>
    </w:p>
    <w:sectPr w:rsidR="00FA566E">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377BC" w14:textId="77777777" w:rsidR="00AD39F1" w:rsidRDefault="00AD39F1">
      <w:r>
        <w:separator/>
      </w:r>
    </w:p>
  </w:endnote>
  <w:endnote w:type="continuationSeparator" w:id="0">
    <w:p w14:paraId="2DADA202" w14:textId="77777777" w:rsidR="00AD39F1" w:rsidRDefault="00AD3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2F67D" w14:textId="77777777" w:rsidR="00FA566E" w:rsidRDefault="00AD39F1">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65B84">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65B84">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7F884" w14:textId="77777777" w:rsidR="00AD39F1" w:rsidRDefault="00AD39F1">
      <w:r>
        <w:separator/>
      </w:r>
    </w:p>
  </w:footnote>
  <w:footnote w:type="continuationSeparator" w:id="0">
    <w:p w14:paraId="23C71938" w14:textId="77777777" w:rsidR="00AD39F1" w:rsidRDefault="00AD3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2A901" w14:textId="77777777" w:rsidR="00FA566E" w:rsidRDefault="00AD39F1">
    <w:pPr>
      <w:jc w:val="right"/>
    </w:pPr>
    <w:r>
      <w:rPr>
        <w:color w:val="888888"/>
        <w:sz w:val="16"/>
        <w:szCs w:val="16"/>
      </w:rPr>
      <w:t>FinAssist Track A — Implementation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B7EA9"/>
    <w:multiLevelType w:val="hybridMultilevel"/>
    <w:tmpl w:val="DB82CB66"/>
    <w:lvl w:ilvl="0" w:tplc="7F625B64">
      <w:start w:val="1"/>
      <w:numFmt w:val="bullet"/>
      <w:lvlText w:val="●"/>
      <w:lvlJc w:val="left"/>
      <w:pPr>
        <w:ind w:left="720" w:hanging="360"/>
      </w:pPr>
    </w:lvl>
    <w:lvl w:ilvl="1" w:tplc="87D6B066">
      <w:start w:val="1"/>
      <w:numFmt w:val="bullet"/>
      <w:lvlText w:val="○"/>
      <w:lvlJc w:val="left"/>
      <w:pPr>
        <w:ind w:left="1440" w:hanging="360"/>
      </w:pPr>
    </w:lvl>
    <w:lvl w:ilvl="2" w:tplc="C2A81BB2">
      <w:start w:val="1"/>
      <w:numFmt w:val="bullet"/>
      <w:lvlText w:val="■"/>
      <w:lvlJc w:val="left"/>
      <w:pPr>
        <w:ind w:left="2160" w:hanging="360"/>
      </w:pPr>
    </w:lvl>
    <w:lvl w:ilvl="3" w:tplc="ECA4DD5A">
      <w:start w:val="1"/>
      <w:numFmt w:val="bullet"/>
      <w:lvlText w:val="●"/>
      <w:lvlJc w:val="left"/>
      <w:pPr>
        <w:ind w:left="2880" w:hanging="360"/>
      </w:pPr>
    </w:lvl>
    <w:lvl w:ilvl="4" w:tplc="5EC05322">
      <w:start w:val="1"/>
      <w:numFmt w:val="bullet"/>
      <w:lvlText w:val="○"/>
      <w:lvlJc w:val="left"/>
      <w:pPr>
        <w:ind w:left="3600" w:hanging="360"/>
      </w:pPr>
    </w:lvl>
    <w:lvl w:ilvl="5" w:tplc="9F7A94F6">
      <w:start w:val="1"/>
      <w:numFmt w:val="bullet"/>
      <w:lvlText w:val="■"/>
      <w:lvlJc w:val="left"/>
      <w:pPr>
        <w:ind w:left="4320" w:hanging="360"/>
      </w:pPr>
    </w:lvl>
    <w:lvl w:ilvl="6" w:tplc="35CEAFE6">
      <w:start w:val="1"/>
      <w:numFmt w:val="bullet"/>
      <w:lvlText w:val="●"/>
      <w:lvlJc w:val="left"/>
      <w:pPr>
        <w:ind w:left="5040" w:hanging="360"/>
      </w:pPr>
    </w:lvl>
    <w:lvl w:ilvl="7" w:tplc="B9244858">
      <w:start w:val="1"/>
      <w:numFmt w:val="bullet"/>
      <w:lvlText w:val="●"/>
      <w:lvlJc w:val="left"/>
      <w:pPr>
        <w:ind w:left="5760" w:hanging="360"/>
      </w:pPr>
    </w:lvl>
    <w:lvl w:ilvl="8" w:tplc="C6728AE2">
      <w:start w:val="1"/>
      <w:numFmt w:val="bullet"/>
      <w:lvlText w:val="●"/>
      <w:lvlJc w:val="left"/>
      <w:pPr>
        <w:ind w:left="6480" w:hanging="360"/>
      </w:pPr>
    </w:lvl>
  </w:abstractNum>
  <w:abstractNum w:abstractNumId="1" w15:restartNumberingAfterBreak="0">
    <w:nsid w:val="65286B9B"/>
    <w:multiLevelType w:val="hybridMultilevel"/>
    <w:tmpl w:val="ACC2429C"/>
    <w:lvl w:ilvl="0" w:tplc="AA74A928">
      <w:start w:val="1"/>
      <w:numFmt w:val="decimal"/>
      <w:lvlText w:val="%1."/>
      <w:lvlJc w:val="left"/>
      <w:pPr>
        <w:ind w:left="540" w:hanging="360"/>
      </w:pPr>
    </w:lvl>
    <w:lvl w:ilvl="1" w:tplc="DC10EEB0">
      <w:numFmt w:val="decimal"/>
      <w:lvlText w:val=""/>
      <w:lvlJc w:val="left"/>
    </w:lvl>
    <w:lvl w:ilvl="2" w:tplc="6ED2FE56">
      <w:numFmt w:val="decimal"/>
      <w:lvlText w:val=""/>
      <w:lvlJc w:val="left"/>
    </w:lvl>
    <w:lvl w:ilvl="3" w:tplc="EDA444B2">
      <w:numFmt w:val="decimal"/>
      <w:lvlText w:val=""/>
      <w:lvlJc w:val="left"/>
    </w:lvl>
    <w:lvl w:ilvl="4" w:tplc="E3CCB594">
      <w:numFmt w:val="decimal"/>
      <w:lvlText w:val=""/>
      <w:lvlJc w:val="left"/>
    </w:lvl>
    <w:lvl w:ilvl="5" w:tplc="7C08D2CA">
      <w:numFmt w:val="decimal"/>
      <w:lvlText w:val=""/>
      <w:lvlJc w:val="left"/>
    </w:lvl>
    <w:lvl w:ilvl="6" w:tplc="3E30214E">
      <w:numFmt w:val="decimal"/>
      <w:lvlText w:val=""/>
      <w:lvlJc w:val="left"/>
    </w:lvl>
    <w:lvl w:ilvl="7" w:tplc="0F383840">
      <w:numFmt w:val="decimal"/>
      <w:lvlText w:val=""/>
      <w:lvlJc w:val="left"/>
    </w:lvl>
    <w:lvl w:ilvl="8" w:tplc="58EA8048">
      <w:numFmt w:val="decimal"/>
      <w:lvlText w:val=""/>
      <w:lvlJc w:val="left"/>
    </w:lvl>
  </w:abstractNum>
  <w:abstractNum w:abstractNumId="2" w15:restartNumberingAfterBreak="0">
    <w:nsid w:val="67190564"/>
    <w:multiLevelType w:val="hybridMultilevel"/>
    <w:tmpl w:val="06007A84"/>
    <w:lvl w:ilvl="0" w:tplc="7C3458DE">
      <w:start w:val="1"/>
      <w:numFmt w:val="bullet"/>
      <w:lvlText w:val="•"/>
      <w:lvlJc w:val="left"/>
      <w:pPr>
        <w:ind w:left="540" w:hanging="270"/>
      </w:pPr>
    </w:lvl>
    <w:lvl w:ilvl="1" w:tplc="D44611DC">
      <w:start w:val="1"/>
      <w:numFmt w:val="bullet"/>
      <w:lvlText w:val="–"/>
      <w:lvlJc w:val="left"/>
      <w:pPr>
        <w:ind w:left="1080" w:hanging="270"/>
      </w:pPr>
    </w:lvl>
    <w:lvl w:ilvl="2" w:tplc="9320A3A2">
      <w:numFmt w:val="decimal"/>
      <w:lvlText w:val=""/>
      <w:lvlJc w:val="left"/>
    </w:lvl>
    <w:lvl w:ilvl="3" w:tplc="20884DCE">
      <w:numFmt w:val="decimal"/>
      <w:lvlText w:val=""/>
      <w:lvlJc w:val="left"/>
    </w:lvl>
    <w:lvl w:ilvl="4" w:tplc="32A2DA7A">
      <w:numFmt w:val="decimal"/>
      <w:lvlText w:val=""/>
      <w:lvlJc w:val="left"/>
    </w:lvl>
    <w:lvl w:ilvl="5" w:tplc="1FF2F99C">
      <w:numFmt w:val="decimal"/>
      <w:lvlText w:val=""/>
      <w:lvlJc w:val="left"/>
    </w:lvl>
    <w:lvl w:ilvl="6" w:tplc="7878F790">
      <w:numFmt w:val="decimal"/>
      <w:lvlText w:val=""/>
      <w:lvlJc w:val="left"/>
    </w:lvl>
    <w:lvl w:ilvl="7" w:tplc="068A3020">
      <w:numFmt w:val="decimal"/>
      <w:lvlText w:val=""/>
      <w:lvlJc w:val="left"/>
    </w:lvl>
    <w:lvl w:ilvl="8" w:tplc="89EC9EAE">
      <w:numFmt w:val="decimal"/>
      <w:lvlText w:val=""/>
      <w:lvlJc w:val="left"/>
    </w:lvl>
  </w:abstractNum>
  <w:num w:numId="1" w16cid:durableId="157384102">
    <w:abstractNumId w:val="0"/>
    <w:lvlOverride w:ilvl="0">
      <w:startOverride w:val="1"/>
    </w:lvlOverride>
  </w:num>
  <w:num w:numId="2" w16cid:durableId="283735408">
    <w:abstractNumId w:val="1"/>
    <w:lvlOverride w:ilvl="0">
      <w:startOverride w:val="1"/>
    </w:lvlOverride>
  </w:num>
  <w:num w:numId="3" w16cid:durableId="1358503714">
    <w:abstractNumId w:val="2"/>
    <w:lvlOverride w:ilvl="0">
      <w:startOverride w:val="1"/>
    </w:lvlOverride>
  </w:num>
  <w:num w:numId="4" w16cid:durableId="1893225689">
    <w:abstractNumId w:val="1"/>
    <w:lvlOverride w:ilvl="0">
      <w:startOverride w:val="1"/>
    </w:lvlOverride>
  </w:num>
  <w:num w:numId="5" w16cid:durableId="763068279">
    <w:abstractNumId w:val="1"/>
    <w:lvlOverride w:ilvl="0">
      <w:startOverride w:val="1"/>
    </w:lvlOverride>
  </w:num>
  <w:num w:numId="6" w16cid:durableId="2012026979">
    <w:abstractNumId w:val="1"/>
    <w:lvlOverride w:ilvl="0">
      <w:startOverride w:val="1"/>
    </w:lvlOverride>
  </w:num>
  <w:num w:numId="7" w16cid:durableId="14849276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66E"/>
    <w:rsid w:val="00AD39F1"/>
    <w:rsid w:val="00C42473"/>
    <w:rsid w:val="00D65B84"/>
    <w:rsid w:val="00FA5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A83B42"/>
  <w15:docId w15:val="{E619851E-E017-4805-8363-04E07D4D2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120" w:after="200"/>
      <w:outlineLvl w:val="0"/>
    </w:pPr>
    <w:rPr>
      <w:b/>
      <w:bCs/>
      <w:color w:val="1F4E79"/>
      <w:sz w:val="34"/>
      <w:szCs w:val="34"/>
    </w:rPr>
  </w:style>
  <w:style w:type="paragraph" w:styleId="Heading2">
    <w:name w:val="heading 2"/>
    <w:uiPriority w:val="9"/>
    <w:unhideWhenUsed/>
    <w:qFormat/>
    <w:pPr>
      <w:keepNext/>
      <w:keepLines/>
      <w:spacing w:before="260" w:after="120"/>
      <w:outlineLvl w:val="1"/>
    </w:pPr>
    <w:rPr>
      <w:b/>
      <w:bCs/>
      <w:color w:val="2E5C8A"/>
      <w:sz w:val="26"/>
      <w:szCs w:val="26"/>
    </w:rPr>
  </w:style>
  <w:style w:type="paragraph" w:styleId="Heading3">
    <w:name w:val="heading 3"/>
    <w:uiPriority w:val="9"/>
    <w:unhideWhenUsed/>
    <w:qFormat/>
    <w:pPr>
      <w:keepNext/>
      <w:keepLines/>
      <w:spacing w:before="20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65B84"/>
    <w:pPr>
      <w:spacing w:after="100"/>
    </w:pPr>
  </w:style>
  <w:style w:type="paragraph" w:styleId="TOC2">
    <w:name w:val="toc 2"/>
    <w:basedOn w:val="Normal"/>
    <w:next w:val="Normal"/>
    <w:autoRedefine/>
    <w:uiPriority w:val="39"/>
    <w:unhideWhenUsed/>
    <w:rsid w:val="00D65B8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5192</Words>
  <Characters>28349</Characters>
  <Application>Microsoft Office Word</Application>
  <DocSecurity>0</DocSecurity>
  <Lines>807</Lines>
  <Paragraphs>591</Paragraphs>
  <ScaleCrop>false</ScaleCrop>
  <Company/>
  <LinksUpToDate>false</LinksUpToDate>
  <CharactersWithSpaces>33290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FinAssist Track A: Implementation guide</dc:title>
  <dc:creator>FinAssist Track A</dc:creator>
  <cp:lastModifiedBy>sparsh khandelwal</cp:lastModifiedBy>
  <cp:revision>2</cp:revision>
  <dcterms:created xsi:type="dcterms:W3CDTF">2026-10-16T10:41:00Z</dcterms:created>
  <dcterms:modified xsi:type="dcterms:W3CDTF">2026-10-16T10:42:00Z</dcterms:modified>
</cp:coreProperties>
</file>