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12345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Department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Digital Signature</w:t>
            </w:r>
          </w:p>
        </w:tc>
      </w:tr>
      <w:tr>
        <w:tc>
          <w:tcPr>
            <w:tcW w:type="dxa" w:w="2160"/>
          </w:tcPr>
          <w:p>
            <w:r>
              <w:t>CSE</w:t>
            </w:r>
          </w:p>
        </w:tc>
        <w:tc>
          <w:tcPr>
            <w:tcW w:type="dxa" w:w="2160"/>
          </w:tcPr>
          <w:p>
            <w:r>
              <w:t>composed</w:t>
            </w:r>
          </w:p>
        </w:tc>
        <w:tc>
          <w:tcPr>
            <w:tcW w:type="dxa" w:w="2160"/>
          </w:tcPr>
          <w:p>
            <w:r>
              <w:t>exams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ECE</w:t>
            </w:r>
          </w:p>
        </w:tc>
        <w:tc>
          <w:tcPr>
            <w:tcW w:type="dxa" w:w="2160"/>
          </w:tcPr>
          <w:p>
            <w:r>
              <w:t>forwarded</w:t>
            </w:r>
          </w:p>
        </w:tc>
        <w:tc>
          <w:tcPr>
            <w:tcW w:type="dxa" w:w="2160"/>
          </w:tcPr>
          <w:p>
            <w:r>
              <w:t>forwarding 12345 to IS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ISE</w:t>
            </w:r>
          </w:p>
        </w:tc>
        <w:tc>
          <w:tcPr>
            <w:tcW w:type="dxa" w:w="2160"/>
          </w:tcPr>
          <w:p>
            <w:r>
              <w:t>accepted</w:t>
            </w:r>
          </w:p>
        </w:tc>
        <w:tc>
          <w:tcPr>
            <w:tcW w:type="dxa" w:w="2160"/>
          </w:tcPr>
          <w:p>
            <w:r>
              <w:t>accepting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