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6F43C" w14:textId="46FC3A66" w:rsidR="00883BC6" w:rsidRDefault="000160B2">
      <w:r>
        <w:t>The following link is the user interface used in our study and contains normal and pathology images of the tympanic membrane.</w:t>
      </w:r>
    </w:p>
    <w:p w14:paraId="55593019" w14:textId="59970F24" w:rsidR="000160B2" w:rsidRDefault="000160B2"/>
    <w:p w14:paraId="132CACAD" w14:textId="2CEDD13B" w:rsidR="000160B2" w:rsidRDefault="000160B2">
      <w:hyperlink r:id="rId4" w:history="1">
        <w:r w:rsidRPr="00D03AD7">
          <w:rPr>
            <w:rStyle w:val="Hyperlink"/>
          </w:rPr>
          <w:t>https://www.figma.com/proto/DmIXFK6bTgIhPXnIjrrvql/Untitled?page-id=0%3A1&amp;node-id=13%3A99&amp;viewport=241%2C48%2C0.08&amp;scaling=min-zoom&amp;starting-point-node-id=13%3A99</w:t>
        </w:r>
      </w:hyperlink>
    </w:p>
    <w:p w14:paraId="3D28F41D" w14:textId="77777777" w:rsidR="000160B2" w:rsidRDefault="000160B2"/>
    <w:sectPr w:rsidR="00016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B2"/>
    <w:rsid w:val="000160B2"/>
    <w:rsid w:val="0088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63248"/>
  <w15:chartTrackingRefBased/>
  <w15:docId w15:val="{0BE74787-5691-8743-8D13-EC98B197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0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proto/DmIXFK6bTgIhPXnIjrrvql/Untitled?page-id=0%3A1&amp;node-id=13%3A99&amp;viewport=241%2C48%2C0.08&amp;scaling=min-zoom&amp;starting-point-node-id=13%3A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H Patel</dc:creator>
  <cp:keywords/>
  <dc:description/>
  <cp:lastModifiedBy>Shiv H Patel</cp:lastModifiedBy>
  <cp:revision>1</cp:revision>
  <dcterms:created xsi:type="dcterms:W3CDTF">2022-01-27T17:44:00Z</dcterms:created>
  <dcterms:modified xsi:type="dcterms:W3CDTF">2022-01-27T17:46:00Z</dcterms:modified>
</cp:coreProperties>
</file>