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0"/>
        <w:gridCol w:w="2790"/>
        <w:gridCol w:w="2868"/>
      </w:tblGrid>
      <w:tr w:rsidR="00E718F1" w:rsidRPr="002F2EEA" w14:paraId="29922FE4" w14:textId="77777777" w:rsidTr="001D71A6">
        <w:trPr>
          <w:cantSplit/>
        </w:trPr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14:paraId="47C6CB31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</w:rPr>
              <w:t>Engineering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306DF1D7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04E3932F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E718F1" w:rsidRPr="002F2EEA" w14:paraId="2094CABC" w14:textId="77777777" w:rsidTr="001D71A6">
        <w:trPr>
          <w:cantSplit/>
        </w:trPr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14:paraId="6844120C" w14:textId="73533768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" w:hAnsi="Geologica"/>
                <w:sz w:val="20"/>
                <w:szCs w:val="20"/>
              </w:rPr>
              <w:t>Machinery &amp; Electronic Equipment</w:t>
            </w:r>
            <w:r w:rsidR="000A12ED">
              <w:rPr>
                <w:rFonts w:ascii="Geologica" w:hAnsi="Geologica"/>
                <w:sz w:val="20"/>
                <w:szCs w:val="20"/>
              </w:rPr>
              <w:t xml:space="preserve"> (</w:t>
            </w:r>
            <w:r w:rsidRPr="002F2EEA">
              <w:rPr>
                <w:rFonts w:ascii="Geologica" w:hAnsi="Geologica"/>
                <w:sz w:val="20"/>
                <w:szCs w:val="20"/>
              </w:rPr>
              <w:t>excluding Car Wash</w:t>
            </w:r>
            <w:r w:rsidR="000A12ED">
              <w:rPr>
                <w:rFonts w:ascii="Geologica" w:hAnsi="Geologica"/>
                <w:sz w:val="20"/>
                <w:szCs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vAlign w:val="center"/>
          </w:tcPr>
          <w:p w14:paraId="1675367F" w14:textId="7CD24ED6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OldMachineEquip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«OldMachineEquip»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OldMachineEquipLimitN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«OldMachineEquipLimitN»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OldMachineEquipLimit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«OldMachineEquipLimit»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«OldMachineEquipLimit»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tcBorders>
              <w:top w:val="single" w:sz="4" w:space="0" w:color="auto"/>
            </w:tcBorders>
            <w:vAlign w:val="center"/>
          </w:tcPr>
          <w:p w14:paraId="29B85B56" w14:textId="71D121C8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NewMachineEquip \m  \* MERGEFORMAT </w:instrText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«NewMachineEquip»</w:instrText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NewMachineEquipLimitN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«NewMachineEquipLimitN»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NewMachineEquipLimit \m  \* MERGEFORMAT </w:instrText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«NewMachineEquipLimit»</w:instrText>
            </w:r>
            <w:r w:rsidR="00B34C8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«NewMachineEquipLimit»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25BC3A34" w14:textId="77777777" w:rsidTr="001D71A6">
        <w:trPr>
          <w:cantSplit/>
        </w:trPr>
        <w:tc>
          <w:tcPr>
            <w:tcW w:w="5490" w:type="dxa"/>
            <w:vAlign w:val="center"/>
          </w:tcPr>
          <w:p w14:paraId="073255A2" w14:textId="6FD35A82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" w:hAnsi="Geologica"/>
                <w:sz w:val="20"/>
                <w:szCs w:val="20"/>
              </w:rPr>
              <w:t>Car Wash</w:t>
            </w:r>
          </w:p>
        </w:tc>
        <w:tc>
          <w:tcPr>
            <w:tcW w:w="2790" w:type="dxa"/>
            <w:vAlign w:val="center"/>
          </w:tcPr>
          <w:p w14:paraId="310BD855" w14:textId="7417EB18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OldCarWash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«OldCarWash»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OldCarWashLimitN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«OldCarWashLimitN»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OldCarWashLimit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«OldCarWashLimit»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«OldCarWashLimit»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2E76FC5D" w14:textId="40EA975A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NewCarWash \m  \* MERGEFORMAT </w:instrText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«NewCarWash»</w:instrText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NewCarWashLimitN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«NewCarWashLimitN»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NewCarWashLimit \m  \* MERGEFORMAT </w:instrText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«NewCarWashLimit»</w:instrText>
            </w:r>
            <w:r w:rsidR="00F648F1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«NewCarWashLimit»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3F95AD45" w14:textId="77777777" w:rsidTr="001D71A6">
        <w:trPr>
          <w:cantSplit/>
        </w:trPr>
        <w:tc>
          <w:tcPr>
            <w:tcW w:w="5490" w:type="dxa"/>
            <w:vAlign w:val="center"/>
          </w:tcPr>
          <w:p w14:paraId="41119C21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>
              <w:rPr>
                <w:rFonts w:ascii="Geologica" w:hAnsi="Geologica"/>
                <w:sz w:val="20"/>
                <w:szCs w:val="20"/>
              </w:rPr>
              <w:t>Equipment Regularly Maintained</w:t>
            </w:r>
          </w:p>
        </w:tc>
        <w:tc>
          <w:tcPr>
            <w:tcW w:w="2790" w:type="dxa"/>
            <w:vAlign w:val="center"/>
          </w:tcPr>
          <w:p w14:paraId="5B9F8384" w14:textId="57F5EDDD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OldEqRegularlyMaintained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D71A6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«OldEqRegularlyMaintained»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</w:instrText>
            </w:r>
            <w:r w:rsidR="001D71A6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>""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OldEqRegularlyMaintainedLimitN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«OldEqRegularlyMaintainedLimitN»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OldEqRegularlyMaintainedLimit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D71A6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«OldEqRegularlyMaintainedLimit»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D71A6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«OldEqRegularlyMaintainedLimit»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11853D84" w14:textId="65454F30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NewEqRegularlyMaintained \m  \* MERGEFORMAT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D71A6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«NewEqRegularlyMaintained»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</w:instrText>
            </w:r>
            <w:r w:rsidR="001D71A6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>""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NewEqRegularlyMaintainedLimitN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«NewEqRegularlyMaintainedLimitN»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NewEqRegularlyMaintainedLimit \m  \* MERGEFORMAT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D71A6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«NewEqRegularlyMaintainedLimit»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D71A6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«NewEqRegularlyMaintainedLimit»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618DF3EA" w14:textId="77777777" w:rsidTr="001D71A6">
        <w:trPr>
          <w:cantSplit/>
        </w:trPr>
        <w:tc>
          <w:tcPr>
            <w:tcW w:w="5490" w:type="dxa"/>
            <w:vAlign w:val="center"/>
          </w:tcPr>
          <w:p w14:paraId="6C25125F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>
              <w:rPr>
                <w:rFonts w:ascii="Geologica" w:hAnsi="Geologica"/>
                <w:sz w:val="20"/>
                <w:szCs w:val="20"/>
              </w:rPr>
              <w:t>Average Age of equipment</w:t>
            </w:r>
          </w:p>
        </w:tc>
        <w:tc>
          <w:tcPr>
            <w:tcW w:w="2790" w:type="dxa"/>
            <w:vAlign w:val="center"/>
          </w:tcPr>
          <w:p w14:paraId="653EAC56" w14:textId="6F182747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OldAvgAge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«OldAvgAge»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OldAvgAgeLimitN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«OldAvgAgeLimitN»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OldAvgAgeLimit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«OldAvgAgeLimit»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«OldAvgAgeLimit»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306659C0" w14:textId="6C59D97B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NewAvgAge \m  \* MERGEFORMAT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«NewAvgAge»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NewAvgAgeLimitN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«NewAvgAgeLimitN»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NewAvgAgeLimit \m  \* MERGEFORMAT 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«NewAvgAgeLimit»</w:instrText>
            </w:r>
            <w:r w:rsidR="00B53D9F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«NewAvgAgeLimit»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2D5A2CA8" w14:textId="77777777" w:rsidTr="001D71A6">
        <w:trPr>
          <w:cantSplit/>
        </w:trPr>
        <w:tc>
          <w:tcPr>
            <w:tcW w:w="5490" w:type="dxa"/>
            <w:vAlign w:val="center"/>
          </w:tcPr>
          <w:p w14:paraId="1DD337B2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>
              <w:rPr>
                <w:rFonts w:ascii="Geologica" w:hAnsi="Geologica"/>
                <w:sz w:val="20"/>
                <w:szCs w:val="20"/>
              </w:rPr>
              <w:t>Age of Oldest Piece of Equipment worth more than 5000</w:t>
            </w:r>
          </w:p>
        </w:tc>
        <w:tc>
          <w:tcPr>
            <w:tcW w:w="2790" w:type="dxa"/>
            <w:vAlign w:val="center"/>
          </w:tcPr>
          <w:p w14:paraId="4B0C596B" w14:textId="5CECF478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OldOldAge5000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«OldOldAge5000»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OldOldAge5000LimitN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«OldOldAge5000LimitN»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OldOldAge5000Limit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«OldOldAge5000Limit»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«OldOldAge5000Limit»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33CF28BA" w14:textId="40AE3D5C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NewOldAge5000 \m  \* MERGEFORMAT </w:instrText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«NewOldAge5000»</w:instrText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NewOldAge5000LimitN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«NewOldAge5000LimitN»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NewOldAge5000Limit \m  \* MERGEFORMAT </w:instrText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«NewOldAge5000Limit»</w:instrText>
            </w:r>
            <w:r w:rsidR="00E50123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«NewOldAge5000Limit»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04EBEB36" w14:textId="77777777" w:rsidTr="001D71A6">
        <w:trPr>
          <w:cantSplit/>
        </w:trPr>
        <w:tc>
          <w:tcPr>
            <w:tcW w:w="5490" w:type="dxa"/>
            <w:vAlign w:val="center"/>
          </w:tcPr>
          <w:p w14:paraId="776FEEA3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/>
              </w:rPr>
              <w:t>Optional Benefits</w:t>
            </w:r>
          </w:p>
        </w:tc>
        <w:tc>
          <w:tcPr>
            <w:tcW w:w="2790" w:type="dxa"/>
            <w:vAlign w:val="center"/>
          </w:tcPr>
          <w:p w14:paraId="1C22D99B" w14:textId="77777777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  <w:tc>
          <w:tcPr>
            <w:tcW w:w="2868" w:type="dxa"/>
            <w:vAlign w:val="center"/>
          </w:tcPr>
          <w:p w14:paraId="0002C27D" w14:textId="77777777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</w:tr>
      <w:tr w:rsidR="00E718F1" w:rsidRPr="002F2EEA" w14:paraId="3A829B8B" w14:textId="77777777" w:rsidTr="001D71A6">
        <w:trPr>
          <w:cantSplit/>
        </w:trPr>
        <w:tc>
          <w:tcPr>
            <w:tcW w:w="5490" w:type="dxa"/>
            <w:vAlign w:val="center"/>
          </w:tcPr>
          <w:p w14:paraId="69AB3A20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" w:hAnsi="Geologica"/>
                <w:sz w:val="20"/>
                <w:szCs w:val="20"/>
              </w:rPr>
              <w:t>Deterioration of Stock</w:t>
            </w:r>
          </w:p>
        </w:tc>
        <w:tc>
          <w:tcPr>
            <w:tcW w:w="2790" w:type="dxa"/>
            <w:vAlign w:val="center"/>
          </w:tcPr>
          <w:p w14:paraId="68E1DE8C" w14:textId="3A5F157A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OldDetoriationStck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«OldDetoriationStck»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OldDetoriationStckLimitN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«OldDetoriationStckLimitN»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OldDetoriationStckLimit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«OldDetoriationStckLimit»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«OldDetoriationStckLimit»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3C238A6F" w14:textId="0689ACFE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NewDetoriationStck \m  \* MERGEFORMAT </w:instrText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«NewDetoriationStck»</w:instrText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NewDetoriationStckLimitN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«NewDetoriationStckLimitN»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NewDetoriationStckLimit \m  \* MERGEFORMAT </w:instrText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«NewDetoriationStckLimit»</w:instrText>
            </w:r>
            <w:r w:rsidR="00D01D77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«NewDetoriationStckLimit»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54DCE325" w14:textId="77777777" w:rsidTr="001D71A6">
        <w:trPr>
          <w:cantSplit/>
        </w:trPr>
        <w:tc>
          <w:tcPr>
            <w:tcW w:w="5490" w:type="dxa"/>
            <w:vAlign w:val="center"/>
          </w:tcPr>
          <w:p w14:paraId="3F95E775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eastAsia="en-US"/>
              </w:rPr>
              <w:t>Loss of Information</w:t>
            </w:r>
          </w:p>
        </w:tc>
        <w:tc>
          <w:tcPr>
            <w:tcW w:w="2790" w:type="dxa"/>
            <w:vAlign w:val="center"/>
          </w:tcPr>
          <w:p w14:paraId="74DD43AD" w14:textId="10C63372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OldInfoLoss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«OldInfoLoss»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OldInfoLossLimitN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«OldInfoLossLimitN»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OldInfoLossLimit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«OldInfoLossLimit»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«OldInfoLossLimit»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677A2B52" w14:textId="5EA7DC47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NewInfoLoss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«NewInfoLoss»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NewInfoLossLimitN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«NewInfoLossLimitN»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NewInfoLossLimit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«NewInfoLossLimit»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«NewInfoLossLimit»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342B1949" w14:textId="77777777" w:rsidTr="001D71A6">
        <w:trPr>
          <w:cantSplit/>
        </w:trPr>
        <w:tc>
          <w:tcPr>
            <w:tcW w:w="5490" w:type="dxa"/>
            <w:vAlign w:val="center"/>
          </w:tcPr>
          <w:p w14:paraId="3902F409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eastAsia="en-US"/>
              </w:rPr>
              <w:t>Increased Costs of Working</w:t>
            </w:r>
          </w:p>
        </w:tc>
        <w:tc>
          <w:tcPr>
            <w:tcW w:w="2790" w:type="dxa"/>
            <w:vAlign w:val="center"/>
          </w:tcPr>
          <w:p w14:paraId="4158BED5" w14:textId="30ADA2C4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OldIncCosts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«OldIncCosts»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OldIncCostsLimitC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«OldIncCostsLimitC»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OldIncCostsLimit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«OldIncCostsLimit»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«OldIncCostsLimit»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ENACaption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049DC8C0" w14:textId="3F40152E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NewIncCosts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«NewIncCosts»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NewIncCostsLimitN \m  \* MERGEFORMAT 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«NewIncCostsLimitN»</w:instrText>
            </w:r>
            <w:r w:rsidR="00CD78C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NewIncCostsLimit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«NewIncCostsLimit»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CD78CA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«NewIncCostsLimit»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718F1" w:rsidRPr="002F2EEA" w14:paraId="079277CF" w14:textId="77777777" w:rsidTr="001D71A6">
        <w:trPr>
          <w:cantSplit/>
        </w:trPr>
        <w:tc>
          <w:tcPr>
            <w:tcW w:w="5490" w:type="dxa"/>
            <w:vAlign w:val="center"/>
          </w:tcPr>
          <w:p w14:paraId="7475CD73" w14:textId="77777777" w:rsidR="00E718F1" w:rsidRPr="00BC1156" w:rsidRDefault="00E718F1" w:rsidP="009C68BE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 w:rsidRPr="00BC1156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Excess</w:t>
            </w:r>
          </w:p>
        </w:tc>
        <w:tc>
          <w:tcPr>
            <w:tcW w:w="2790" w:type="dxa"/>
            <w:vAlign w:val="center"/>
          </w:tcPr>
          <w:p w14:paraId="66579D00" w14:textId="77777777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  <w:tc>
          <w:tcPr>
            <w:tcW w:w="2868" w:type="dxa"/>
            <w:vAlign w:val="center"/>
          </w:tcPr>
          <w:p w14:paraId="4A2EFC50" w14:textId="77777777" w:rsidR="00E718F1" w:rsidRPr="002F2EEA" w:rsidRDefault="00E718F1" w:rsidP="009C68BE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</w:tr>
      <w:tr w:rsidR="00CD78CA" w:rsidRPr="002F2EEA" w14:paraId="664CB63C" w14:textId="77777777" w:rsidTr="001D71A6">
        <w:trPr>
          <w:cantSplit/>
        </w:trPr>
        <w:tc>
          <w:tcPr>
            <w:tcW w:w="5490" w:type="dxa"/>
          </w:tcPr>
          <w:p w14:paraId="190B0583" w14:textId="77777777" w:rsidR="00CD78CA" w:rsidRPr="002F2EEA" w:rsidRDefault="00CD78CA" w:rsidP="00CD78CA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eastAsia="en-US"/>
              </w:rPr>
              <w:t xml:space="preserve">Standard </w:t>
            </w:r>
          </w:p>
        </w:tc>
        <w:tc>
          <w:tcPr>
            <w:tcW w:w="2790" w:type="dxa"/>
            <w:vAlign w:val="center"/>
          </w:tcPr>
          <w:p w14:paraId="56DF26BD" w14:textId="0161F4B0" w:rsidR="00CD78CA" w:rsidRPr="00BC1156" w:rsidRDefault="00CD78CA" w:rsidP="00CD78CA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OldStaENC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«OldStaENC»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OldStaENN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«OldStaENN»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OldStaEN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«OldStaEN»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«OldStaEN»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  <w:tc>
          <w:tcPr>
            <w:tcW w:w="2868" w:type="dxa"/>
            <w:vAlign w:val="center"/>
          </w:tcPr>
          <w:p w14:paraId="49DE0AAF" w14:textId="2A1F876A" w:rsidR="00CD78CA" w:rsidRPr="002F2EEA" w:rsidRDefault="00CD78CA" w:rsidP="00CD78C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NewStaENC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«NewStaENC»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NewStaENN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«NewStaENN»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NewStaEN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«NewStaEN»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«NewStaEN»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</w:tbl>
    <w:p w14:paraId="43B2F54C" w14:textId="77777777" w:rsidR="00BD2814" w:rsidRDefault="00BD2814"/>
    <w:p w14:paraId="5F4DCC70" w14:textId="77777777" w:rsidR="006B126C" w:rsidRDefault="006B126C"/>
    <w:sectPr w:rsidR="006B126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28E36" w14:textId="77777777" w:rsidR="00727CB5" w:rsidRDefault="00727CB5" w:rsidP="00BD2814">
      <w:r>
        <w:separator/>
      </w:r>
    </w:p>
  </w:endnote>
  <w:endnote w:type="continuationSeparator" w:id="0">
    <w:p w14:paraId="32657E10" w14:textId="77777777" w:rsidR="00727CB5" w:rsidRDefault="00727CB5" w:rsidP="00BD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0FC2" w14:textId="29C87610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661351" wp14:editId="2795FA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199784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80BE1" w14:textId="514C9C1E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613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ED80BE1" w14:textId="514C9C1E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CB17" w14:textId="736714A6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900A6E" wp14:editId="5A4118E6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821274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2E578" w14:textId="2A99F6A0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00A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2E578" w14:textId="2A99F6A0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2823" w14:textId="366A0731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2BF7D" wp14:editId="26BDDC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3998606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3AF282" w14:textId="3D76449C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2BF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13AF282" w14:textId="3D76449C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B3832" w14:textId="77777777" w:rsidR="00727CB5" w:rsidRDefault="00727CB5" w:rsidP="00BD2814">
      <w:r>
        <w:separator/>
      </w:r>
    </w:p>
  </w:footnote>
  <w:footnote w:type="continuationSeparator" w:id="0">
    <w:p w14:paraId="19CFF4A4" w14:textId="77777777" w:rsidR="00727CB5" w:rsidRDefault="00727CB5" w:rsidP="00BD2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14"/>
    <w:rsid w:val="000A12ED"/>
    <w:rsid w:val="001D71A6"/>
    <w:rsid w:val="00271EF0"/>
    <w:rsid w:val="002A2071"/>
    <w:rsid w:val="002D6CB4"/>
    <w:rsid w:val="0031520E"/>
    <w:rsid w:val="003C1BB5"/>
    <w:rsid w:val="0051518C"/>
    <w:rsid w:val="005B7D20"/>
    <w:rsid w:val="006B126C"/>
    <w:rsid w:val="006F2D86"/>
    <w:rsid w:val="00727CB5"/>
    <w:rsid w:val="00763646"/>
    <w:rsid w:val="00782598"/>
    <w:rsid w:val="007E1144"/>
    <w:rsid w:val="007F6EAB"/>
    <w:rsid w:val="0087184F"/>
    <w:rsid w:val="00965A49"/>
    <w:rsid w:val="00993BC4"/>
    <w:rsid w:val="009E0E1D"/>
    <w:rsid w:val="00A134F9"/>
    <w:rsid w:val="00A855B9"/>
    <w:rsid w:val="00AA0207"/>
    <w:rsid w:val="00AC7365"/>
    <w:rsid w:val="00B34C81"/>
    <w:rsid w:val="00B53D9F"/>
    <w:rsid w:val="00BD2814"/>
    <w:rsid w:val="00BE473F"/>
    <w:rsid w:val="00C26C52"/>
    <w:rsid w:val="00CD78CA"/>
    <w:rsid w:val="00D01D77"/>
    <w:rsid w:val="00D26260"/>
    <w:rsid w:val="00D8314B"/>
    <w:rsid w:val="00E26E03"/>
    <w:rsid w:val="00E50123"/>
    <w:rsid w:val="00E718F1"/>
    <w:rsid w:val="00F1028D"/>
    <w:rsid w:val="00F648F1"/>
    <w:rsid w:val="00F7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B044"/>
  <w15:chartTrackingRefBased/>
  <w15:docId w15:val="{524750A3-D7B0-4DDD-BE9C-15723B94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1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8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2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81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D28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2814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600</Words>
  <Characters>5167</Characters>
  <Application>Microsoft Office Word</Application>
  <DocSecurity>0</DocSecurity>
  <Lines>430</Lines>
  <Paragraphs>360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19</cp:revision>
  <dcterms:created xsi:type="dcterms:W3CDTF">2025-08-26T12:31:00Z</dcterms:created>
  <dcterms:modified xsi:type="dcterms:W3CDTF">2025-12-01T06:51:00Z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55d47191,7e7b1e10,4675d57e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