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AA5D2" w14:textId="77777777" w:rsidR="00F066B1" w:rsidRDefault="00F066B1" w:rsidP="00600AE1">
      <w:pPr>
        <w:ind w:left="113"/>
        <w:rPr>
          <w:rFonts w:ascii="Geologica" w:hAnsi="Geologica"/>
          <w:b/>
          <w:bCs/>
          <w:lang w:eastAsia="en-AU"/>
        </w:rPr>
        <w:sectPr w:rsidR="00F066B1" w:rsidSect="005C60A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510" w:bottom="720" w:left="510" w:header="115" w:footer="0" w:gutter="0"/>
          <w:cols w:space="708"/>
          <w:docGrid w:linePitch="360"/>
        </w:sectPr>
      </w:pPr>
    </w:p>
    <w:p w14:paraId="4138F9DF" w14:textId="77777777" w:rsidR="00600AE1" w:rsidRDefault="00600AE1" w:rsidP="00600AE1">
      <w:pPr>
        <w:ind w:left="113"/>
        <w:rPr>
          <w:rFonts w:ascii="Geologica" w:hAnsi="Geologica"/>
          <w:sz w:val="12"/>
          <w:szCs w:val="12"/>
          <w:lang w:eastAsia="en-AU"/>
        </w:rPr>
      </w:pPr>
      <w:r>
        <w:rPr>
          <w:rFonts w:ascii="Geologica" w:hAnsi="Geologica"/>
          <w:b/>
          <w:bCs/>
          <w:lang w:eastAsia="en-AU"/>
        </w:rPr>
        <w:lastRenderedPageBreak/>
        <w:t>Commercial Vehicles - Fleet</w:t>
      </w:r>
    </w:p>
    <w:p w14:paraId="41D6AACA" w14:textId="77777777" w:rsidR="00600AE1" w:rsidRDefault="00600AE1" w:rsidP="00600AE1">
      <w:pPr>
        <w:rPr>
          <w:rFonts w:ascii="Verdana" w:hAnsi="Verdana"/>
          <w:sz w:val="12"/>
          <w:szCs w:val="12"/>
          <w:lang w:eastAsia="en-AU"/>
        </w:rPr>
      </w:pPr>
    </w:p>
    <w:p w14:paraId="6362EBDC" w14:textId="77777777" w:rsidR="00600AE1" w:rsidRDefault="00600AE1" w:rsidP="00600AE1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85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"/>
        <w:gridCol w:w="5094"/>
        <w:gridCol w:w="5137"/>
      </w:tblGrid>
      <w:tr w:rsidR="00600AE1" w14:paraId="3054341A" w14:textId="77777777" w:rsidTr="0022581C">
        <w:trPr>
          <w:trHeight w:val="284"/>
        </w:trPr>
        <w:tc>
          <w:tcPr>
            <w:tcW w:w="1048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6A6A6"/>
            <w:vAlign w:val="center"/>
            <w:hideMark/>
          </w:tcPr>
          <w:p w14:paraId="64FF4703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  <w:lang w:bidi="th-TH"/>
              </w:rPr>
            </w:pPr>
            <w:r>
              <w:rPr>
                <w:rFonts w:ascii="Geologica" w:hAnsi="Geologica"/>
                <w:b/>
                <w:color w:val="FFFFFF"/>
                <w:sz w:val="20"/>
                <w:szCs w:val="20"/>
                <w:lang w:bidi="th-TH"/>
              </w:rPr>
              <w:t>Section 13: COMMERCIAL VEHICLES – FLEET</w:t>
            </w:r>
          </w:p>
        </w:tc>
      </w:tr>
      <w:tr w:rsidR="00600AE1" w14:paraId="33C36F7D" w14:textId="77777777" w:rsidTr="00051430">
        <w:trPr>
          <w:trHeight w:val="284"/>
        </w:trPr>
        <w:tc>
          <w:tcPr>
            <w:tcW w:w="534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95FA682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t>Fleet Details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58393A1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b/>
                <w:sz w:val="18"/>
                <w:szCs w:val="18"/>
                <w:u w:val="single"/>
                <w:lang w:bidi="th-TH"/>
              </w:rPr>
              <w:t>Limit of Protection</w:t>
            </w:r>
          </w:p>
        </w:tc>
      </w:tr>
      <w:tr w:rsidR="00600AE1" w14:paraId="184450C3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6B98ECBE" w14:textId="77777777" w:rsidR="00600AE1" w:rsidRDefault="00600AE1" w:rsidP="00D542F8">
            <w:pPr>
              <w:keepNext/>
              <w:widowControl w:val="0"/>
              <w:spacing w:line="276" w:lineRule="auto"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4BF2929" w14:textId="77777777" w:rsidR="00600AE1" w:rsidRDefault="00600AE1" w:rsidP="00D542F8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Maximum limit per vehicle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49AF8B7" w14:textId="3B389A32" w:rsidR="00600AE1" w:rsidRDefault="008B003B" w:rsidP="00D542F8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MaxLimit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«MaxLimit»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  <w:tr w:rsidR="00600AE1" w14:paraId="65A007DA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0FDAF8DF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E8A470C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Total value including accessories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9D46E7F" w14:textId="0D84BF3C" w:rsidR="00600AE1" w:rsidRDefault="008B003B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TotalAccessoriesValue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«TotalAccessoriesValue»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  <w:tr w:rsidR="00600AE1" w14:paraId="660B6CFE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475A3101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A16C209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Number of vehicles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61EC8D6" w14:textId="7109A55E" w:rsidR="00600AE1" w:rsidRDefault="008B003B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NumberOfVehicles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«NumberOfVehicles»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  <w:tr w:rsidR="00600AE1" w14:paraId="55026921" w14:textId="77777777" w:rsidTr="00051430">
        <w:trPr>
          <w:trHeight w:val="284"/>
        </w:trPr>
        <w:tc>
          <w:tcPr>
            <w:tcW w:w="534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CFD2D16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t>Fleet Protection Details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7B77B4E" w14:textId="77777777" w:rsidR="00600AE1" w:rsidRDefault="00600AE1" w:rsidP="00D542F8">
            <w:pPr>
              <w:keepNext/>
              <w:spacing w:line="276" w:lineRule="auto"/>
              <w:rPr>
                <w:rFonts w:ascii="Verdana" w:hAnsi="Verdana"/>
                <w:b/>
                <w:sz w:val="18"/>
                <w:szCs w:val="18"/>
                <w:lang w:eastAsia="en-US" w:bidi="th-TH"/>
              </w:rPr>
            </w:pPr>
          </w:p>
        </w:tc>
      </w:tr>
      <w:tr w:rsidR="00600AE1" w14:paraId="75ACD3DE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5887F253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2684419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Type of Protection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5096D24" w14:textId="3C1846AE" w:rsidR="00600AE1" w:rsidRDefault="004D5370" w:rsidP="00D542F8">
            <w:pPr>
              <w:keepNext/>
              <w:spacing w:line="276" w:lineRule="auto"/>
              <w:rPr>
                <w:rFonts w:ascii="Verdana" w:hAnsi="Verdana"/>
                <w:b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TypeOfProtection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«TypeOfProtection»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  <w:tr w:rsidR="00600AE1" w14:paraId="5242CBA1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0248EB08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26D3D4A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Limit of Protection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3D5203D" w14:textId="4ECE9A0F" w:rsidR="00600AE1" w:rsidRDefault="004D5370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LimitOfProtection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«LimitOfProtection»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  <w:tr w:rsidR="00600AE1" w14:paraId="1AE9A46B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678AC8E9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524A8249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Legal Liability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F751D17" w14:textId="4A5FC5B0" w:rsidR="00600AE1" w:rsidRDefault="00340E8B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LegalLiabilityFleet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«LegalLiabilityFleet»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  <w:tr w:rsidR="00600AE1" w14:paraId="423ECD4D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10556508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7119450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Driver Age Restriction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38738194" w14:textId="379B198A" w:rsidR="00600AE1" w:rsidRDefault="004D5370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instrText xml:space="preserve"> MERGEFIELD  DriverAgeRestriction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 w:bidi="th-TH"/>
              </w:rPr>
              <w:t>«DriverAgeRestriction»</w:t>
            </w:r>
            <w:r>
              <w:rPr>
                <w:rFonts w:ascii="Geologica Light" w:hAnsi="Geologica Light"/>
                <w:sz w:val="18"/>
                <w:szCs w:val="18"/>
                <w:lang w:eastAsia="en-US" w:bidi="th-TH"/>
              </w:rPr>
              <w:fldChar w:fldCharType="end"/>
            </w:r>
          </w:p>
        </w:tc>
      </w:tr>
      <w:tr w:rsidR="00600AE1" w14:paraId="5F276A39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E56E833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716D593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Excess Waiver for Glass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20C5BB7" w14:textId="599F09FD" w:rsidR="00600AE1" w:rsidRDefault="004D5370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ExcessWaiverForGlass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«ExcessWaiverForGlass»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  <w:tr w:rsidR="00600AE1" w14:paraId="0BE8328F" w14:textId="77777777" w:rsidTr="00051430">
        <w:trPr>
          <w:trHeight w:val="284"/>
        </w:trPr>
        <w:tc>
          <w:tcPr>
            <w:tcW w:w="534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622F888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t>Optional Benefits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06A53B7F" w14:textId="77777777" w:rsidR="00600AE1" w:rsidRDefault="00600AE1" w:rsidP="00D542F8">
            <w:pPr>
              <w:keepNext/>
              <w:spacing w:line="276" w:lineRule="auto"/>
              <w:rPr>
                <w:rFonts w:ascii="Verdana" w:hAnsi="Verdana"/>
                <w:b/>
                <w:sz w:val="18"/>
                <w:szCs w:val="18"/>
                <w:lang w:eastAsia="en-US" w:bidi="th-TH"/>
              </w:rPr>
            </w:pPr>
          </w:p>
        </w:tc>
      </w:tr>
      <w:tr w:rsidR="00600AE1" w14:paraId="5ABD70FC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65E84CFF" w14:textId="77777777" w:rsidR="00600AE1" w:rsidRDefault="00600AE1" w:rsidP="00D542F8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BDEC38E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 xml:space="preserve">On-Hook Towing Protection 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4C00EE29" w14:textId="77302371" w:rsidR="00600AE1" w:rsidRDefault="00304D5B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OnHookTowingProtection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«OnHookTowingProtection»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  <w:tr w:rsidR="00600AE1" w14:paraId="390E2FBC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30A46870" w14:textId="77777777" w:rsidR="00600AE1" w:rsidRDefault="00600AE1" w:rsidP="00D542F8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2E4751F4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Choice of Repairer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11FB923" w14:textId="0D5AF547" w:rsidR="00600AE1" w:rsidRDefault="00304D5B" w:rsidP="00D542F8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ChoiceOfRepair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«ChoiceOfRepair»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  <w:tr w:rsidR="00600AE1" w14:paraId="58FC360A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04A05BA" w14:textId="77777777" w:rsidR="00600AE1" w:rsidRDefault="00600AE1" w:rsidP="00D542F8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62CAB258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Hire Car After Incident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1528CAE3" w14:textId="26E1E7CF" w:rsidR="00600AE1" w:rsidRDefault="009520A7" w:rsidP="00D542F8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FleetHireCarHIreAccident \m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«FleetHireCarHIreAccident»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  <w:tr w:rsidR="00600AE1" w14:paraId="4269D6E7" w14:textId="77777777" w:rsidTr="00051430">
        <w:trPr>
          <w:trHeight w:val="284"/>
        </w:trPr>
        <w:tc>
          <w:tcPr>
            <w:tcW w:w="534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9CA8159" w14:textId="77777777" w:rsidR="00600AE1" w:rsidRDefault="00600AE1" w:rsidP="00D542F8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 w:bidi="th-TH"/>
              </w:rPr>
            </w:pPr>
            <w:r>
              <w:rPr>
                <w:rFonts w:ascii="Geologica" w:hAnsi="Geologica"/>
                <w:b/>
                <w:sz w:val="18"/>
                <w:szCs w:val="18"/>
                <w:lang w:bidi="th-TH"/>
              </w:rPr>
              <w:t>Standard Excesses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38D0EEE7" w14:textId="77777777" w:rsidR="00600AE1" w:rsidRDefault="00600AE1" w:rsidP="00D542F8">
            <w:pPr>
              <w:keepNext/>
              <w:spacing w:line="276" w:lineRule="auto"/>
              <w:rPr>
                <w:rFonts w:ascii="Geologica Light" w:hAnsi="Geologica Light"/>
                <w:b/>
                <w:sz w:val="18"/>
                <w:szCs w:val="18"/>
                <w:lang w:eastAsia="en-US" w:bidi="th-TH"/>
              </w:rPr>
            </w:pPr>
          </w:p>
        </w:tc>
      </w:tr>
      <w:tr w:rsidR="00600AE1" w14:paraId="5B17E09C" w14:textId="77777777" w:rsidTr="00051430">
        <w:trPr>
          <w:trHeight w:val="284"/>
        </w:trPr>
        <w:tc>
          <w:tcPr>
            <w:tcW w:w="254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1664497" w14:textId="77777777" w:rsidR="00600AE1" w:rsidRDefault="00600AE1" w:rsidP="00D542F8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 w:bidi="th-TH"/>
              </w:rPr>
            </w:pPr>
          </w:p>
        </w:tc>
        <w:tc>
          <w:tcPr>
            <w:tcW w:w="50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7B624B8A" w14:textId="77777777" w:rsidR="00600AE1" w:rsidRDefault="00600AE1" w:rsidP="00D542F8">
            <w:pPr>
              <w:keepNext/>
              <w:widowControl w:val="0"/>
              <w:rPr>
                <w:rFonts w:ascii="Geologica" w:hAnsi="Geologica"/>
                <w:sz w:val="18"/>
                <w:szCs w:val="18"/>
                <w:lang w:bidi="th-TH"/>
              </w:rPr>
            </w:pPr>
            <w:r>
              <w:rPr>
                <w:rFonts w:ascii="Geologica" w:hAnsi="Geologica"/>
                <w:sz w:val="18"/>
                <w:szCs w:val="18"/>
                <w:lang w:bidi="th-TH"/>
              </w:rPr>
              <w:t>Standard</w:t>
            </w:r>
          </w:p>
        </w:tc>
        <w:tc>
          <w:tcPr>
            <w:tcW w:w="5137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  <w:hideMark/>
          </w:tcPr>
          <w:p w14:paraId="04F8E28D" w14:textId="19E21ECE" w:rsidR="00600AE1" w:rsidRDefault="00304D5B" w:rsidP="00D542F8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instrText xml:space="preserve"> MERGEFIELD  Standard  \* MERGEFORMAT </w:instrTex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bidi="th-TH"/>
              </w:rPr>
              <w:t>«Standard»</w:t>
            </w:r>
            <w:r>
              <w:rPr>
                <w:rFonts w:ascii="Geologica Light" w:hAnsi="Geologica Light"/>
                <w:sz w:val="18"/>
                <w:szCs w:val="18"/>
                <w:lang w:bidi="th-TH"/>
              </w:rPr>
              <w:fldChar w:fldCharType="end"/>
            </w:r>
          </w:p>
        </w:tc>
      </w:tr>
    </w:tbl>
    <w:p w14:paraId="4DB56BF2" w14:textId="77777777" w:rsidR="00600AE1" w:rsidRPr="0022581C" w:rsidRDefault="00600AE1" w:rsidP="00600AE1">
      <w:pPr>
        <w:rPr>
          <w:rFonts w:ascii="Verdana" w:hAnsi="Verdana"/>
          <w:sz w:val="2"/>
          <w:szCs w:val="2"/>
          <w:lang w:eastAsia="en-AU"/>
        </w:rPr>
      </w:pPr>
    </w:p>
    <w:sectPr w:rsidR="00600AE1" w:rsidRPr="0022581C" w:rsidSect="005C60A1"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EDEB6" w14:textId="77777777" w:rsidR="00BB5196" w:rsidRDefault="00BB5196" w:rsidP="004824E0">
      <w:r>
        <w:separator/>
      </w:r>
    </w:p>
  </w:endnote>
  <w:endnote w:type="continuationSeparator" w:id="0">
    <w:p w14:paraId="233A1169" w14:textId="77777777" w:rsidR="00BB5196" w:rsidRDefault="00BB519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D24C6" w14:textId="77777777" w:rsidR="00186276" w:rsidRDefault="001862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1F3CBC2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88E08" w14:textId="77777777" w:rsidR="00186276" w:rsidRDefault="001862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8E441" w14:textId="77777777" w:rsidR="00BB5196" w:rsidRDefault="00BB5196" w:rsidP="004824E0">
      <w:r>
        <w:separator/>
      </w:r>
    </w:p>
  </w:footnote>
  <w:footnote w:type="continuationSeparator" w:id="0">
    <w:p w14:paraId="2A25A0C8" w14:textId="77777777" w:rsidR="00BB5196" w:rsidRDefault="00BB519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6C41F" w14:textId="77777777" w:rsidR="00186276" w:rsidRDefault="001862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7B1B7F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E72DA" w14:textId="77777777" w:rsidR="00186276" w:rsidRDefault="001862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20D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430"/>
    <w:rsid w:val="0005316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75C7B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E5BA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276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1ED8"/>
    <w:rsid w:val="00212C19"/>
    <w:rsid w:val="00215B18"/>
    <w:rsid w:val="0022168C"/>
    <w:rsid w:val="002237EA"/>
    <w:rsid w:val="00224F59"/>
    <w:rsid w:val="0022581C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741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04D3"/>
    <w:rsid w:val="002E295D"/>
    <w:rsid w:val="002E6B9D"/>
    <w:rsid w:val="002F0826"/>
    <w:rsid w:val="002F1068"/>
    <w:rsid w:val="00300058"/>
    <w:rsid w:val="00300520"/>
    <w:rsid w:val="00304435"/>
    <w:rsid w:val="00304D5B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0E8B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B4C91"/>
    <w:rsid w:val="003C311E"/>
    <w:rsid w:val="003C5591"/>
    <w:rsid w:val="003C6497"/>
    <w:rsid w:val="003D2B6F"/>
    <w:rsid w:val="003D2F36"/>
    <w:rsid w:val="003D365C"/>
    <w:rsid w:val="003D3A99"/>
    <w:rsid w:val="003D3D6E"/>
    <w:rsid w:val="003D4795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5D6A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5370"/>
    <w:rsid w:val="004E2885"/>
    <w:rsid w:val="004E3A5E"/>
    <w:rsid w:val="004E581C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995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2BE"/>
    <w:rsid w:val="005A6A21"/>
    <w:rsid w:val="005A6CC9"/>
    <w:rsid w:val="005B4CF0"/>
    <w:rsid w:val="005C137B"/>
    <w:rsid w:val="005C29F4"/>
    <w:rsid w:val="005C60A1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04FD"/>
    <w:rsid w:val="00600AE1"/>
    <w:rsid w:val="006050AA"/>
    <w:rsid w:val="00607361"/>
    <w:rsid w:val="0061058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0F23"/>
    <w:rsid w:val="0065155D"/>
    <w:rsid w:val="00652DE4"/>
    <w:rsid w:val="00653200"/>
    <w:rsid w:val="00661E8E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C72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16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2E8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03B"/>
    <w:rsid w:val="008B0957"/>
    <w:rsid w:val="008B30F2"/>
    <w:rsid w:val="008B38EC"/>
    <w:rsid w:val="008B7B2E"/>
    <w:rsid w:val="008C17D6"/>
    <w:rsid w:val="008C69B1"/>
    <w:rsid w:val="008D0307"/>
    <w:rsid w:val="008D1595"/>
    <w:rsid w:val="008D1CE6"/>
    <w:rsid w:val="008E189F"/>
    <w:rsid w:val="008E379F"/>
    <w:rsid w:val="008E5ADE"/>
    <w:rsid w:val="008F35D0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09A6"/>
    <w:rsid w:val="009520A7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26C4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0BFF"/>
    <w:rsid w:val="009D3FD9"/>
    <w:rsid w:val="009D7FB0"/>
    <w:rsid w:val="009E167C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04F5"/>
    <w:rsid w:val="00AD4AC9"/>
    <w:rsid w:val="00AD6A48"/>
    <w:rsid w:val="00AE1F3C"/>
    <w:rsid w:val="00AF02AE"/>
    <w:rsid w:val="00AF4405"/>
    <w:rsid w:val="00AF5778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F41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5196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5DF8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1D64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1D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C0C"/>
    <w:rsid w:val="00CF3D9B"/>
    <w:rsid w:val="00D01F04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4F27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42F8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4EF"/>
    <w:rsid w:val="00E36F58"/>
    <w:rsid w:val="00E41EF3"/>
    <w:rsid w:val="00E4466E"/>
    <w:rsid w:val="00E513BF"/>
    <w:rsid w:val="00E51413"/>
    <w:rsid w:val="00E52B19"/>
    <w:rsid w:val="00E57C8A"/>
    <w:rsid w:val="00E606F8"/>
    <w:rsid w:val="00E6115C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4B7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02"/>
    <w:rsid w:val="00F032C2"/>
    <w:rsid w:val="00F066B1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A3E1E"/>
    <w:rsid w:val="00FB02E0"/>
    <w:rsid w:val="00FC2837"/>
    <w:rsid w:val="00FC4B87"/>
    <w:rsid w:val="00FC4C12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1305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</cp:revision>
  <cp:lastPrinted>2025-05-23T02:26:00Z</cp:lastPrinted>
  <dcterms:created xsi:type="dcterms:W3CDTF">2025-07-23T10:00:00Z</dcterms:created>
  <dcterms:modified xsi:type="dcterms:W3CDTF">2026-02-05T05:22:00Z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