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92C58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5071D55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CFD3F43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A70D111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Sample_PER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55117050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190E7FB6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t3.insurance_ref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C462A01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t18.PER_Policy_Binder_id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ExpiringID_P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AC64DBF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t3.insurance_file_cnt,</w:t>
      </w:r>
    </w:p>
    <w:p w14:paraId="74A142A5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DATEPART(t3.expiry_date)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ExpiryDate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FORMAT=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9869EDD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t14.shortname   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CMLNumber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C8965EA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t13.description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Country,</w:t>
      </w:r>
    </w:p>
    <w:p w14:paraId="6E17B5D8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t19.code  LABEL=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Product</w:t>
      </w:r>
    </w:p>
    <w:p w14:paraId="1EA818C8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</w:t>
      </w:r>
    </w:p>
    <w:p w14:paraId="31CB6721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P_NO_PII.Risk_Folder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t0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t1.Risk_folder_cnt = t0.Risk_folder_cnt</w:t>
      </w:r>
    </w:p>
    <w:p w14:paraId="634038D9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P_NO_PII.insurance_file_risk_link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t1.risk_cnt = t2.risk_cnt</w:t>
      </w:r>
    </w:p>
    <w:p w14:paraId="31D1D132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t3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t2.insurance_file_cnt = t3.insurance_file_cnt</w:t>
      </w:r>
    </w:p>
    <w:p w14:paraId="59534860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P_NO_PII.GIS_Policy_Link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t6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t3.insured_cnt = t6.party_cnt  </w:t>
      </w:r>
    </w:p>
    <w:p w14:paraId="6B0C6337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P_NO_PII.CAPPARTY_Policy_Binder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t7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t6.gis_policy_link_id = t7.gis_policy_link_id   </w:t>
      </w:r>
    </w:p>
    <w:p w14:paraId="554714BD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P_NO_PII.CAPPARTY_MEMBERCSL       t9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t7.CAPPARTY_Policy_Binder_id = t9.CAPPARTY_Policy_Binder_id</w:t>
      </w:r>
    </w:p>
    <w:p w14:paraId="22F375E5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P_NO_PII.Party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t14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t3.insured_cnt = t14.party_cnt</w:t>
      </w:r>
    </w:p>
    <w:p w14:paraId="70FEA6DC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P_NO_PII.ClientContacts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t10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t6.party_cnt = T10.ClientID</w:t>
      </w:r>
    </w:p>
    <w:p w14:paraId="74542980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P_NO_PII.Source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t13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t3.source_id = t13.source_id</w:t>
      </w:r>
    </w:p>
    <w:p w14:paraId="5BC8FCC6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P_NO_PII.Risk_Status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t15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t1.risk_status_id = t15.risk_status_id</w:t>
      </w:r>
    </w:p>
    <w:p w14:paraId="489619B6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P_NO_PII.insurance_file_status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t16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t3.insurance_file_status_id = t16.insurance_file_status_id</w:t>
      </w:r>
    </w:p>
    <w:p w14:paraId="41653688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P_NO_PII.GIS_Policy_Link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t17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t1.risk_cnt = t17.risk_id</w:t>
      </w:r>
    </w:p>
    <w:p w14:paraId="62E9C9F5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P_NO_PII.PER_Policy_Binder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t18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t17.gis_policy_link_id = t18.gis_policy_link_id</w:t>
      </w:r>
    </w:p>
    <w:p w14:paraId="3DF5B1F1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P_NO_PII.Product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t19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(t3.product_id = t19.product_id) </w:t>
      </w:r>
    </w:p>
    <w:p w14:paraId="15B840A5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DATEPART(t3.expiry_date) = TODAY() +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45</w:t>
      </w:r>
    </w:p>
    <w:p w14:paraId="5894C877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SUBSTR(t3.insurance_ref,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'P'</w:t>
      </w:r>
    </w:p>
    <w:p w14:paraId="5EDB64DB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t3.insurance_file_type_id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(3=Policy under Renewal) */</w:t>
      </w:r>
    </w:p>
    <w:p w14:paraId="21B9076B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t16.insurance_file_status_id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(1=Cancelled, 2=Lapsed) */</w:t>
      </w:r>
    </w:p>
    <w:p w14:paraId="525E4FE3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t15.risk_status_id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(1=Referred, 3=Quoted) */</w:t>
      </w:r>
    </w:p>
    <w:p w14:paraId="13C19E83" w14:textId="51682807" w:rsidR="00754A7E" w:rsidRDefault="00754A7E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t2.status_flag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 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(D=Deleted) */</w:t>
      </w:r>
    </w:p>
    <w:p w14:paraId="072BA444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t3.insurance_ref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14:paraId="30496E4A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t13.insurance_ref </w:t>
      </w:r>
    </w:p>
    <w:p w14:paraId="0C18DF75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t11</w:t>
      </w:r>
    </w:p>
    <w:p w14:paraId="3141456D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P_NO_PII.insurance_file_risk_link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t12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t11.risk_cnt = t12.risk_cnt</w:t>
      </w:r>
    </w:p>
    <w:p w14:paraId="301129BC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t12.insurance_file_cnt = t13.insurance_file_cnt</w:t>
      </w:r>
    </w:p>
    <w:p w14:paraId="1D7AE18C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DATEPART(t13.expiry_date) &gt; TODAY()</w:t>
      </w:r>
    </w:p>
    <w:p w14:paraId="0E2B7FF2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t13.insurance_file_type_id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(8 = MTA Cancelled) */</w:t>
      </w:r>
    </w:p>
    <w:p w14:paraId="35D8105A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)</w:t>
      </w:r>
    </w:p>
    <w:p w14:paraId="3CF81155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14:paraId="13BDAC0B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 Case 1: Only one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insurance_file_cnt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for the policy */</w:t>
      </w:r>
    </w:p>
    <w:p w14:paraId="6E7DE461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ins.insurance_file_cnt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6EAF5AE4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</w:t>
      </w:r>
    </w:p>
    <w:p w14:paraId="583ECE32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ins.insurance_ref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t3.insurance_ref)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14:paraId="7C792742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</w:p>
    <w:p w14:paraId="4EE3F9AD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 Case 2: Multiple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insurance_file_cnts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— pick the latest non-cancelled one */</w:t>
      </w:r>
    </w:p>
    <w:p w14:paraId="1AEE2E80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t3.insurance_file_cnt = (</w:t>
      </w:r>
    </w:p>
    <w:p w14:paraId="3E7AB75F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MAX(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ins.insurance_file_cnt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04D98D4F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</w:t>
      </w:r>
    </w:p>
    <w:p w14:paraId="290EC25A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P_NO_PII.insurance_file_status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status </w:t>
      </w:r>
    </w:p>
    <w:p w14:paraId="3642C871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ins.insurance_file_status_id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status.insurance_file_status_id</w:t>
      </w:r>
      <w:proofErr w:type="spellEnd"/>
    </w:p>
    <w:p w14:paraId="3B107769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ins.insurance_ref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t3.insurance_ref</w:t>
      </w:r>
    </w:p>
    <w:p w14:paraId="01C1C141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status.insurance_file_status_id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(1=Cancelled) */</w:t>
      </w:r>
    </w:p>
    <w:p w14:paraId="011F8062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)</w:t>
      </w:r>
    </w:p>
    <w:p w14:paraId="308CD1B3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)</w:t>
      </w:r>
    </w:p>
    <w:p w14:paraId="25557CF1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ORDER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t3.expiry_date, t3.insurance_ref;</w:t>
      </w:r>
    </w:p>
    <w:p w14:paraId="5BA6E3BB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C7B6BA4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5DD478D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*Obtain data with manual referral = yes only;</w:t>
      </w:r>
    </w:p>
    <w:p w14:paraId="650E9EF2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7CF4A8FD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ManualRef_01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5103F482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</w:p>
    <w:p w14:paraId="1FC81025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t2.PUREPolicyNumber,</w:t>
      </w:r>
    </w:p>
    <w:p w14:paraId="59202B04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t2.ExpiringID_P,</w:t>
      </w:r>
    </w:p>
    <w:p w14:paraId="421F0E8C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t2.CMLNumber,</w:t>
      </w:r>
    </w:p>
    <w:p w14:paraId="3C7DDF63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t2.ExpiryDate,</w:t>
      </w:r>
    </w:p>
    <w:p w14:paraId="43EF9A3A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t2.Country,</w:t>
      </w:r>
    </w:p>
    <w:p w14:paraId="59FC84ED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47845A7A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3B8FE71E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t3.SUreferRenewalUW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1AA239D9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5C920C67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AlwaysReferAtRenewal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9F2ABB3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t3.SUReferDetails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UnderwritingNotes</w:t>
      </w:r>
      <w:proofErr w:type="spellEnd"/>
    </w:p>
    <w:p w14:paraId="1DB1DB87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4B3F9A4A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Sample_PER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</w:t>
      </w:r>
    </w:p>
    <w:p w14:paraId="620EF753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P_NO_PII.PER_SUMMARY 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t2.ExpiringID_P = t3.PER_Policy_Binder_id</w:t>
      </w:r>
    </w:p>
    <w:p w14:paraId="73332150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P_NO_PII.PER_ADJUSTMENTSSU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t2.ExpiringID_P = t4.PER_Policy_Binder_id</w:t>
      </w:r>
    </w:p>
    <w:p w14:paraId="0B91E510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t3.SUreferRenewalUW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70D58F9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61B3135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C3B95B1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*Prepare to obtain the underwriting details when manual referral is yes however details are blank;</w:t>
      </w:r>
    </w:p>
    <w:p w14:paraId="44EAA687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 </w:t>
      </w:r>
    </w:p>
    <w:p w14:paraId="7903735D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AdjustmentNote01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146DAD53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</w:p>
    <w:p w14:paraId="4E9F0A6A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t2.PUREPolicyNumber,</w:t>
      </w:r>
    </w:p>
    <w:p w14:paraId="465F665D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t2.ExpiringID_P,</w:t>
      </w:r>
    </w:p>
    <w:p w14:paraId="54E6E02A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t2.ExpiryDate,</w:t>
      </w:r>
    </w:p>
    <w:p w14:paraId="3832980E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t2.CMLNumber,</w:t>
      </w:r>
    </w:p>
    <w:p w14:paraId="0800210A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t2.Country,</w:t>
      </w:r>
    </w:p>
    <w:p w14:paraId="080028D8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t2.Product,</w:t>
      </w:r>
    </w:p>
    <w:p w14:paraId="092BA064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t4.AJAdjustmentNote</w:t>
      </w:r>
    </w:p>
    <w:p w14:paraId="69B4DF76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Sample_PER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</w:t>
      </w:r>
    </w:p>
    <w:p w14:paraId="5AEDA87A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P_NO_PII.PER_ADJUSTMENTSSU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t2.ExpiringID_P = t4.PER_Policy_Binder_id</w:t>
      </w:r>
    </w:p>
    <w:p w14:paraId="6A653EC3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(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UPCASE(T4.AJAdjustmentNote)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LIKE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'%MANUAL REFER%'</w:t>
      </w:r>
    </w:p>
    <w:p w14:paraId="4925B500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UPCASE(T4.AJAdjustmentNote)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LIKE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'%MANUAL REVIEW%'</w:t>
      </w:r>
    </w:p>
    <w:p w14:paraId="469DABFF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UPCASE(T4.AJAdjustmentNote)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LIKE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'%MANUAL REF%'</w:t>
      </w:r>
    </w:p>
    <w:p w14:paraId="29DC3E2A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UPCASE(T4.AJAdjustmentNote)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LIKE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'%MAN REF%'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014993A6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ORDER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7EB1F83B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t2.PUREPolicyNumber,</w:t>
      </w:r>
    </w:p>
    <w:p w14:paraId="0C8CE0BB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t2.ExpiringID_P,</w:t>
      </w:r>
    </w:p>
    <w:p w14:paraId="1396172A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t2.ExpiryDate,</w:t>
      </w:r>
    </w:p>
    <w:p w14:paraId="000366B3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t2.CMLNumber,</w:t>
      </w:r>
    </w:p>
    <w:p w14:paraId="1D879C99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t2.Country,</w:t>
      </w:r>
    </w:p>
    <w:p w14:paraId="768F5C91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t2.Product;</w:t>
      </w:r>
    </w:p>
    <w:p w14:paraId="74DF1D2C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E6F1832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7000FB3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867488D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AdjustmentNote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DROP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AJAdjustmentNote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0D573340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LENGTH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AJAdjustment_Note_Combined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$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555D28C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RETAIN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AJAdjustment_Note_Combined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87B3CD2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AdjustmentNote01;</w:t>
      </w:r>
    </w:p>
    <w:p w14:paraId="1AD916B6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ExpiringID_P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ExpiryDate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CMLNumber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 Product;</w:t>
      </w:r>
    </w:p>
    <w:p w14:paraId="15491677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FEF9E9C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FIRST.ExpiringID_P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AJAdjustment_Note_Combined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AJAdjustmentNote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6A4962C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AJAdjustment_Note_Combined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CATX(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','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AJAdjustment_Note_Combined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AJAdjustmentNote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4321E51C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65F35D2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LAST.ExpiringID_P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DA07A2E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07BF5B9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E8EB132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*Join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manualref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table to populate the details when blank from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uw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adjustment note;</w:t>
      </w:r>
    </w:p>
    <w:p w14:paraId="13308FBA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lastRenderedPageBreak/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49068DC3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ManualRef_02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1B795EB7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1A334309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t2.PUREPolicyNumber,</w:t>
      </w:r>
    </w:p>
    <w:p w14:paraId="3B9F7EB8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t2.ExpiringID_P,</w:t>
      </w:r>
    </w:p>
    <w:p w14:paraId="70CD3980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t2.CMLNumber,</w:t>
      </w:r>
    </w:p>
    <w:p w14:paraId="0C23C97B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t2.ExpiryDate,</w:t>
      </w:r>
    </w:p>
    <w:p w14:paraId="53F52F67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t2.Country,</w:t>
      </w:r>
    </w:p>
    <w:p w14:paraId="00285358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t2.AlwaysReferAtRenewal,</w:t>
      </w:r>
    </w:p>
    <w:p w14:paraId="2612110A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1E247DB6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t2.UnderwritingNotes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t3.AJAdjustment_Note_Combined </w:t>
      </w:r>
    </w:p>
    <w:p w14:paraId="78F75F25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t2.UnderwritingNotes </w:t>
      </w:r>
    </w:p>
    <w:p w14:paraId="4509F8D7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UWNote</w:t>
      </w:r>
      <w:proofErr w:type="spellEnd"/>
    </w:p>
    <w:p w14:paraId="2A9C2740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ManualRef_01 t2</w:t>
      </w:r>
    </w:p>
    <w:p w14:paraId="439A7F3E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AdjustmentNote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t2.ExpiringID_P = t3.ExpiringID_P;</w:t>
      </w:r>
    </w:p>
    <w:p w14:paraId="191041D2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FB9D608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754A1FC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*Final output, replace blank with . for migration as mandatory field cannot be left blank;</w:t>
      </w:r>
    </w:p>
    <w:p w14:paraId="44D71969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ManualRef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DROP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UWNote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0AF6BB52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ManualRef_02;</w:t>
      </w:r>
    </w:p>
    <w:p w14:paraId="367CFB07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LENGTH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UnderwritingDetails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$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3B704E5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F43BEB9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UnderwritingDetails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UWNote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4F8B105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UWNote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UnderwritingDetails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'.'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3AC09A7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9FAF074" w14:textId="77777777" w:rsidR="001F29E8" w:rsidRDefault="001F29E8" w:rsidP="001F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D7E08ED" w14:textId="77777777" w:rsidR="00077307" w:rsidRDefault="00077307"/>
    <w:sectPr w:rsidR="00077307" w:rsidSect="001F29E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9B3"/>
    <w:rsid w:val="00077307"/>
    <w:rsid w:val="001879B3"/>
    <w:rsid w:val="001F29E8"/>
    <w:rsid w:val="001F5BD0"/>
    <w:rsid w:val="002061A5"/>
    <w:rsid w:val="002B54C0"/>
    <w:rsid w:val="005F3DAF"/>
    <w:rsid w:val="00743D42"/>
    <w:rsid w:val="0075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A0768"/>
  <w15:chartTrackingRefBased/>
  <w15:docId w15:val="{409830A3-AFAF-419F-91F4-6C5A74611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7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9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9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9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9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9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9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9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9B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9B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9B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879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9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879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87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9B3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9B3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6cc841bf4b8fd0ce48ba3012b5eca38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3a96c65b59314a4abc70e4d29771d18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DFE136-A087-4D14-B56D-F6536B96A87D}"/>
</file>

<file path=customXml/itemProps2.xml><?xml version="1.0" encoding="utf-8"?>
<ds:datastoreItem xmlns:ds="http://schemas.openxmlformats.org/officeDocument/2006/customXml" ds:itemID="{6B361A08-C45A-42A4-98EB-FD140D72B3B0}">
  <ds:schemaRefs>
    <ds:schemaRef ds:uri="http://schemas.microsoft.com/office/2006/documentManagement/types"/>
    <ds:schemaRef ds:uri="377a042c-ca9b-4366-a55d-a1d9439cfa42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purl.org/dc/dcmitype/"/>
    <ds:schemaRef ds:uri="http://purl.org/dc/elements/1.1/"/>
    <ds:schemaRef ds:uri="http://schemas.openxmlformats.org/package/2006/metadata/core-properties"/>
    <ds:schemaRef ds:uri="c0c27381-4697-4f5a-86d3-b5bada26280b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25A0C248-838C-443E-890A-6E37A64067E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947</Words>
  <Characters>5401</Characters>
  <Application>Microsoft Office Word</Application>
  <DocSecurity>0</DocSecurity>
  <Lines>45</Lines>
  <Paragraphs>12</Paragraphs>
  <ScaleCrop>false</ScaleCrop>
  <Company>Capricorn Society</Company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Pang</dc:creator>
  <cp:keywords/>
  <dc:description/>
  <cp:lastModifiedBy>Jilna Rajesh</cp:lastModifiedBy>
  <cp:revision>3</cp:revision>
  <dcterms:created xsi:type="dcterms:W3CDTF">2025-11-28T08:10:00Z</dcterms:created>
  <dcterms:modified xsi:type="dcterms:W3CDTF">2026-01-13T07:10:00Z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