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B2B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2D1B66F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*Obtain data with manual referral = yes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only;</w:t>
      </w:r>
      <w:proofErr w:type="gramEnd"/>
    </w:p>
    <w:p w14:paraId="42507586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3B96E2D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BC46C52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597C539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19EA9F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14:paraId="0EEBE6E4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B05711A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AD0B5BB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3D8A51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943562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74DD3D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3.SUAlwaysReferRenewal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7FC5A51D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C5C5606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AlwaysReferAtRenewal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D5D1432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3.SUAlwaysReferRenewalDet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UnderwritingNotes</w:t>
      </w:r>
      <w:proofErr w:type="spellEnd"/>
    </w:p>
    <w:p w14:paraId="56DCB13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B871F6F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39CDD5B8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P_NO_PII.CBP_SUMMARY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t3.CBP_Policy_Binder_id</w:t>
      </w:r>
    </w:p>
    <w:p w14:paraId="288CB901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P_NO_PII.CBP_ADJUSTMENTSSU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t4.CBP_Policy_Binder_id</w:t>
      </w:r>
    </w:p>
    <w:p w14:paraId="39A227F1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3.SUAlwaysReferRenewal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CE3147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E94800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20171BA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*Prepare to obtain the underwriting details when manual referral is yes however details are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blank;</w:t>
      </w:r>
      <w:proofErr w:type="gramEnd"/>
    </w:p>
    <w:p w14:paraId="7C74C1D6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14:paraId="263D23B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AdjustmentNote01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28F9F1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</w:p>
    <w:p w14:paraId="2AD5E728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B11A1CD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14:paraId="1E791F2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7ABC699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3EEA95D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5E3F6BA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57D2246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4.AJAdjustmentNote</w:t>
      </w:r>
      <w:proofErr w:type="gramEnd"/>
    </w:p>
    <w:p w14:paraId="6C98B61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398D6D76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P_NO_PII.CBP_ADJUSTMENTSSU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t4.CBP_Policy_Binder_id</w:t>
      </w:r>
    </w:p>
    <w:p w14:paraId="01AD263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(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UPCASE(T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4.AJAdjustmentNote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'%MANUAL REFER%'</w:t>
      </w:r>
    </w:p>
    <w:p w14:paraId="6A9F66AA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UPCASE(T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4.AJAdjustmentNote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'%MANUAL REVIEW%'</w:t>
      </w:r>
    </w:p>
    <w:p w14:paraId="0032766F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UPCASE(T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4.AJAdjustmentNote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'%MANUAL REF%'</w:t>
      </w:r>
    </w:p>
    <w:p w14:paraId="2AF62F4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UPCASE(T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4.AJAdjustmentNote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 REF%'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418198E8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3D3CEC8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FB0819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14:paraId="016904EF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4EEEE56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D3A24D8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AA4626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5ECE4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31B2AC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447FEA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2EBFE44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AJAdjustmentNote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2862A67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015980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RETAIN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774DEA9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AdjustmentNote01;</w:t>
      </w:r>
      <w:proofErr w:type="gramEnd"/>
    </w:p>
    <w:p w14:paraId="398EEF1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Product;</w:t>
      </w:r>
      <w:proofErr w:type="gramEnd"/>
    </w:p>
    <w:p w14:paraId="3B77D3FF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F0CBAC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6660F4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CATX(</w:t>
      </w:r>
      <w:proofErr w:type="gramEnd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','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AJAdjustmentNote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3465E101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375A9A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LAST.ExpiringID_P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13FA0752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9F7893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858C8B2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*Join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manualref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table to populate the details when blank from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uw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note;</w:t>
      </w:r>
      <w:proofErr w:type="gramEnd"/>
    </w:p>
    <w:p w14:paraId="71181EEA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566F76F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A2F440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25281B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246040B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14:paraId="6316024B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E62F174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4D5D2C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A04A5E9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2.AlwaysReferAtRenewal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F5DD8A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5E4C4B1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2.UnderwritingNotes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3.AJAdjustment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_Note_Combined </w:t>
      </w:r>
    </w:p>
    <w:p w14:paraId="2FE895F5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2.UnderwritingNotes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8CD9620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</w:p>
    <w:p w14:paraId="5204ECF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ManualRef_01 t2</w:t>
      </w:r>
    </w:p>
    <w:p w14:paraId="22049BED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P;</w:t>
      </w:r>
      <w:proofErr w:type="gramEnd"/>
    </w:p>
    <w:p w14:paraId="25DE89CC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5592183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7678698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*Final output, replace blank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with .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migration as mandatory field cannot be left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blank;</w:t>
      </w:r>
      <w:proofErr w:type="gramEnd"/>
    </w:p>
    <w:p w14:paraId="49A32D31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ManualRef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14097E94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02;</w:t>
      </w:r>
      <w:proofErr w:type="gramEnd"/>
    </w:p>
    <w:p w14:paraId="4B49BC12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6C0E33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0DAA029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E3F082E" w14:textId="77777777" w:rsidR="009B59B2" w:rsidRDefault="009B59B2" w:rsidP="009B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'.'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73E5CDD" w14:textId="4329AAE5" w:rsidR="00B54B5D" w:rsidRDefault="009B59B2" w:rsidP="009B59B2"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sectPr w:rsidR="00B54B5D" w:rsidSect="009B59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B2"/>
    <w:rsid w:val="00011393"/>
    <w:rsid w:val="00294AEF"/>
    <w:rsid w:val="008D4463"/>
    <w:rsid w:val="009B59B2"/>
    <w:rsid w:val="00B54B5D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2A60"/>
  <w15:chartTrackingRefBased/>
  <w15:docId w15:val="{1FE7FB14-E06C-400D-9620-7F1AF706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59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59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B2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B2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ED995D9A-2ED8-4504-A49B-4F50411671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22514E-B266-4BCE-AE5B-C41E3C15B676}"/>
</file>

<file path=customXml/itemProps3.xml><?xml version="1.0" encoding="utf-8"?>
<ds:datastoreItem xmlns:ds="http://schemas.openxmlformats.org/officeDocument/2006/customXml" ds:itemID="{05B3A91C-301E-4F6B-BA0D-F9AFCC47FA57}"/>
</file>

<file path=customXml/itemProps4.xml><?xml version="1.0" encoding="utf-8"?>
<ds:datastoreItem xmlns:ds="http://schemas.openxmlformats.org/officeDocument/2006/customXml" ds:itemID="{778AB88D-9964-4820-B274-2B739B319FBD}"/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2080</Characters>
  <Application>Microsoft Office Word</Application>
  <DocSecurity>0</DocSecurity>
  <Lines>88</Lines>
  <Paragraphs>77</Paragraphs>
  <ScaleCrop>false</ScaleCrop>
  <Company>Capricorn Society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2</cp:revision>
  <dcterms:created xsi:type="dcterms:W3CDTF">2025-10-29T00:50:00Z</dcterms:created>
  <dcterms:modified xsi:type="dcterms:W3CDTF">2025-10-29T00:51:00Z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