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Calibri" w:cs="Calibri" w:eastAsia="Calibri" w:hAnsi="Calibri"/>
        </w:rPr>
      </w:pPr>
      <w:bookmarkStart w:colFirst="0" w:colLast="0" w:name="_3td3tm68gcu0" w:id="0"/>
      <w:bookmarkEnd w:id="0"/>
      <w:r w:rsidDel="00000000" w:rsidR="00000000" w:rsidRPr="00000000">
        <w:rPr>
          <w:rFonts w:ascii="Calibri" w:cs="Calibri" w:eastAsia="Calibri" w:hAnsi="Calibri"/>
          <w:rtl w:val="0"/>
        </w:rPr>
        <w:t xml:space="preserve">Linear regression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rPr>
      </w:pPr>
      <w:bookmarkStart w:colFirst="0" w:colLast="0" w:name="_rqh34g5txmqi" w:id="1"/>
      <w:bookmarkEnd w:id="1"/>
      <w:r w:rsidDel="00000000" w:rsidR="00000000" w:rsidRPr="00000000">
        <w:rPr>
          <w:rFonts w:ascii="Calibri" w:cs="Calibri" w:eastAsia="Calibri" w:hAnsi="Calibri"/>
          <w:rtl w:val="0"/>
        </w:rPr>
        <w:t xml:space="preserve">Linear regression implementation with Numpy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 linear model makes a prediction by simply computing a weighted sum of the input features, plus a constant called the bias term.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Equation  y = θ+ X1θ1 + X2θ2 +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vectorized form of above equation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57413" cy="383426"/>
            <wp:effectExtent b="0" l="0" r="0" t="0"/>
            <wp:docPr id="9" name="image24.png"/>
            <a:graphic>
              <a:graphicData uri="http://schemas.openxmlformats.org/drawingml/2006/picture">
                <pic:pic>
                  <pic:nvPicPr>
                    <pic:cNvPr id="0" name="image24.png"/>
                    <pic:cNvPicPr preferRelativeResize="0"/>
                  </pic:nvPicPr>
                  <pic:blipFill>
                    <a:blip r:embed="rId5"/>
                    <a:srcRect b="0" l="0" r="0" t="0"/>
                    <a:stretch>
                      <a:fillRect/>
                    </a:stretch>
                  </pic:blipFill>
                  <pic:spPr>
                    <a:xfrm>
                      <a:off x="0" y="0"/>
                      <a:ext cx="2157413" cy="38342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Therefore, to train a Linear Regression model, you need to find the value of </w:t>
      </w:r>
      <w:r w:rsidDel="00000000" w:rsidR="00000000" w:rsidRPr="00000000">
        <w:rPr>
          <w:rFonts w:ascii="Calibri" w:cs="Calibri" w:eastAsia="Calibri" w:hAnsi="Calibri"/>
          <w:rtl w:val="0"/>
        </w:rPr>
        <w:t xml:space="preserve">θ</w:t>
      </w:r>
      <w:r w:rsidDel="00000000" w:rsidR="00000000" w:rsidRPr="00000000">
        <w:rPr>
          <w:rFonts w:ascii="Calibri" w:cs="Calibri" w:eastAsia="Calibri" w:hAnsi="Calibri"/>
          <w:rtl w:val="0"/>
        </w:rPr>
        <w:t xml:space="preserve"> that minimizes the RMSE. In practice, it is simpler to minimize the Mean Square Error (MSE) than the RMSE, and it leads to the same result (because the value that minimizes a function also minimizes its square root)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333333"/>
          <w:sz w:val="28"/>
          <w:szCs w:val="28"/>
        </w:rPr>
      </w:pPr>
      <w:r w:rsidDel="00000000" w:rsidR="00000000" w:rsidRPr="00000000">
        <w:rPr>
          <w:rFonts w:ascii="Calibri" w:cs="Calibri" w:eastAsia="Calibri" w:hAnsi="Calibri"/>
          <w:rtl w:val="0"/>
        </w:rPr>
        <w:t xml:space="preserve">The MSE of a Linear Regression hypothesis </w:t>
      </w:r>
      <w:r w:rsidDel="00000000" w:rsidR="00000000" w:rsidRPr="00000000">
        <w:rPr>
          <w:rFonts w:ascii="Calibri" w:cs="Calibri" w:eastAsia="Calibri" w:hAnsi="Calibri"/>
          <w:rtl w:val="0"/>
        </w:rPr>
        <w:t xml:space="preserve">h</w:t>
      </w:r>
      <w:r w:rsidDel="00000000" w:rsidR="00000000" w:rsidRPr="00000000">
        <w:rPr>
          <w:rFonts w:ascii="Calibri" w:cs="Calibri" w:eastAsia="Calibri" w:hAnsi="Calibri"/>
          <w:rtl w:val="0"/>
        </w:rPr>
        <w:t xml:space="preserve">θ</w:t>
      </w:r>
      <w:r w:rsidDel="00000000" w:rsidR="00000000" w:rsidRPr="00000000">
        <w:rPr>
          <w:rFonts w:ascii="Calibri" w:cs="Calibri" w:eastAsia="Calibri" w:hAnsi="Calibri"/>
          <w:rtl w:val="0"/>
        </w:rPr>
        <w:t xml:space="preserve"> on a training set </w:t>
      </w:r>
      <w:r w:rsidDel="00000000" w:rsidR="00000000" w:rsidRPr="00000000">
        <w:rPr>
          <w:rFonts w:ascii="Calibri" w:cs="Calibri" w:eastAsia="Calibri" w:hAnsi="Calibri"/>
          <w:rtl w:val="0"/>
        </w:rPr>
        <w:t xml:space="preserve">X</w:t>
      </w:r>
      <w:r w:rsidDel="00000000" w:rsidR="00000000" w:rsidRPr="00000000">
        <w:rPr>
          <w:rFonts w:ascii="Calibri" w:cs="Calibri" w:eastAsia="Calibri" w:hAnsi="Calibri"/>
          <w:rtl w:val="0"/>
        </w:rPr>
        <w:t xml:space="preserve"> is calculated using </w:t>
      </w:r>
      <w:hyperlink r:id="rId6">
        <w:r w:rsidDel="00000000" w:rsidR="00000000" w:rsidRPr="00000000">
          <w:rPr>
            <w:rFonts w:ascii="Calibri" w:cs="Calibri" w:eastAsia="Calibri" w:hAnsi="Calibri"/>
            <w:rtl w:val="0"/>
          </w:rPr>
          <w:t xml:space="preserve">Equation 4-3</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pStyle w:val="Heading5"/>
        <w:keepNext w:val="0"/>
        <w:keepLines w:val="0"/>
        <w:pBdr>
          <w:top w:color="auto" w:space="0" w:sz="2" w:val="single"/>
          <w:left w:color="auto" w:space="0" w:sz="2" w:val="single"/>
          <w:bottom w:color="auto" w:space="0" w:sz="2" w:val="single"/>
          <w:right w:color="auto" w:space="0" w:sz="2" w:val="single"/>
          <w:between w:color="auto" w:space="0" w:sz="2" w:val="single"/>
        </w:pBdr>
        <w:spacing w:after="220" w:before="160" w:lineRule="auto"/>
        <w:contextualSpacing w:val="0"/>
        <w:rPr>
          <w:rFonts w:ascii="Calibri" w:cs="Calibri" w:eastAsia="Calibri" w:hAnsi="Calibri"/>
          <w:i w:val="1"/>
          <w:color w:val="404040"/>
          <w:sz w:val="25"/>
          <w:szCs w:val="25"/>
        </w:rPr>
      </w:pPr>
      <w:bookmarkStart w:colFirst="0" w:colLast="0" w:name="_qvzhvw6opf7" w:id="2"/>
      <w:bookmarkEnd w:id="2"/>
      <w:r w:rsidDel="00000000" w:rsidR="00000000" w:rsidRPr="00000000">
        <w:rPr>
          <w:rFonts w:ascii="Calibri" w:cs="Calibri" w:eastAsia="Calibri" w:hAnsi="Calibri"/>
          <w:i w:val="1"/>
          <w:color w:val="404040"/>
          <w:sz w:val="25"/>
          <w:szCs w:val="25"/>
          <w:rtl w:val="0"/>
        </w:rPr>
        <w:t xml:space="preserve">MSE cost function for a Linear Regression model</w:t>
      </w:r>
    </w:p>
    <w:p w:rsidR="00000000" w:rsidDel="00000000" w:rsidP="00000000" w:rsidRDefault="00000000" w:rsidRPr="00000000">
      <w:pPr>
        <w:contextualSpacing w:val="0"/>
        <w:rPr>
          <w:rFonts w:ascii="Calibri" w:cs="Calibri" w:eastAsia="Calibri" w:hAnsi="Calibri"/>
          <w:i w:val="1"/>
          <w:color w:val="404040"/>
          <w:sz w:val="25"/>
          <w:szCs w:val="25"/>
        </w:rPr>
      </w:pPr>
      <w:r w:rsidDel="00000000" w:rsidR="00000000" w:rsidRPr="00000000">
        <w:rPr>
          <w:rFonts w:ascii="Calibri" w:cs="Calibri" w:eastAsia="Calibri" w:hAnsi="Calibri"/>
          <w:i w:val="1"/>
          <w:color w:val="404040"/>
          <w:sz w:val="25"/>
          <w:szCs w:val="25"/>
        </w:rPr>
        <w:drawing>
          <wp:inline distB="114300" distT="114300" distL="114300" distR="114300">
            <wp:extent cx="4529138" cy="834697"/>
            <wp:effectExtent b="0" l="0" r="0" t="0"/>
            <wp:docPr id="1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529138" cy="8346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404040"/>
          <w:sz w:val="25"/>
          <w:szCs w:val="25"/>
        </w:rPr>
      </w:pPr>
      <w:r w:rsidDel="00000000" w:rsidR="00000000" w:rsidRPr="00000000">
        <w:rPr>
          <w:rFonts w:ascii="Calibri" w:cs="Calibri" w:eastAsia="Calibri" w:hAnsi="Calibri"/>
          <w:i w:val="1"/>
          <w:color w:val="404040"/>
          <w:sz w:val="25"/>
          <w:szCs w:val="25"/>
          <w:rtl w:val="0"/>
        </w:rPr>
        <w:t xml:space="preserve">The reason for the operations is that the summation of the squared errors gives us a unique and simple global number, the difference between expected and real number gives us the proper distance, and the square power gives us a positive number, which penalizes distances in a more-than-linear fashion.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To find the value of </w:t>
      </w:r>
      <w:r w:rsidDel="00000000" w:rsidR="00000000" w:rsidRPr="00000000">
        <w:rPr>
          <w:rFonts w:ascii="Calibri" w:cs="Calibri" w:eastAsia="Calibri" w:hAnsi="Calibri"/>
          <w:i w:val="1"/>
          <w:color w:val="333333"/>
          <w:sz w:val="28"/>
          <w:szCs w:val="28"/>
          <w:highlight w:val="white"/>
          <w:rtl w:val="0"/>
        </w:rPr>
        <w:t xml:space="preserve">θ</w:t>
      </w:r>
      <w:r w:rsidDel="00000000" w:rsidR="00000000" w:rsidRPr="00000000">
        <w:rPr>
          <w:rFonts w:ascii="Calibri" w:cs="Calibri" w:eastAsia="Calibri" w:hAnsi="Calibri"/>
          <w:color w:val="333333"/>
          <w:sz w:val="28"/>
          <w:szCs w:val="28"/>
          <w:highlight w:val="white"/>
          <w:rtl w:val="0"/>
        </w:rPr>
        <w:t xml:space="preserve"> that minimizes the cost function, there is a </w:t>
      </w:r>
      <w:r w:rsidDel="00000000" w:rsidR="00000000" w:rsidRPr="00000000">
        <w:rPr>
          <w:rFonts w:ascii="Calibri" w:cs="Calibri" w:eastAsia="Calibri" w:hAnsi="Calibri"/>
          <w:i w:val="1"/>
          <w:color w:val="333333"/>
          <w:sz w:val="28"/>
          <w:szCs w:val="28"/>
          <w:highlight w:val="white"/>
          <w:rtl w:val="0"/>
        </w:rPr>
        <w:t xml:space="preserve">closed-form solution</w:t>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Fonts w:ascii="Calibri" w:cs="Calibri" w:eastAsia="Calibri" w:hAnsi="Calibri"/>
          <w:i w:val="1"/>
          <w:color w:val="333333"/>
          <w:sz w:val="28"/>
          <w:szCs w:val="28"/>
          <w:highlight w:val="white"/>
        </w:rPr>
        <w:drawing>
          <wp:inline distB="114300" distT="114300" distL="114300" distR="114300">
            <wp:extent cx="2419350" cy="357188"/>
            <wp:effectExtent b="0" l="0" r="0" t="0"/>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419350" cy="357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rPr>
      </w:pPr>
      <w:bookmarkStart w:colFirst="0" w:colLast="0" w:name="_v1k02bhwjmyk" w:id="3"/>
      <w:bookmarkEnd w:id="3"/>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rPr>
      </w:pPr>
      <w:bookmarkStart w:colFirst="0" w:colLast="0" w:name="_wd6fagmuc9uf" w:id="4"/>
      <w:bookmarkEnd w:id="4"/>
      <w:r w:rsidDel="00000000" w:rsidR="00000000" w:rsidRPr="00000000">
        <w:rPr>
          <w:rFonts w:ascii="Calibri" w:cs="Calibri" w:eastAsia="Calibri" w:hAnsi="Calibri"/>
          <w:rtl w:val="0"/>
        </w:rPr>
        <w:t xml:space="preserve">Linear regression with batch gradient descent</w:t>
      </w:r>
    </w:p>
    <w:p w:rsidR="00000000" w:rsidDel="00000000" w:rsidP="00000000" w:rsidRDefault="00000000" w:rsidRPr="00000000">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To implement Gradient Descent, you need to compute the gradient of the cost function with regards to each model parameter </w:t>
      </w:r>
      <w:r w:rsidDel="00000000" w:rsidR="00000000" w:rsidRPr="00000000">
        <w:rPr>
          <w:rFonts w:ascii="Calibri" w:cs="Calibri" w:eastAsia="Calibri" w:hAnsi="Calibri"/>
          <w:i w:val="1"/>
          <w:color w:val="333333"/>
          <w:highlight w:val="white"/>
          <w:rtl w:val="0"/>
        </w:rPr>
        <w:t xml:space="preserve">θ</w:t>
      </w:r>
      <w:r w:rsidDel="00000000" w:rsidR="00000000" w:rsidRPr="00000000">
        <w:rPr>
          <w:rFonts w:ascii="Calibri" w:cs="Calibri" w:eastAsia="Calibri" w:hAnsi="Calibri"/>
          <w:i w:val="1"/>
          <w:color w:val="333333"/>
          <w:highlight w:val="white"/>
          <w:rtl w:val="0"/>
        </w:rPr>
        <w:t xml:space="preserve">j</w:t>
      </w:r>
      <w:r w:rsidDel="00000000" w:rsidR="00000000" w:rsidRPr="00000000">
        <w:rPr>
          <w:rFonts w:ascii="Calibri" w:cs="Calibri" w:eastAsia="Calibri" w:hAnsi="Calibri"/>
          <w:color w:val="333333"/>
          <w:highlight w:val="white"/>
          <w:rtl w:val="0"/>
        </w:rPr>
        <w:t xml:space="preserve">. In other words, you need to calculate how much the cost function will change if you change </w:t>
      </w:r>
      <w:r w:rsidDel="00000000" w:rsidR="00000000" w:rsidRPr="00000000">
        <w:rPr>
          <w:rFonts w:ascii="Calibri" w:cs="Calibri" w:eastAsia="Calibri" w:hAnsi="Calibri"/>
          <w:i w:val="1"/>
          <w:color w:val="333333"/>
          <w:highlight w:val="white"/>
          <w:rtl w:val="0"/>
        </w:rPr>
        <w:t xml:space="preserve">θ</w:t>
      </w:r>
      <w:r w:rsidDel="00000000" w:rsidR="00000000" w:rsidRPr="00000000">
        <w:rPr>
          <w:rFonts w:ascii="Calibri" w:cs="Calibri" w:eastAsia="Calibri" w:hAnsi="Calibri"/>
          <w:i w:val="1"/>
          <w:color w:val="333333"/>
          <w:highlight w:val="white"/>
          <w:rtl w:val="0"/>
        </w:rPr>
        <w:t xml:space="preserve">j</w:t>
      </w:r>
      <w:r w:rsidDel="00000000" w:rsidR="00000000" w:rsidRPr="00000000">
        <w:rPr>
          <w:rFonts w:ascii="Calibri" w:cs="Calibri" w:eastAsia="Calibri" w:hAnsi="Calibri"/>
          <w:color w:val="333333"/>
          <w:highlight w:val="white"/>
          <w:rtl w:val="0"/>
        </w:rPr>
        <w:t xml:space="preserve"> just a little bit. This is called a </w:t>
      </w:r>
      <w:r w:rsidDel="00000000" w:rsidR="00000000" w:rsidRPr="00000000">
        <w:rPr>
          <w:rFonts w:ascii="Calibri" w:cs="Calibri" w:eastAsia="Calibri" w:hAnsi="Calibri"/>
          <w:i w:val="1"/>
          <w:color w:val="333333"/>
          <w:highlight w:val="white"/>
          <w:rtl w:val="0"/>
        </w:rPr>
        <w:t xml:space="preserve">partial derivative</w:t>
      </w: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4619625" cy="6619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19625" cy="661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Instead of calculating gradient individually, will use following equation.</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2262188" cy="875685"/>
            <wp:effectExtent b="0" l="0" r="0" t="0"/>
            <wp:docPr id="11"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262188" cy="8756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rPr>
      </w:pPr>
      <w:bookmarkStart w:colFirst="0" w:colLast="0" w:name="_ayhgjsgnf111" w:id="5"/>
      <w:bookmarkEnd w:id="5"/>
      <w:r w:rsidDel="00000000" w:rsidR="00000000" w:rsidRPr="00000000">
        <w:rPr>
          <w:rFonts w:ascii="Calibri" w:cs="Calibri" w:eastAsia="Calibri" w:hAnsi="Calibri"/>
          <w:rtl w:val="0"/>
        </w:rPr>
        <w:t xml:space="preserve">Linear regression with </w:t>
      </w:r>
      <w:r w:rsidDel="00000000" w:rsidR="00000000" w:rsidRPr="00000000">
        <w:rPr>
          <w:rFonts w:ascii="Calibri" w:cs="Calibri" w:eastAsia="Calibri" w:hAnsi="Calibri"/>
          <w:i w:val="1"/>
          <w:rtl w:val="0"/>
        </w:rPr>
        <w:t xml:space="preserve">Stochastic Gradient Descent</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highlight w:val="white"/>
        </w:rPr>
      </w:pPr>
      <w:r w:rsidDel="00000000" w:rsidR="00000000" w:rsidRPr="00000000">
        <w:rPr>
          <w:rFonts w:ascii="Calibri" w:cs="Calibri" w:eastAsia="Calibri" w:hAnsi="Calibri"/>
          <w:i w:val="1"/>
          <w:color w:val="333333"/>
          <w:highlight w:val="white"/>
          <w:rtl w:val="0"/>
        </w:rPr>
        <w:t xml:space="preserve">Stochastic Gradient Descent</w:t>
      </w:r>
      <w:r w:rsidDel="00000000" w:rsidR="00000000" w:rsidRPr="00000000">
        <w:rPr>
          <w:rFonts w:ascii="Calibri" w:cs="Calibri" w:eastAsia="Calibri" w:hAnsi="Calibri"/>
          <w:color w:val="333333"/>
          <w:highlight w:val="white"/>
          <w:rtl w:val="0"/>
        </w:rPr>
        <w:t xml:space="preserve"> just picks a random instance in the training set at every step and computes the gradients based only on that single instance.</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80" w:lineRule="auto"/>
        <w:contextualSpacing w:val="0"/>
        <w:rPr>
          <w:rFonts w:ascii="Calibri" w:cs="Calibri" w:eastAsia="Calibri" w:hAnsi="Calibri"/>
          <w:i w:val="1"/>
          <w:color w:val="666666"/>
          <w:sz w:val="30"/>
          <w:szCs w:val="30"/>
        </w:rPr>
      </w:pPr>
      <w:bookmarkStart w:colFirst="0" w:colLast="0" w:name="_bym2p29ylivi" w:id="6"/>
      <w:bookmarkEnd w:id="6"/>
      <w:r w:rsidDel="00000000" w:rsidR="00000000" w:rsidRPr="00000000">
        <w:rPr>
          <w:rFonts w:ascii="Calibri" w:cs="Calibri" w:eastAsia="Calibri" w:hAnsi="Calibri"/>
          <w:i w:val="1"/>
          <w:color w:val="666666"/>
          <w:sz w:val="30"/>
          <w:szCs w:val="30"/>
          <w:rtl w:val="0"/>
        </w:rPr>
        <w:t xml:space="preserve">Mini-batch Gradient Descent</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Mini-batch GD computes the gradients on small random sets of instances called </w:t>
      </w:r>
      <w:r w:rsidDel="00000000" w:rsidR="00000000" w:rsidRPr="00000000">
        <w:rPr>
          <w:rFonts w:ascii="Calibri" w:cs="Calibri" w:eastAsia="Calibri" w:hAnsi="Calibri"/>
          <w:i w:val="1"/>
          <w:color w:val="333333"/>
          <w:sz w:val="28"/>
          <w:szCs w:val="28"/>
          <w:highlight w:val="white"/>
          <w:rtl w:val="0"/>
        </w:rPr>
        <w:t xml:space="preserve">mini-batches</w:t>
      </w:r>
      <w:r w:rsidDel="00000000" w:rsidR="00000000" w:rsidRPr="00000000">
        <w:rPr>
          <w:rFonts w:ascii="Calibri" w:cs="Calibri" w:eastAsia="Calibri" w:hAnsi="Calibri"/>
          <w:color w:val="333333"/>
          <w:sz w:val="28"/>
          <w:szCs w:val="28"/>
          <w:highlight w:val="white"/>
          <w:rtl w:val="0"/>
        </w:rPr>
        <w:t xml:space="preserve">. </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Polynomial features refer this </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hyperlink r:id="rId11">
        <w:r w:rsidDel="00000000" w:rsidR="00000000" w:rsidRPr="00000000">
          <w:rPr>
            <w:rFonts w:ascii="Calibri" w:cs="Calibri" w:eastAsia="Calibri" w:hAnsi="Calibri"/>
            <w:color w:val="1155cc"/>
            <w:sz w:val="28"/>
            <w:szCs w:val="28"/>
            <w:highlight w:val="white"/>
            <w:u w:val="single"/>
            <w:rtl w:val="0"/>
          </w:rPr>
          <w:t xml:space="preserve">Polynomial feature implementation</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Regularized Linear Model</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Fewer degrees of freedom it has, the harder it will be for it to overfit the data. For example, a simple way to regularize a polynomial model is to reduce the number of polynomial degrees.</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rPr>
      </w:pPr>
      <w:bookmarkStart w:colFirst="0" w:colLast="0" w:name="_1c0brk8gzj67" w:id="7"/>
      <w:bookmarkEnd w:id="7"/>
      <w:r w:rsidDel="00000000" w:rsidR="00000000" w:rsidRPr="00000000">
        <w:rPr>
          <w:rtl w:val="0"/>
        </w:rPr>
      </w:r>
    </w:p>
    <w:p w:rsidR="00000000" w:rsidDel="00000000" w:rsidP="00000000" w:rsidRDefault="00000000" w:rsidRPr="00000000">
      <w:pPr>
        <w:pStyle w:val="Subtitle"/>
        <w:contextualSpacing w:val="0"/>
        <w:rPr>
          <w:rFonts w:ascii="Calibri" w:cs="Calibri" w:eastAsia="Calibri" w:hAnsi="Calibri"/>
          <w:b w:val="1"/>
        </w:rPr>
      </w:pPr>
      <w:bookmarkStart w:colFirst="0" w:colLast="0" w:name="_nqydk1gnx65" w:id="8"/>
      <w:bookmarkEnd w:id="8"/>
      <w:r w:rsidDel="00000000" w:rsidR="00000000" w:rsidRPr="00000000">
        <w:rPr>
          <w:rFonts w:ascii="Calibri" w:cs="Calibri" w:eastAsia="Calibri" w:hAnsi="Calibri"/>
          <w:b w:val="1"/>
          <w:rtl w:val="0"/>
        </w:rPr>
        <w:t xml:space="preserve">Ridge regression : </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Ridge </w:t>
      </w:r>
      <w:r w:rsidDel="00000000" w:rsidR="00000000" w:rsidRPr="00000000">
        <w:rPr>
          <w:rFonts w:ascii="Calibri" w:cs="Calibri" w:eastAsia="Calibri" w:hAnsi="Calibri"/>
          <w:color w:val="333333"/>
          <w:sz w:val="28"/>
          <w:szCs w:val="28"/>
          <w:highlight w:val="white"/>
          <w:rtl w:val="0"/>
        </w:rPr>
        <w:t xml:space="preserve">regularization term</w:t>
      </w:r>
      <w:r w:rsidDel="00000000" w:rsidR="00000000" w:rsidRPr="00000000">
        <w:rPr>
          <w:rFonts w:ascii="Calibri" w:cs="Calibri" w:eastAsia="Calibri" w:hAnsi="Calibri"/>
          <w:color w:val="333333"/>
          <w:sz w:val="28"/>
          <w:szCs w:val="28"/>
          <w:highlight w:val="white"/>
          <w:rtl w:val="0"/>
        </w:rPr>
        <w:t xml:space="preserve"> equal to </w:t>
      </w:r>
      <w:r w:rsidDel="00000000" w:rsidR="00000000" w:rsidRPr="00000000">
        <w:rPr>
          <w:rFonts w:ascii="Calibri" w:cs="Calibri" w:eastAsia="Calibri" w:hAnsi="Calibri"/>
          <w:color w:val="333333"/>
          <w:sz w:val="28"/>
          <w:szCs w:val="28"/>
          <w:highlight w:val="white"/>
        </w:rPr>
        <w:drawing>
          <wp:inline distB="114300" distT="114300" distL="114300" distR="114300">
            <wp:extent cx="730448" cy="342900"/>
            <wp:effectExtent b="0" l="0" r="0" t="0"/>
            <wp:docPr id="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730448" cy="342900"/>
                    </a:xfrm>
                    <a:prstGeom prst="rect"/>
                    <a:ln/>
                  </pic:spPr>
                </pic:pic>
              </a:graphicData>
            </a:graphic>
          </wp:inline>
        </w:drawing>
      </w:r>
      <w:r w:rsidDel="00000000" w:rsidR="00000000" w:rsidRPr="00000000">
        <w:rPr>
          <w:rFonts w:ascii="Calibri" w:cs="Calibri" w:eastAsia="Calibri" w:hAnsi="Calibri"/>
          <w:color w:val="333333"/>
          <w:sz w:val="28"/>
          <w:szCs w:val="28"/>
          <w:highlight w:val="white"/>
          <w:rtl w:val="0"/>
        </w:rPr>
        <w:t xml:space="preserve"> is added to the cost function</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Fonts w:ascii="Calibri" w:cs="Calibri" w:eastAsia="Calibri" w:hAnsi="Calibri"/>
          <w:i w:val="1"/>
          <w:color w:val="333333"/>
          <w:sz w:val="28"/>
          <w:szCs w:val="28"/>
          <w:highlight w:val="white"/>
          <w:rtl w:val="0"/>
        </w:rPr>
        <w:t xml:space="preserve">Note that the regularization term should only be added to the cost function during training. Once the model is trained, you want to evaluate the model’s performance using the unregularized performance measure</w:t>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Fonts w:ascii="Calibri" w:cs="Calibri" w:eastAsia="Calibri" w:hAnsi="Calibri"/>
          <w:i w:val="1"/>
          <w:color w:val="333333"/>
          <w:sz w:val="28"/>
          <w:szCs w:val="28"/>
          <w:highlight w:val="white"/>
        </w:rPr>
        <w:drawing>
          <wp:inline distB="114300" distT="114300" distL="114300" distR="114300">
            <wp:extent cx="4862513" cy="1145496"/>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862513" cy="11454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Fonts w:ascii="Calibri" w:cs="Calibri" w:eastAsia="Calibri" w:hAnsi="Calibri"/>
          <w:i w:val="1"/>
          <w:color w:val="333333"/>
          <w:sz w:val="28"/>
          <w:szCs w:val="28"/>
          <w:highlight w:val="white"/>
          <w:rtl w:val="0"/>
        </w:rPr>
        <w:t xml:space="preserve">Note that the bias term θ</w:t>
      </w:r>
      <w:r w:rsidDel="00000000" w:rsidR="00000000" w:rsidRPr="00000000">
        <w:rPr>
          <w:rFonts w:ascii="Calibri" w:cs="Calibri" w:eastAsia="Calibri" w:hAnsi="Calibri"/>
          <w:i w:val="1"/>
          <w:color w:val="333333"/>
          <w:sz w:val="21"/>
          <w:szCs w:val="21"/>
          <w:highlight w:val="white"/>
          <w:rtl w:val="0"/>
        </w:rPr>
        <w:t xml:space="preserve">0</w:t>
      </w:r>
      <w:r w:rsidDel="00000000" w:rsidR="00000000" w:rsidRPr="00000000">
        <w:rPr>
          <w:rFonts w:ascii="Calibri" w:cs="Calibri" w:eastAsia="Calibri" w:hAnsi="Calibri"/>
          <w:i w:val="1"/>
          <w:color w:val="333333"/>
          <w:sz w:val="28"/>
          <w:szCs w:val="28"/>
          <w:highlight w:val="white"/>
          <w:rtl w:val="0"/>
        </w:rPr>
        <w:t xml:space="preserve"> is not regularized (the sum starts at i = 1, not 0). If we define </w:t>
      </w:r>
      <w:r w:rsidDel="00000000" w:rsidR="00000000" w:rsidRPr="00000000">
        <w:rPr>
          <w:rFonts w:ascii="Calibri" w:cs="Calibri" w:eastAsia="Calibri" w:hAnsi="Calibri"/>
          <w:b w:val="1"/>
          <w:i w:val="1"/>
          <w:color w:val="333333"/>
          <w:sz w:val="28"/>
          <w:szCs w:val="28"/>
          <w:highlight w:val="white"/>
          <w:rtl w:val="0"/>
        </w:rPr>
        <w:t xml:space="preserve">w</w:t>
      </w:r>
      <w:r w:rsidDel="00000000" w:rsidR="00000000" w:rsidRPr="00000000">
        <w:rPr>
          <w:rFonts w:ascii="Calibri" w:cs="Calibri" w:eastAsia="Calibri" w:hAnsi="Calibri"/>
          <w:i w:val="1"/>
          <w:color w:val="333333"/>
          <w:sz w:val="28"/>
          <w:szCs w:val="28"/>
          <w:highlight w:val="white"/>
          <w:rtl w:val="0"/>
        </w:rPr>
        <w:t xml:space="preserve"> as the vector of feature weights (θ</w:t>
      </w:r>
      <w:r w:rsidDel="00000000" w:rsidR="00000000" w:rsidRPr="00000000">
        <w:rPr>
          <w:rFonts w:ascii="Calibri" w:cs="Calibri" w:eastAsia="Calibri" w:hAnsi="Calibri"/>
          <w:i w:val="1"/>
          <w:color w:val="333333"/>
          <w:sz w:val="21"/>
          <w:szCs w:val="21"/>
          <w:highlight w:val="white"/>
          <w:rtl w:val="0"/>
        </w:rPr>
        <w:t xml:space="preserve">1</w:t>
      </w:r>
      <w:r w:rsidDel="00000000" w:rsidR="00000000" w:rsidRPr="00000000">
        <w:rPr>
          <w:rFonts w:ascii="Calibri" w:cs="Calibri" w:eastAsia="Calibri" w:hAnsi="Calibri"/>
          <w:i w:val="1"/>
          <w:color w:val="333333"/>
          <w:sz w:val="28"/>
          <w:szCs w:val="28"/>
          <w:highlight w:val="white"/>
          <w:rtl w:val="0"/>
        </w:rPr>
        <w:t xml:space="preserve"> to θ</w:t>
      </w:r>
      <w:r w:rsidDel="00000000" w:rsidR="00000000" w:rsidRPr="00000000">
        <w:rPr>
          <w:rFonts w:ascii="Calibri" w:cs="Calibri" w:eastAsia="Calibri" w:hAnsi="Calibri"/>
          <w:i w:val="1"/>
          <w:color w:val="333333"/>
          <w:sz w:val="21"/>
          <w:szCs w:val="21"/>
          <w:highlight w:val="white"/>
          <w:rtl w:val="0"/>
        </w:rPr>
        <w:t xml:space="preserve">n</w:t>
      </w:r>
      <w:r w:rsidDel="00000000" w:rsidR="00000000" w:rsidRPr="00000000">
        <w:rPr>
          <w:rFonts w:ascii="Calibri" w:cs="Calibri" w:eastAsia="Calibri" w:hAnsi="Calibri"/>
          <w:i w:val="1"/>
          <w:color w:val="333333"/>
          <w:sz w:val="28"/>
          <w:szCs w:val="28"/>
          <w:highlight w:val="white"/>
          <w:rtl w:val="0"/>
        </w:rPr>
        <w:t xml:space="preserve">), then the regularization term is simply equal to ½(∥ </w:t>
      </w:r>
      <w:r w:rsidDel="00000000" w:rsidR="00000000" w:rsidRPr="00000000">
        <w:rPr>
          <w:rFonts w:ascii="Calibri" w:cs="Calibri" w:eastAsia="Calibri" w:hAnsi="Calibri"/>
          <w:b w:val="1"/>
          <w:i w:val="1"/>
          <w:color w:val="333333"/>
          <w:sz w:val="28"/>
          <w:szCs w:val="28"/>
          <w:highlight w:val="white"/>
          <w:rtl w:val="0"/>
        </w:rPr>
        <w:t xml:space="preserve">w</w:t>
      </w:r>
      <w:r w:rsidDel="00000000" w:rsidR="00000000" w:rsidRPr="00000000">
        <w:rPr>
          <w:rFonts w:ascii="Calibri" w:cs="Calibri" w:eastAsia="Calibri" w:hAnsi="Calibri"/>
          <w:i w:val="1"/>
          <w:color w:val="333333"/>
          <w:sz w:val="28"/>
          <w:szCs w:val="28"/>
          <w:highlight w:val="white"/>
          <w:rtl w:val="0"/>
        </w:rPr>
        <w:t xml:space="preserve"> ∥</w:t>
      </w:r>
      <w:r w:rsidDel="00000000" w:rsidR="00000000" w:rsidRPr="00000000">
        <w:rPr>
          <w:rFonts w:ascii="Calibri" w:cs="Calibri" w:eastAsia="Calibri" w:hAnsi="Calibri"/>
          <w:i w:val="1"/>
          <w:color w:val="333333"/>
          <w:sz w:val="21"/>
          <w:szCs w:val="21"/>
          <w:highlight w:val="white"/>
          <w:rtl w:val="0"/>
        </w:rPr>
        <w:t xml:space="preserve">2</w:t>
      </w:r>
      <w:r w:rsidDel="00000000" w:rsidR="00000000" w:rsidRPr="00000000">
        <w:rPr>
          <w:rFonts w:ascii="Calibri" w:cs="Calibri" w:eastAsia="Calibri" w:hAnsi="Calibri"/>
          <w:i w:val="1"/>
          <w:color w:val="333333"/>
          <w:sz w:val="28"/>
          <w:szCs w:val="28"/>
          <w:highlight w:val="white"/>
          <w:rtl w:val="0"/>
        </w:rPr>
        <w:t xml:space="preserve">)</w:t>
      </w:r>
      <w:r w:rsidDel="00000000" w:rsidR="00000000" w:rsidRPr="00000000">
        <w:rPr>
          <w:rFonts w:ascii="Calibri" w:cs="Calibri" w:eastAsia="Calibri" w:hAnsi="Calibri"/>
          <w:i w:val="1"/>
          <w:color w:val="666666"/>
          <w:sz w:val="21"/>
          <w:szCs w:val="21"/>
          <w:highlight w:val="white"/>
          <w:rtl w:val="0"/>
        </w:rPr>
        <w:t xml:space="preserve">2</w:t>
      </w:r>
      <w:r w:rsidDel="00000000" w:rsidR="00000000" w:rsidRPr="00000000">
        <w:rPr>
          <w:rFonts w:ascii="Calibri" w:cs="Calibri" w:eastAsia="Calibri" w:hAnsi="Calibri"/>
          <w:i w:val="1"/>
          <w:color w:val="333333"/>
          <w:sz w:val="28"/>
          <w:szCs w:val="28"/>
          <w:highlight w:val="white"/>
          <w:rtl w:val="0"/>
        </w:rPr>
        <w:t xml:space="preserve">, where ∥ · ∥</w:t>
      </w:r>
      <w:r w:rsidDel="00000000" w:rsidR="00000000" w:rsidRPr="00000000">
        <w:rPr>
          <w:rFonts w:ascii="Calibri" w:cs="Calibri" w:eastAsia="Calibri" w:hAnsi="Calibri"/>
          <w:i w:val="1"/>
          <w:color w:val="333333"/>
          <w:sz w:val="21"/>
          <w:szCs w:val="21"/>
          <w:highlight w:val="white"/>
          <w:rtl w:val="0"/>
        </w:rPr>
        <w:t xml:space="preserve">2</w:t>
      </w:r>
      <w:r w:rsidDel="00000000" w:rsidR="00000000" w:rsidRPr="00000000">
        <w:rPr>
          <w:rFonts w:ascii="Calibri" w:cs="Calibri" w:eastAsia="Calibri" w:hAnsi="Calibri"/>
          <w:i w:val="1"/>
          <w:color w:val="333333"/>
          <w:sz w:val="28"/>
          <w:szCs w:val="28"/>
          <w:highlight w:val="white"/>
          <w:rtl w:val="0"/>
        </w:rPr>
        <w:t xml:space="preserve"> represents the ℓ</w:t>
      </w:r>
      <w:r w:rsidDel="00000000" w:rsidR="00000000" w:rsidRPr="00000000">
        <w:rPr>
          <w:rFonts w:ascii="Calibri" w:cs="Calibri" w:eastAsia="Calibri" w:hAnsi="Calibri"/>
          <w:i w:val="1"/>
          <w:color w:val="333333"/>
          <w:sz w:val="21"/>
          <w:szCs w:val="21"/>
          <w:highlight w:val="white"/>
          <w:rtl w:val="0"/>
        </w:rPr>
        <w:t xml:space="preserve">2</w:t>
      </w:r>
      <w:r w:rsidDel="00000000" w:rsidR="00000000" w:rsidRPr="00000000">
        <w:rPr>
          <w:rFonts w:ascii="Calibri" w:cs="Calibri" w:eastAsia="Calibri" w:hAnsi="Calibri"/>
          <w:i w:val="1"/>
          <w:color w:val="333333"/>
          <w:sz w:val="28"/>
          <w:szCs w:val="28"/>
          <w:highlight w:val="white"/>
          <w:rtl w:val="0"/>
        </w:rPr>
        <w:t xml:space="preserve"> norm of the weight vector.</w:t>
      </w:r>
      <w:hyperlink r:id="rId14">
        <w:r w:rsidDel="00000000" w:rsidR="00000000" w:rsidRPr="00000000">
          <w:rPr>
            <w:rFonts w:ascii="Calibri" w:cs="Calibri" w:eastAsia="Calibri" w:hAnsi="Calibri"/>
            <w:i w:val="1"/>
            <w:color w:val="070707"/>
            <w:sz w:val="21"/>
            <w:szCs w:val="21"/>
            <w:highlight w:val="white"/>
            <w:u w:val="single"/>
            <w:rtl w:val="0"/>
          </w:rPr>
          <w:t xml:space="preserve">12</w:t>
        </w:r>
      </w:hyperlink>
      <w:r w:rsidDel="00000000" w:rsidR="00000000" w:rsidRPr="00000000">
        <w:rPr>
          <w:rFonts w:ascii="Calibri" w:cs="Calibri" w:eastAsia="Calibri" w:hAnsi="Calibri"/>
          <w:i w:val="1"/>
          <w:color w:val="333333"/>
          <w:sz w:val="28"/>
          <w:szCs w:val="28"/>
          <w:highlight w:val="white"/>
          <w:rtl w:val="0"/>
        </w:rPr>
        <w:t xml:space="preserve"> For Gradient Descent, just add α</w:t>
      </w:r>
      <w:r w:rsidDel="00000000" w:rsidR="00000000" w:rsidRPr="00000000">
        <w:rPr>
          <w:rFonts w:ascii="Calibri" w:cs="Calibri" w:eastAsia="Calibri" w:hAnsi="Calibri"/>
          <w:b w:val="1"/>
          <w:i w:val="1"/>
          <w:color w:val="333333"/>
          <w:sz w:val="28"/>
          <w:szCs w:val="28"/>
          <w:highlight w:val="white"/>
          <w:rtl w:val="0"/>
        </w:rPr>
        <w:t xml:space="preserve">w</w:t>
      </w:r>
      <w:r w:rsidDel="00000000" w:rsidR="00000000" w:rsidRPr="00000000">
        <w:rPr>
          <w:rFonts w:ascii="Calibri" w:cs="Calibri" w:eastAsia="Calibri" w:hAnsi="Calibri"/>
          <w:i w:val="1"/>
          <w:color w:val="333333"/>
          <w:sz w:val="28"/>
          <w:szCs w:val="28"/>
          <w:highlight w:val="white"/>
          <w:rtl w:val="0"/>
        </w:rPr>
        <w:t xml:space="preserve"> to the MSE gradient vector</w:t>
      </w:r>
    </w:p>
    <w:p w:rsidR="00000000" w:rsidDel="00000000" w:rsidP="00000000" w:rsidRDefault="00000000" w:rsidRPr="00000000">
      <w:pPr>
        <w:contextualSpacing w:val="0"/>
        <w:rPr>
          <w:rFonts w:ascii="Calibri" w:cs="Calibri" w:eastAsia="Calibri" w:hAnsi="Calibri"/>
          <w:i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u w:val="single"/>
        </w:rPr>
      </w:pPr>
      <w:r w:rsidDel="00000000" w:rsidR="00000000" w:rsidRPr="00000000">
        <w:rPr>
          <w:rFonts w:ascii="Calibri" w:cs="Calibri" w:eastAsia="Calibri" w:hAnsi="Calibri"/>
          <w:i w:val="1"/>
          <w:color w:val="333333"/>
          <w:sz w:val="28"/>
          <w:szCs w:val="28"/>
          <w:highlight w:val="white"/>
          <w:u w:val="single"/>
          <w:rtl w:val="0"/>
        </w:rPr>
        <w:t xml:space="preserve">It is important to scale the data (e.g., using a StandardScaler) before performing Ridge Regression, as it is sensitive to the scale of the input features. This is true of most regularized models.</w:t>
      </w:r>
    </w:p>
    <w:p w:rsidR="00000000" w:rsidDel="00000000" w:rsidP="00000000" w:rsidRDefault="00000000" w:rsidRPr="00000000">
      <w:pPr>
        <w:contextualSpacing w:val="0"/>
        <w:rPr>
          <w:rFonts w:ascii="Calibri" w:cs="Calibri" w:eastAsia="Calibri" w:hAnsi="Calibri"/>
          <w:i w:val="1"/>
          <w:color w:val="333333"/>
          <w:sz w:val="28"/>
          <w:szCs w:val="28"/>
          <w:highlight w:val="white"/>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Closed form of ridge equation</w:t>
      </w:r>
    </w:p>
    <w:p w:rsidR="00000000" w:rsidDel="00000000" w:rsidP="00000000" w:rsidRDefault="00000000" w:rsidRPr="00000000">
      <w:pPr>
        <w:contextualSpacing w:val="0"/>
        <w:rPr>
          <w:rFonts w:ascii="Calibri" w:cs="Calibri" w:eastAsia="Calibri" w:hAnsi="Calibri"/>
          <w:i w:val="1"/>
          <w:color w:val="333333"/>
          <w:sz w:val="28"/>
          <w:szCs w:val="28"/>
          <w:highlight w:val="white"/>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u w:val="single"/>
        </w:rPr>
      </w:pPr>
      <w:r w:rsidDel="00000000" w:rsidR="00000000" w:rsidRPr="00000000">
        <w:rPr>
          <w:rFonts w:ascii="Calibri" w:cs="Calibri" w:eastAsia="Calibri" w:hAnsi="Calibri"/>
          <w:i w:val="1"/>
          <w:color w:val="333333"/>
          <w:sz w:val="28"/>
          <w:szCs w:val="28"/>
          <w:highlight w:val="white"/>
          <w:u w:val="single"/>
        </w:rPr>
        <w:drawing>
          <wp:inline distB="114300" distT="114300" distL="114300" distR="114300">
            <wp:extent cx="4281488" cy="649659"/>
            <wp:effectExtent b="0" l="0" r="0" t="0"/>
            <wp:docPr id="1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4281488" cy="6496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333333"/>
          <w:sz w:val="28"/>
          <w:szCs w:val="28"/>
          <w:highlight w:val="white"/>
          <w:u w:val="single"/>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80" w:lineRule="auto"/>
        <w:contextualSpacing w:val="0"/>
        <w:rPr>
          <w:rFonts w:ascii="Calibri" w:cs="Calibri" w:eastAsia="Calibri" w:hAnsi="Calibri"/>
          <w:color w:val="404040"/>
          <w:sz w:val="24"/>
          <w:szCs w:val="24"/>
          <w:highlight w:val="white"/>
        </w:rPr>
      </w:pPr>
      <w:bookmarkStart w:colFirst="0" w:colLast="0" w:name="_d49an6v351dz" w:id="9"/>
      <w:bookmarkEnd w:id="9"/>
      <w:r w:rsidDel="00000000" w:rsidR="00000000" w:rsidRPr="00000000">
        <w:rPr>
          <w:rFonts w:ascii="Calibri" w:cs="Calibri" w:eastAsia="Calibri" w:hAnsi="Calibri"/>
          <w:color w:val="404040"/>
          <w:sz w:val="24"/>
          <w:szCs w:val="24"/>
          <w:highlight w:val="white"/>
          <w:rtl w:val="0"/>
        </w:rPr>
        <w:t xml:space="preserve">Quick look: L1 and L2 norm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both"/>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L1-norm is also known as least absolute deviations (LAD), least absolute errors (LAE). It is basically minimizing the sum of the absolute differences </w:t>
      </w:r>
      <w:r w:rsidDel="00000000" w:rsidR="00000000" w:rsidRPr="00000000">
        <w:rPr>
          <w:rFonts w:ascii="Calibri" w:cs="Calibri" w:eastAsia="Calibri" w:hAnsi="Calibri"/>
          <w:b w:val="1"/>
          <w:color w:val="454545"/>
          <w:sz w:val="24"/>
          <w:szCs w:val="24"/>
          <w:rtl w:val="0"/>
        </w:rPr>
        <w:t xml:space="preserve">(S)</w:t>
      </w:r>
      <w:r w:rsidDel="00000000" w:rsidR="00000000" w:rsidRPr="00000000">
        <w:rPr>
          <w:rFonts w:ascii="Calibri" w:cs="Calibri" w:eastAsia="Calibri" w:hAnsi="Calibri"/>
          <w:color w:val="454545"/>
          <w:sz w:val="24"/>
          <w:szCs w:val="24"/>
          <w:rtl w:val="0"/>
        </w:rPr>
        <w:t xml:space="preserve"> between the target value (</w:t>
      </w:r>
      <w:r w:rsidDel="00000000" w:rsidR="00000000" w:rsidRPr="00000000">
        <w:rPr>
          <w:rFonts w:ascii="Calibri" w:cs="Calibri" w:eastAsia="Calibri" w:hAnsi="Calibri"/>
          <w:b w:val="1"/>
          <w:color w:val="454545"/>
          <w:sz w:val="24"/>
          <w:szCs w:val="24"/>
          <w:rtl w:val="0"/>
        </w:rPr>
        <w:t xml:space="preserve">Y</w:t>
      </w:r>
      <w:r w:rsidDel="00000000" w:rsidR="00000000" w:rsidRPr="00000000">
        <w:rPr>
          <w:rFonts w:ascii="Calibri" w:cs="Calibri" w:eastAsia="Calibri" w:hAnsi="Calibri"/>
          <w:b w:val="1"/>
          <w:color w:val="454545"/>
          <w:sz w:val="24"/>
          <w:szCs w:val="24"/>
          <w:vertAlign w:val="subscript"/>
          <w:rtl w:val="0"/>
        </w:rPr>
        <w:t xml:space="preserve">i</w:t>
      </w:r>
      <w:r w:rsidDel="00000000" w:rsidR="00000000" w:rsidRPr="00000000">
        <w:rPr>
          <w:rFonts w:ascii="Calibri" w:cs="Calibri" w:eastAsia="Calibri" w:hAnsi="Calibri"/>
          <w:color w:val="454545"/>
          <w:sz w:val="24"/>
          <w:szCs w:val="24"/>
          <w:rtl w:val="0"/>
        </w:rPr>
        <w:t xml:space="preserve">) and the estimated values (</w:t>
      </w:r>
      <w:r w:rsidDel="00000000" w:rsidR="00000000" w:rsidRPr="00000000">
        <w:rPr>
          <w:rFonts w:ascii="Calibri" w:cs="Calibri" w:eastAsia="Calibri" w:hAnsi="Calibri"/>
          <w:b w:val="1"/>
          <w:color w:val="454545"/>
          <w:sz w:val="24"/>
          <w:szCs w:val="24"/>
          <w:rtl w:val="0"/>
        </w:rPr>
        <w:t xml:space="preserve">f(x</w:t>
      </w:r>
      <w:r w:rsidDel="00000000" w:rsidR="00000000" w:rsidRPr="00000000">
        <w:rPr>
          <w:rFonts w:ascii="Calibri" w:cs="Calibri" w:eastAsia="Calibri" w:hAnsi="Calibri"/>
          <w:b w:val="1"/>
          <w:color w:val="454545"/>
          <w:sz w:val="24"/>
          <w:szCs w:val="24"/>
          <w:vertAlign w:val="subscript"/>
          <w:rtl w:val="0"/>
        </w:rPr>
        <w:t xml:space="preserve">i</w:t>
      </w:r>
      <w:r w:rsidDel="00000000" w:rsidR="00000000" w:rsidRPr="00000000">
        <w:rPr>
          <w:rFonts w:ascii="Calibri" w:cs="Calibri" w:eastAsia="Calibri" w:hAnsi="Calibri"/>
          <w:b w:val="1"/>
          <w:color w:val="454545"/>
          <w:sz w:val="24"/>
          <w:szCs w:val="24"/>
          <w:rtl w:val="0"/>
        </w:rPr>
        <w:t xml:space="preserve">)</w:t>
      </w:r>
      <w:r w:rsidDel="00000000" w:rsidR="00000000" w:rsidRPr="00000000">
        <w:rPr>
          <w:rFonts w:ascii="Calibri" w:cs="Calibri" w:eastAsia="Calibri" w:hAnsi="Calibri"/>
          <w:color w:val="454545"/>
          <w:sz w:val="24"/>
          <w:szCs w:val="24"/>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center"/>
        <w:rPr>
          <w:rFonts w:ascii="Calibri" w:cs="Calibri" w:eastAsia="Calibri" w:hAnsi="Calibri"/>
          <w:color w:val="454545"/>
          <w:sz w:val="24"/>
          <w:szCs w:val="24"/>
        </w:rPr>
      </w:pPr>
      <w:r w:rsidDel="00000000" w:rsidR="00000000" w:rsidRPr="00000000">
        <w:rPr>
          <w:rFonts w:ascii="Calibri" w:cs="Calibri" w:eastAsia="Calibri" w:hAnsi="Calibri"/>
          <w:color w:val="454545"/>
          <w:sz w:val="24"/>
          <w:szCs w:val="24"/>
          <w:rtl w:val="0"/>
        </w:rPr>
        <w:t xml:space="preserve"> </w:t>
      </w:r>
      <w:r w:rsidDel="00000000" w:rsidR="00000000" w:rsidRPr="00000000">
        <w:rPr>
          <w:rFonts w:ascii="Calibri" w:cs="Calibri" w:eastAsia="Calibri" w:hAnsi="Calibri"/>
          <w:color w:val="454545"/>
          <w:sz w:val="24"/>
          <w:szCs w:val="24"/>
        </w:rPr>
        <w:drawing>
          <wp:inline distB="114300" distT="114300" distL="114300" distR="114300">
            <wp:extent cx="2159000" cy="635000"/>
            <wp:effectExtent b="0" l="0" r="0" t="0"/>
            <wp:docPr descr="l1-norm formula" id="12" name="image28.png"/>
            <a:graphic>
              <a:graphicData uri="http://schemas.openxmlformats.org/drawingml/2006/picture">
                <pic:pic>
                  <pic:nvPicPr>
                    <pic:cNvPr descr="l1-norm formula" id="0" name="image28.png"/>
                    <pic:cNvPicPr preferRelativeResize="0"/>
                  </pic:nvPicPr>
                  <pic:blipFill>
                    <a:blip r:embed="rId16"/>
                    <a:srcRect b="0" l="0" r="0" t="0"/>
                    <a:stretch>
                      <a:fillRect/>
                    </a:stretch>
                  </pic:blipFill>
                  <pic:spPr>
                    <a:xfrm>
                      <a:off x="0" y="0"/>
                      <a:ext cx="2159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both"/>
        <w:rPr>
          <w:rFonts w:ascii="Calibri" w:cs="Calibri" w:eastAsia="Calibri" w:hAnsi="Calibri"/>
          <w:b w:val="1"/>
          <w:color w:val="454545"/>
          <w:sz w:val="24"/>
          <w:szCs w:val="24"/>
        </w:rPr>
      </w:pPr>
      <w:r w:rsidDel="00000000" w:rsidR="00000000" w:rsidRPr="00000000">
        <w:rPr>
          <w:rFonts w:ascii="Calibri" w:cs="Calibri" w:eastAsia="Calibri" w:hAnsi="Calibri"/>
          <w:color w:val="454545"/>
          <w:sz w:val="24"/>
          <w:szCs w:val="24"/>
          <w:rtl w:val="0"/>
        </w:rPr>
        <w:t xml:space="preserve">L2-norm is also known as least squares. It is basically minimizing the sum of the square of the differences </w:t>
      </w:r>
      <w:r w:rsidDel="00000000" w:rsidR="00000000" w:rsidRPr="00000000">
        <w:rPr>
          <w:rFonts w:ascii="Calibri" w:cs="Calibri" w:eastAsia="Calibri" w:hAnsi="Calibri"/>
          <w:b w:val="1"/>
          <w:color w:val="454545"/>
          <w:sz w:val="24"/>
          <w:szCs w:val="24"/>
          <w:rtl w:val="0"/>
        </w:rPr>
        <w:t xml:space="preserve">(S)</w:t>
      </w:r>
      <w:r w:rsidDel="00000000" w:rsidR="00000000" w:rsidRPr="00000000">
        <w:rPr>
          <w:rFonts w:ascii="Calibri" w:cs="Calibri" w:eastAsia="Calibri" w:hAnsi="Calibri"/>
          <w:color w:val="454545"/>
          <w:sz w:val="24"/>
          <w:szCs w:val="24"/>
          <w:rtl w:val="0"/>
        </w:rPr>
        <w:t xml:space="preserve"> between the target value (</w:t>
      </w:r>
      <w:r w:rsidDel="00000000" w:rsidR="00000000" w:rsidRPr="00000000">
        <w:rPr>
          <w:rFonts w:ascii="Calibri" w:cs="Calibri" w:eastAsia="Calibri" w:hAnsi="Calibri"/>
          <w:b w:val="1"/>
          <w:color w:val="454545"/>
          <w:sz w:val="24"/>
          <w:szCs w:val="24"/>
          <w:rtl w:val="0"/>
        </w:rPr>
        <w:t xml:space="preserve">Y</w:t>
      </w:r>
      <w:r w:rsidDel="00000000" w:rsidR="00000000" w:rsidRPr="00000000">
        <w:rPr>
          <w:rFonts w:ascii="Calibri" w:cs="Calibri" w:eastAsia="Calibri" w:hAnsi="Calibri"/>
          <w:b w:val="1"/>
          <w:color w:val="454545"/>
          <w:sz w:val="24"/>
          <w:szCs w:val="24"/>
          <w:vertAlign w:val="subscript"/>
          <w:rtl w:val="0"/>
        </w:rPr>
        <w:t xml:space="preserve">i</w:t>
      </w:r>
      <w:r w:rsidDel="00000000" w:rsidR="00000000" w:rsidRPr="00000000">
        <w:rPr>
          <w:rFonts w:ascii="Calibri" w:cs="Calibri" w:eastAsia="Calibri" w:hAnsi="Calibri"/>
          <w:color w:val="454545"/>
          <w:sz w:val="24"/>
          <w:szCs w:val="24"/>
          <w:rtl w:val="0"/>
        </w:rPr>
        <w:t xml:space="preserve">) and the estimated values (</w:t>
      </w:r>
      <w:r w:rsidDel="00000000" w:rsidR="00000000" w:rsidRPr="00000000">
        <w:rPr>
          <w:rFonts w:ascii="Calibri" w:cs="Calibri" w:eastAsia="Calibri" w:hAnsi="Calibri"/>
          <w:b w:val="1"/>
          <w:color w:val="454545"/>
          <w:sz w:val="24"/>
          <w:szCs w:val="24"/>
          <w:rtl w:val="0"/>
        </w:rPr>
        <w:t xml:space="preserve">f(x</w:t>
      </w:r>
      <w:r w:rsidDel="00000000" w:rsidR="00000000" w:rsidRPr="00000000">
        <w:rPr>
          <w:rFonts w:ascii="Calibri" w:cs="Calibri" w:eastAsia="Calibri" w:hAnsi="Calibri"/>
          <w:b w:val="1"/>
          <w:color w:val="454545"/>
          <w:sz w:val="24"/>
          <w:szCs w:val="24"/>
          <w:vertAlign w:val="subscript"/>
          <w:rtl w:val="0"/>
        </w:rPr>
        <w:t xml:space="preserve">i</w:t>
      </w:r>
      <w:r w:rsidDel="00000000" w:rsidR="00000000" w:rsidRPr="00000000">
        <w:rPr>
          <w:rFonts w:ascii="Calibri" w:cs="Calibri" w:eastAsia="Calibri" w:hAnsi="Calibri"/>
          <w:b w:val="1"/>
          <w:color w:val="454545"/>
          <w:sz w:val="24"/>
          <w:szCs w:val="24"/>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both"/>
        <w:rPr>
          <w:rFonts w:ascii="Calibri" w:cs="Calibri" w:eastAsia="Calibri" w:hAnsi="Calibri"/>
          <w:b w:val="1"/>
          <w:color w:val="454545"/>
          <w:sz w:val="24"/>
          <w:szCs w:val="24"/>
        </w:rPr>
      </w:pPr>
      <w:r w:rsidDel="00000000" w:rsidR="00000000" w:rsidRPr="00000000">
        <w:rPr>
          <w:rFonts w:ascii="Calibri" w:cs="Calibri" w:eastAsia="Calibri" w:hAnsi="Calibri"/>
          <w:b w:val="1"/>
          <w:color w:val="454545"/>
          <w:sz w:val="24"/>
          <w:szCs w:val="24"/>
        </w:rPr>
        <w:drawing>
          <wp:inline distB="114300" distT="114300" distL="114300" distR="114300">
            <wp:extent cx="2781300" cy="927100"/>
            <wp:effectExtent b="0" l="0" r="0" t="0"/>
            <wp:docPr descr="l2-norm formula" id="17" name="image34.png"/>
            <a:graphic>
              <a:graphicData uri="http://schemas.openxmlformats.org/drawingml/2006/picture">
                <pic:pic>
                  <pic:nvPicPr>
                    <pic:cNvPr descr="l2-norm formula" id="0" name="image34.png"/>
                    <pic:cNvPicPr preferRelativeResize="0"/>
                  </pic:nvPicPr>
                  <pic:blipFill>
                    <a:blip r:embed="rId17"/>
                    <a:srcRect b="0" l="0" r="0" t="0"/>
                    <a:stretch>
                      <a:fillRect/>
                    </a:stretch>
                  </pic:blipFill>
                  <pic:spPr>
                    <a:xfrm>
                      <a:off x="0" y="0"/>
                      <a:ext cx="2781300" cy="92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80" w:lineRule="auto"/>
        <w:contextualSpacing w:val="0"/>
        <w:rPr>
          <w:rFonts w:ascii="Calibri" w:cs="Calibri" w:eastAsia="Calibri" w:hAnsi="Calibri"/>
          <w:b w:val="1"/>
          <w:color w:val="404040"/>
          <w:sz w:val="37"/>
          <w:szCs w:val="37"/>
          <w:highlight w:val="white"/>
        </w:rPr>
      </w:pPr>
      <w:bookmarkStart w:colFirst="0" w:colLast="0" w:name="_604yo9d2vf35" w:id="10"/>
      <w:bookmarkEnd w:id="10"/>
      <w:r w:rsidDel="00000000" w:rsidR="00000000" w:rsidRPr="00000000">
        <w:rPr>
          <w:rFonts w:ascii="Calibri" w:cs="Calibri" w:eastAsia="Calibri" w:hAnsi="Calibri"/>
          <w:b w:val="1"/>
          <w:color w:val="404040"/>
          <w:sz w:val="37"/>
          <w:szCs w:val="37"/>
          <w:highlight w:val="white"/>
          <w:rtl w:val="0"/>
        </w:rPr>
        <w:t xml:space="preserve">Lasso Regression</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Ridge Regression, it adds a regularization term to the cost function, but it uses the ℓ</w:t>
      </w:r>
      <w:r w:rsidDel="00000000" w:rsidR="00000000" w:rsidRPr="00000000">
        <w:rPr>
          <w:rFonts w:ascii="Calibri" w:cs="Calibri" w:eastAsia="Calibri" w:hAnsi="Calibri"/>
          <w:color w:val="333333"/>
          <w:sz w:val="21"/>
          <w:szCs w:val="21"/>
          <w:highlight w:val="white"/>
          <w:rtl w:val="0"/>
        </w:rPr>
        <w:t xml:space="preserve">1</w:t>
      </w:r>
      <w:r w:rsidDel="00000000" w:rsidR="00000000" w:rsidRPr="00000000">
        <w:rPr>
          <w:rFonts w:ascii="Calibri" w:cs="Calibri" w:eastAsia="Calibri" w:hAnsi="Calibri"/>
          <w:color w:val="333333"/>
          <w:sz w:val="28"/>
          <w:szCs w:val="28"/>
          <w:highlight w:val="white"/>
          <w:rtl w:val="0"/>
        </w:rPr>
        <w:t xml:space="preserve"> norm of the weight vector instead of half the square of the ℓ</w:t>
      </w:r>
      <w:r w:rsidDel="00000000" w:rsidR="00000000" w:rsidRPr="00000000">
        <w:rPr>
          <w:rFonts w:ascii="Calibri" w:cs="Calibri" w:eastAsia="Calibri" w:hAnsi="Calibri"/>
          <w:color w:val="333333"/>
          <w:sz w:val="21"/>
          <w:szCs w:val="21"/>
          <w:highlight w:val="white"/>
          <w:rtl w:val="0"/>
        </w:rPr>
        <w:t xml:space="preserve">2</w:t>
      </w:r>
      <w:r w:rsidDel="00000000" w:rsidR="00000000" w:rsidRPr="00000000">
        <w:rPr>
          <w:rFonts w:ascii="Calibri" w:cs="Calibri" w:eastAsia="Calibri" w:hAnsi="Calibri"/>
          <w:color w:val="333333"/>
          <w:sz w:val="28"/>
          <w:szCs w:val="28"/>
          <w:highlight w:val="white"/>
          <w:rtl w:val="0"/>
        </w:rPr>
        <w:t xml:space="preserve"> norm.</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Lasso cost function</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5943600" cy="12954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An important characteristic of Lasso Regression is that it tends to completely eliminate the weights of the least important features (i.e., set them to zero). For example, the dashed line in the right plot on </w:t>
      </w:r>
      <w:hyperlink r:id="rId19">
        <w:r w:rsidDel="00000000" w:rsidR="00000000" w:rsidRPr="00000000">
          <w:rPr>
            <w:rFonts w:ascii="Calibri" w:cs="Calibri" w:eastAsia="Calibri" w:hAnsi="Calibri"/>
            <w:color w:val="070707"/>
            <w:sz w:val="28"/>
            <w:szCs w:val="28"/>
            <w:highlight w:val="white"/>
            <w:u w:val="single"/>
            <w:rtl w:val="0"/>
          </w:rPr>
          <w:t xml:space="preserve">Figure 4-18</w:t>
        </w:r>
      </w:hyperlink>
      <w:r w:rsidDel="00000000" w:rsidR="00000000" w:rsidRPr="00000000">
        <w:rPr>
          <w:rFonts w:ascii="Calibri" w:cs="Calibri" w:eastAsia="Calibri" w:hAnsi="Calibri"/>
          <w:color w:val="333333"/>
          <w:sz w:val="28"/>
          <w:szCs w:val="28"/>
          <w:highlight w:val="white"/>
          <w:rtl w:val="0"/>
        </w:rPr>
        <w:t xml:space="preserve"> (with </w:t>
      </w:r>
      <w:r w:rsidDel="00000000" w:rsidR="00000000" w:rsidRPr="00000000">
        <w:rPr>
          <w:rFonts w:ascii="Calibri" w:cs="Calibri" w:eastAsia="Calibri" w:hAnsi="Calibri"/>
          <w:i w:val="1"/>
          <w:color w:val="333333"/>
          <w:sz w:val="28"/>
          <w:szCs w:val="28"/>
          <w:highlight w:val="white"/>
          <w:rtl w:val="0"/>
        </w:rPr>
        <w:t xml:space="preserve">α</w:t>
      </w:r>
      <w:r w:rsidDel="00000000" w:rsidR="00000000" w:rsidRPr="00000000">
        <w:rPr>
          <w:rFonts w:ascii="Calibri" w:cs="Calibri" w:eastAsia="Calibri" w:hAnsi="Calibri"/>
          <w:color w:val="333333"/>
          <w:sz w:val="28"/>
          <w:szCs w:val="28"/>
          <w:highlight w:val="white"/>
          <w:rtl w:val="0"/>
        </w:rPr>
        <w:t xml:space="preserve"> = 10</w:t>
      </w:r>
      <w:r w:rsidDel="00000000" w:rsidR="00000000" w:rsidRPr="00000000">
        <w:rPr>
          <w:rFonts w:ascii="Calibri" w:cs="Calibri" w:eastAsia="Calibri" w:hAnsi="Calibri"/>
          <w:color w:val="666666"/>
          <w:sz w:val="21"/>
          <w:szCs w:val="21"/>
          <w:highlight w:val="white"/>
          <w:rtl w:val="0"/>
        </w:rPr>
        <w:t xml:space="preserve">-7</w:t>
      </w:r>
      <w:r w:rsidDel="00000000" w:rsidR="00000000" w:rsidRPr="00000000">
        <w:rPr>
          <w:rFonts w:ascii="Calibri" w:cs="Calibri" w:eastAsia="Calibri" w:hAnsi="Calibri"/>
          <w:color w:val="333333"/>
          <w:sz w:val="28"/>
          <w:szCs w:val="28"/>
          <w:highlight w:val="white"/>
          <w:rtl w:val="0"/>
        </w:rPr>
        <w:t xml:space="preserve">) looks </w:t>
      </w:r>
      <w:r w:rsidDel="00000000" w:rsidR="00000000" w:rsidRPr="00000000">
        <w:rPr>
          <w:rFonts w:ascii="Calibri" w:cs="Calibri" w:eastAsia="Calibri" w:hAnsi="Calibri"/>
          <w:color w:val="333333"/>
          <w:highlight w:val="white"/>
          <w:rtl w:val="0"/>
        </w:rPr>
        <w:t xml:space="preserve">quadratic</w:t>
      </w:r>
      <w:r w:rsidDel="00000000" w:rsidR="00000000" w:rsidRPr="00000000">
        <w:rPr>
          <w:rFonts w:ascii="Calibri" w:cs="Calibri" w:eastAsia="Calibri" w:hAnsi="Calibri"/>
          <w:color w:val="333333"/>
          <w:sz w:val="28"/>
          <w:szCs w:val="28"/>
          <w:highlight w:val="white"/>
          <w:rtl w:val="0"/>
        </w:rPr>
        <w:t xml:space="preserve">, almost linear: all the weights for the high-degree polynomial features are equal to zero. In other words, Lasso Regression automatically performs feature selection and outputs a </w:t>
      </w:r>
      <w:r w:rsidDel="00000000" w:rsidR="00000000" w:rsidRPr="00000000">
        <w:rPr>
          <w:rFonts w:ascii="Calibri" w:cs="Calibri" w:eastAsia="Calibri" w:hAnsi="Calibri"/>
          <w:i w:val="1"/>
          <w:color w:val="333333"/>
          <w:sz w:val="28"/>
          <w:szCs w:val="28"/>
          <w:highlight w:val="white"/>
          <w:rtl w:val="0"/>
        </w:rPr>
        <w:t xml:space="preserve">sparse model</w:t>
      </w:r>
      <w:r w:rsidDel="00000000" w:rsidR="00000000" w:rsidRPr="00000000">
        <w:rPr>
          <w:rFonts w:ascii="Calibri" w:cs="Calibri" w:eastAsia="Calibri" w:hAnsi="Calibri"/>
          <w:color w:val="333333"/>
          <w:sz w:val="28"/>
          <w:szCs w:val="28"/>
          <w:highlight w:val="white"/>
          <w:rtl w:val="0"/>
        </w:rPr>
        <w:t xml:space="preserve"> (i.e., with few nonzero feature weights).</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80" w:lineRule="auto"/>
        <w:contextualSpacing w:val="0"/>
        <w:rPr>
          <w:rFonts w:ascii="Calibri" w:cs="Calibri" w:eastAsia="Calibri" w:hAnsi="Calibri"/>
          <w:b w:val="1"/>
          <w:color w:val="404040"/>
          <w:sz w:val="37"/>
          <w:szCs w:val="37"/>
          <w:highlight w:val="white"/>
        </w:rPr>
      </w:pPr>
      <w:bookmarkStart w:colFirst="0" w:colLast="0" w:name="_pjmy6kq2ekp6" w:id="11"/>
      <w:bookmarkEnd w:id="11"/>
      <w:r w:rsidDel="00000000" w:rsidR="00000000" w:rsidRPr="00000000">
        <w:rPr>
          <w:rFonts w:ascii="Calibri" w:cs="Calibri" w:eastAsia="Calibri" w:hAnsi="Calibri"/>
          <w:b w:val="1"/>
          <w:color w:val="404040"/>
          <w:sz w:val="37"/>
          <w:szCs w:val="37"/>
          <w:highlight w:val="white"/>
          <w:rtl w:val="0"/>
        </w:rPr>
        <w:t xml:space="preserve">Elastic Net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Elastic Net is a middle ground between Ridge Regression and Lasso Regression. The regularization term is a simple mix of both Ridge and Lasso regularization terms, and you can control the mix ratio </w:t>
      </w:r>
      <w:r w:rsidDel="00000000" w:rsidR="00000000" w:rsidRPr="00000000">
        <w:rPr>
          <w:rFonts w:ascii="Calibri" w:cs="Calibri" w:eastAsia="Calibri" w:hAnsi="Calibri"/>
          <w:i w:val="1"/>
          <w:color w:val="333333"/>
          <w:highlight w:val="white"/>
          <w:rtl w:val="0"/>
        </w:rPr>
        <w:t xml:space="preserve">r</w:t>
      </w:r>
      <w:r w:rsidDel="00000000" w:rsidR="00000000" w:rsidRPr="00000000">
        <w:rPr>
          <w:rFonts w:ascii="Calibri" w:cs="Calibri" w:eastAsia="Calibri" w:hAnsi="Calibri"/>
          <w:color w:val="333333"/>
          <w:highlight w:val="white"/>
          <w:rtl w:val="0"/>
        </w:rPr>
        <w:t xml:space="preserve">. When </w:t>
      </w:r>
      <w:r w:rsidDel="00000000" w:rsidR="00000000" w:rsidRPr="00000000">
        <w:rPr>
          <w:rFonts w:ascii="Calibri" w:cs="Calibri" w:eastAsia="Calibri" w:hAnsi="Calibri"/>
          <w:i w:val="1"/>
          <w:color w:val="333333"/>
          <w:highlight w:val="white"/>
          <w:rtl w:val="0"/>
        </w:rPr>
        <w:t xml:space="preserve">r</w:t>
      </w:r>
      <w:r w:rsidDel="00000000" w:rsidR="00000000" w:rsidRPr="00000000">
        <w:rPr>
          <w:rFonts w:ascii="Calibri" w:cs="Calibri" w:eastAsia="Calibri" w:hAnsi="Calibri"/>
          <w:color w:val="333333"/>
          <w:highlight w:val="white"/>
          <w:rtl w:val="0"/>
        </w:rPr>
        <w:t xml:space="preserve"> = 0, Elastic Net is equivalent to Ridge Regression, and when </w:t>
      </w:r>
      <w:r w:rsidDel="00000000" w:rsidR="00000000" w:rsidRPr="00000000">
        <w:rPr>
          <w:rFonts w:ascii="Calibri" w:cs="Calibri" w:eastAsia="Calibri" w:hAnsi="Calibri"/>
          <w:i w:val="1"/>
          <w:color w:val="333333"/>
          <w:highlight w:val="white"/>
          <w:rtl w:val="0"/>
        </w:rPr>
        <w:t xml:space="preserve">r</w:t>
      </w:r>
      <w:r w:rsidDel="00000000" w:rsidR="00000000" w:rsidRPr="00000000">
        <w:rPr>
          <w:rFonts w:ascii="Calibri" w:cs="Calibri" w:eastAsia="Calibri" w:hAnsi="Calibri"/>
          <w:color w:val="333333"/>
          <w:highlight w:val="white"/>
          <w:rtl w:val="0"/>
        </w:rPr>
        <w:t xml:space="preserve"> = 1, it is equivalent to Lasso Regression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Rule="auto"/>
        <w:contextualSpacing w:val="0"/>
        <w:rPr>
          <w:rFonts w:ascii="Calibri" w:cs="Calibri" w:eastAsia="Calibri" w:hAnsi="Calibri"/>
          <w:i w:val="1"/>
          <w:color w:val="404040"/>
          <w:sz w:val="25"/>
          <w:szCs w:val="25"/>
          <w:highlight w:val="white"/>
        </w:rPr>
      </w:pPr>
      <w:r w:rsidDel="00000000" w:rsidR="00000000" w:rsidRPr="00000000">
        <w:rPr>
          <w:rFonts w:ascii="Calibri" w:cs="Calibri" w:eastAsia="Calibri" w:hAnsi="Calibri"/>
          <w:i w:val="1"/>
          <w:color w:val="404040"/>
          <w:sz w:val="25"/>
          <w:szCs w:val="25"/>
          <w:highlight w:val="white"/>
        </w:rPr>
        <w:drawing>
          <wp:inline distB="114300" distT="114300" distL="114300" distR="114300">
            <wp:extent cx="4948238" cy="705758"/>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48238" cy="705758"/>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Rule="auto"/>
        <w:contextualSpacing w:val="0"/>
        <w:rPr>
          <w:rFonts w:ascii="Calibri" w:cs="Calibri" w:eastAsia="Calibri" w:hAnsi="Calibri"/>
          <w:i w:val="1"/>
          <w:color w:val="333333"/>
          <w:sz w:val="28"/>
          <w:szCs w:val="28"/>
          <w:highlight w:val="white"/>
          <w:u w:val="single"/>
        </w:rPr>
      </w:pPr>
      <w:r w:rsidDel="00000000" w:rsidR="00000000" w:rsidRPr="00000000">
        <w:rPr>
          <w:rFonts w:ascii="Calibri" w:cs="Calibri" w:eastAsia="Calibri" w:hAnsi="Calibri"/>
          <w:i w:val="1"/>
          <w:color w:val="333333"/>
          <w:sz w:val="28"/>
          <w:szCs w:val="28"/>
          <w:highlight w:val="white"/>
          <w:u w:val="single"/>
          <w:rtl w:val="0"/>
        </w:rPr>
        <w:t xml:space="preserve">So when should you use Linear Regression, Ridge, Lasso, or Elastic Net? It is almost always preferable to have at least a little bit of regularization, so generally you should avoid plain Linear Regression. Ridge is a good default, but if you suspect that only a few features are actually useful, you should prefer Lasso or Elastic Net since they tend to reduce the useless features’ weights down to zero as we have discussed. In general, Elastic Net is preferred over Lasso since Lasso may behave erratically when the number of features is greater than the number of training instances or when several features are strongly correlated.</w:t>
      </w:r>
    </w:p>
    <w:p w:rsidR="00000000" w:rsidDel="00000000" w:rsidP="00000000" w:rsidRDefault="00000000" w:rsidRPr="00000000">
      <w:pPr>
        <w:contextualSpacing w:val="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Logistic regression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 Logistic Regression model computes a weighted sum of the input features (plus a bias term), but instead of outputting the result directly like the Linear Regression model does, it outputs the logistic of this result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Logistic Regression model estimated probability (vectorized form)</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4572000" cy="714375"/>
            <wp:effectExtent b="0" l="0" r="0" t="0"/>
            <wp:docPr id="14"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4572000" cy="714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Logistic function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5086350" cy="1057275"/>
            <wp:effectExtent b="0" l="0" r="0" t="0"/>
            <wp:docPr id="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086350" cy="1057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Cost function of a single training instance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5943600" cy="1244600"/>
            <wp:effectExtent b="0" l="0" r="0" t="0"/>
            <wp:docPr id="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This cost function makes sense because – log(t) grows very large when t approaches 0, so the cost will be large if the model estimates a probability close to 0 for a positive instance, and it will also be very large if the model estimates a probability close to 1 for a negative instance. On the other hand, – log(t) is close to 0 when t is close to 1, so the cost will be close to 0 if the estimated probability is close to 0 for a negative instance or close to 1 for a positive instance, which is precisely what we want.</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 Logistic Regression cost function (log loss)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Pr>
        <w:drawing>
          <wp:inline distB="114300" distT="114300" distL="114300" distR="114300">
            <wp:extent cx="5943600" cy="736600"/>
            <wp:effectExtent b="0" l="0" r="0" t="0"/>
            <wp:docPr id="15"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The bad news is that there is no known closed-form equation to compute the value of θ that minimizes this cost function (there is no equivalent of the Normal Equation). But the good news is that this cost function is convex, so Gradient Descent (or any other optimization algorithm) is guaranteed to find the global minimum (if the learning rate is not too large and you wait long enough). The partial derivatives of the cost function with regards to the jth model parameter θj is given by </w:t>
      </w:r>
      <w:hyperlink r:id="rId25">
        <w:r w:rsidDel="00000000" w:rsidR="00000000" w:rsidRPr="00000000">
          <w:rPr>
            <w:rFonts w:ascii="Calibri" w:cs="Calibri" w:eastAsia="Calibri" w:hAnsi="Calibri"/>
            <w:color w:val="333333"/>
            <w:sz w:val="28"/>
            <w:szCs w:val="28"/>
            <w:highlight w:val="white"/>
            <w:rtl w:val="0"/>
          </w:rPr>
          <w:t xml:space="preserve">Equation 4-18</w:t>
        </w:r>
      </w:hyperlink>
      <w:r w:rsidDel="00000000" w:rsidR="00000000" w:rsidRPr="00000000">
        <w:rPr>
          <w:rFonts w:ascii="Calibri" w:cs="Calibri" w:eastAsia="Calibri" w:hAnsi="Calibri"/>
          <w:color w:val="333333"/>
          <w:sz w:val="28"/>
          <w:szCs w:val="28"/>
          <w:highlight w:val="white"/>
          <w:rtl w:val="0"/>
        </w:rPr>
        <w:t xml:space="preserv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360" w:before="220" w:line="276" w:lineRule="auto"/>
        <w:ind w:left="0" w:right="0" w:firstLine="0"/>
        <w:contextualSpacing w:val="0"/>
        <w:jc w:val="left"/>
        <w:rPr>
          <w:rFonts w:ascii="Times New Roman" w:cs="Times New Roman" w:eastAsia="Times New Roman" w:hAnsi="Times New Roman"/>
          <w:i w:val="1"/>
          <w:color w:val="404040"/>
          <w:sz w:val="25"/>
          <w:szCs w:val="25"/>
          <w:shd w:fill="ffe34f" w:val="clear"/>
        </w:rPr>
      </w:pPr>
      <w:r w:rsidDel="00000000" w:rsidR="00000000" w:rsidRPr="00000000">
        <w:rPr>
          <w:rFonts w:ascii="Calibri" w:cs="Calibri" w:eastAsia="Calibri" w:hAnsi="Calibri"/>
          <w:color w:val="333333"/>
          <w:sz w:val="28"/>
          <w:szCs w:val="28"/>
          <w:highlight w:val="white"/>
          <w:rtl w:val="0"/>
        </w:rPr>
        <w:t xml:space="preserve">Equation 4-18. Logistic cost function partial derivatives</w:t>
      </w:r>
      <w:r w:rsidDel="00000000" w:rsidR="00000000" w:rsidRPr="00000000">
        <w:rPr>
          <w:rtl w:val="0"/>
        </w:rPr>
      </w:r>
    </w:p>
    <w:p w:rsidR="00000000" w:rsidDel="00000000" w:rsidP="00000000" w:rsidRDefault="00000000" w:rsidRPr="00000000">
      <w:pPr>
        <w:spacing w:after="220" w:before="160" w:lineRule="auto"/>
        <w:contextualSpacing w:val="0"/>
        <w:rPr>
          <w:rFonts w:ascii="Times New Roman" w:cs="Times New Roman" w:eastAsia="Times New Roman" w:hAnsi="Times New Roman"/>
          <w:i w:val="1"/>
          <w:color w:val="404040"/>
          <w:sz w:val="25"/>
          <w:szCs w:val="25"/>
          <w:shd w:fill="ffe34f" w:val="clear"/>
        </w:rPr>
      </w:pPr>
      <w:r w:rsidDel="00000000" w:rsidR="00000000" w:rsidRPr="00000000">
        <w:rPr>
          <w:rFonts w:ascii="Times New Roman" w:cs="Times New Roman" w:eastAsia="Times New Roman" w:hAnsi="Times New Roman"/>
          <w:i w:val="1"/>
          <w:color w:val="404040"/>
          <w:sz w:val="25"/>
          <w:szCs w:val="25"/>
          <w:shd w:fill="ffe34f" w:val="clear"/>
        </w:rPr>
        <w:drawing>
          <wp:inline distB="114300" distT="114300" distL="114300" distR="114300">
            <wp:extent cx="5943600" cy="1181100"/>
            <wp:effectExtent b="0" l="0" r="0" t="0"/>
            <wp:docPr id="16"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Hyperparameter tuning</w:t>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LogisticRegression(C=1.0, class_weight=None, dual=False, fit_intercept=True,</w:t>
        <w:br w:type="textWrapping"/>
        <w:t xml:space="preserve">          intercept_scaling=1, max_iter=100, multi_class='ovr', n_jobs=1,</w:t>
        <w:br w:type="textWrapping"/>
        <w:t xml:space="preserve">          penalty='l2', random_state=42, solver='liblinear', tol=0.0001,</w:t>
        <w:br w:type="textWrapping"/>
        <w:t xml:space="preserve">          verbose=0, warm_start=False)</w:t>
      </w:r>
    </w:p>
    <w:p w:rsidR="00000000" w:rsidDel="00000000" w:rsidP="00000000" w:rsidRDefault="00000000" w:rsidRPr="00000000">
      <w:pPr>
        <w:contextualSpacing w:val="0"/>
        <w:rPr>
          <w:rFonts w:ascii="Calibri" w:cs="Calibri" w:eastAsia="Calibri" w:hAnsi="Calibri"/>
          <w:color w:val="ba2121"/>
          <w:sz w:val="21"/>
          <w:szCs w:val="21"/>
          <w:shd w:fill="f7f7f7" w:val="clear"/>
        </w:rPr>
      </w:pPr>
      <w:r w:rsidDel="00000000" w:rsidR="00000000" w:rsidRPr="00000000">
        <w:rPr>
          <w:rFonts w:ascii="Calibri" w:cs="Calibri" w:eastAsia="Calibri" w:hAnsi="Calibri"/>
          <w:color w:val="333333"/>
          <w:sz w:val="21"/>
          <w:szCs w:val="21"/>
          <w:shd w:fill="f7f7f7" w:val="clear"/>
          <w:rtl w:val="0"/>
        </w:rPr>
        <w:t xml:space="preserve">multi_class</w:t>
      </w:r>
      <w:r w:rsidDel="00000000" w:rsidR="00000000" w:rsidRPr="00000000">
        <w:rPr>
          <w:rFonts w:ascii="Calibri" w:cs="Calibri" w:eastAsia="Calibri" w:hAnsi="Calibri"/>
          <w:color w:val="666666"/>
          <w:sz w:val="21"/>
          <w:szCs w:val="21"/>
          <w:shd w:fill="f7f7f7" w:val="clear"/>
          <w:rtl w:val="0"/>
        </w:rPr>
        <w:t xml:space="preserve">=</w:t>
      </w:r>
      <w:r w:rsidDel="00000000" w:rsidR="00000000" w:rsidRPr="00000000">
        <w:rPr>
          <w:rFonts w:ascii="Calibri" w:cs="Calibri" w:eastAsia="Calibri" w:hAnsi="Calibri"/>
          <w:color w:val="ba2121"/>
          <w:sz w:val="21"/>
          <w:szCs w:val="21"/>
          <w:shd w:fill="f7f7f7" w:val="clear"/>
          <w:rtl w:val="0"/>
        </w:rPr>
        <w:t xml:space="preserve">"multinomial" -- for softmax regressor. </w:t>
      </w:r>
    </w:p>
    <w:p w:rsidR="00000000" w:rsidDel="00000000" w:rsidP="00000000" w:rsidRDefault="00000000" w:rsidRPr="00000000">
      <w:pPr>
        <w:contextualSpacing w:val="0"/>
        <w:rPr>
          <w:rFonts w:ascii="Calibri" w:cs="Calibri" w:eastAsia="Calibri" w:hAnsi="Calibri"/>
          <w:color w:val="ba2121"/>
          <w:sz w:val="21"/>
          <w:szCs w:val="21"/>
          <w:shd w:fill="f7f7f7" w:val="clear"/>
        </w:rPr>
      </w:pPr>
      <w:r w:rsidDel="00000000" w:rsidR="00000000" w:rsidRPr="00000000">
        <w:rPr>
          <w:rFonts w:ascii="Calibri" w:cs="Calibri" w:eastAsia="Calibri" w:hAnsi="Calibri"/>
          <w:color w:val="ba2121"/>
          <w:sz w:val="21"/>
          <w:szCs w:val="21"/>
          <w:shd w:fill="f7f7f7" w:val="clear"/>
          <w:rtl w:val="0"/>
        </w:rPr>
        <w:t xml:space="preserve">Detail info : </w:t>
      </w:r>
      <w:hyperlink r:id="rId27">
        <w:r w:rsidDel="00000000" w:rsidR="00000000" w:rsidRPr="00000000">
          <w:rPr>
            <w:rFonts w:ascii="Calibri" w:cs="Calibri" w:eastAsia="Calibri" w:hAnsi="Calibri"/>
            <w:color w:val="1155cc"/>
            <w:sz w:val="21"/>
            <w:szCs w:val="21"/>
            <w:u w:val="single"/>
            <w:shd w:fill="f7f7f7" w:val="clear"/>
            <w:rtl w:val="0"/>
          </w:rPr>
          <w:t xml:space="preserve">http://scikit-learn.org/stable/modules/generated/sklearn.linear_model.LogisticRegression.html\</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color w:val="ba2121"/>
          <w:sz w:val="21"/>
          <w:szCs w:val="21"/>
          <w:shd w:fill="f7f7f7" w:val="clear"/>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ba2121"/>
          <w:sz w:val="21"/>
          <w:szCs w:val="21"/>
          <w:shd w:fill="f7f7f7" w:val="clear"/>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333333"/>
          <w:sz w:val="28"/>
          <w:szCs w:val="2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1.png"/><Relationship Id="rId21" Type="http://schemas.openxmlformats.org/officeDocument/2006/relationships/image" Target="media/image30.png"/><Relationship Id="rId24" Type="http://schemas.openxmlformats.org/officeDocument/2006/relationships/image" Target="media/image32.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26" Type="http://schemas.openxmlformats.org/officeDocument/2006/relationships/image" Target="media/image33.png"/><Relationship Id="rId25" Type="http://schemas.openxmlformats.org/officeDocument/2006/relationships/hyperlink" Target="https://www.safaribooksonline.com/library/view/hands-on-machine-learning/9781491962282/ch04.html#logistic_cost_function_partial_derivatives" TargetMode="External"/><Relationship Id="rId27" Type="http://schemas.openxmlformats.org/officeDocument/2006/relationships/hyperlink" Target="http://scikit-learn.org/stable/modules/generated/sklearn.linear_model.LogisticRegression.html%5C" TargetMode="External"/><Relationship Id="rId5" Type="http://schemas.openxmlformats.org/officeDocument/2006/relationships/image" Target="media/image24.png"/><Relationship Id="rId6" Type="http://schemas.openxmlformats.org/officeDocument/2006/relationships/hyperlink" Target="https://www.safaribooksonline.com/library/view/hands-on-machine-learning/9781491962282/ch04.html#mse_cost_function" TargetMode="External"/><Relationship Id="rId7" Type="http://schemas.openxmlformats.org/officeDocument/2006/relationships/image" Target="media/image26.png"/><Relationship Id="rId8" Type="http://schemas.openxmlformats.org/officeDocument/2006/relationships/image" Target="media/image20.png"/><Relationship Id="rId11" Type="http://schemas.openxmlformats.org/officeDocument/2006/relationships/hyperlink" Target="https://render.githubusercontent.com/view/ipynb?commit=0f60305dd7a3fe98056858a13a30c75c247d0242&amp;enc_url=68747470733a2f2f7261772e67697468756275736572636f6e74656e742e636f6d2f616765726f6e2f68616e64736f6e2d6d6c2f306636303330356464376133666539383035363835386131336133306337356332343764303234322f30345f747261696e696e675f6c696e6561725f6d6f64656c732e6970796e62&amp;nwo=ageron%2Fhandson-ml&amp;path=04_training_linear_models.ipynb&amp;repository_id=51863547&amp;repository_type=Repository#Polynomial-regression" TargetMode="External"/><Relationship Id="rId10" Type="http://schemas.openxmlformats.org/officeDocument/2006/relationships/image" Target="media/image27.png"/><Relationship Id="rId13" Type="http://schemas.openxmlformats.org/officeDocument/2006/relationships/image" Target="media/image22.png"/><Relationship Id="rId12" Type="http://schemas.openxmlformats.org/officeDocument/2006/relationships/image" Target="media/image23.png"/><Relationship Id="rId15" Type="http://schemas.openxmlformats.org/officeDocument/2006/relationships/image" Target="media/image29.png"/><Relationship Id="rId14" Type="http://schemas.openxmlformats.org/officeDocument/2006/relationships/hyperlink" Target="https://www.safaribooksonline.com/library/view/hands-on-machine-learning/9781491962282/ch04.html#idm140310483341168" TargetMode="External"/><Relationship Id="rId17" Type="http://schemas.openxmlformats.org/officeDocument/2006/relationships/image" Target="media/image34.png"/><Relationship Id="rId16" Type="http://schemas.openxmlformats.org/officeDocument/2006/relationships/image" Target="media/image28.png"/><Relationship Id="rId19" Type="http://schemas.openxmlformats.org/officeDocument/2006/relationships/hyperlink" Target="https://www.safaribooksonline.com/library/view/Hands-On+Machine+Learning+with+Scikit-Learn+and+TensorFlow/9781491962282/ch04.html#lasso_regression_plot" TargetMode="External"/><Relationship Id="rId18" Type="http://schemas.openxmlformats.org/officeDocument/2006/relationships/image" Target="media/image9.png"/></Relationships>
</file>