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08EC" w:rsidRDefault="00925DA7">
      <w:r>
        <w:t>Lahden tietomallitestauksen käyttötapaukset</w:t>
      </w:r>
    </w:p>
    <w:p w:rsidR="00925DA7" w:rsidRDefault="00925DA7"/>
    <w:p w:rsidR="00925DA7" w:rsidRPr="00925DA7" w:rsidRDefault="00925DA7">
      <w:pPr>
        <w:rPr>
          <w:b/>
        </w:rPr>
      </w:pPr>
      <w:r w:rsidRPr="00925DA7">
        <w:rPr>
          <w:b/>
        </w:rPr>
        <w:t>Asemakaavat</w:t>
      </w:r>
    </w:p>
    <w:p w:rsidR="00925DA7" w:rsidRDefault="00925DA7" w:rsidP="00925DA7">
      <w:r>
        <w:t>Asemakaavan muutos</w:t>
      </w:r>
    </w:p>
    <w:p w:rsidR="00925DA7" w:rsidRDefault="009A08F1" w:rsidP="00925DA7">
      <w:pPr>
        <w:pStyle w:val="Luettelokappale"/>
        <w:numPr>
          <w:ilvl w:val="0"/>
          <w:numId w:val="1"/>
        </w:numPr>
      </w:pPr>
      <w:r>
        <w:t>E</w:t>
      </w:r>
      <w:r w:rsidR="00925DA7">
        <w:t>simerkkikaava A-2743a</w:t>
      </w:r>
    </w:p>
    <w:p w:rsidR="00925DA7" w:rsidRDefault="00925DA7" w:rsidP="00925DA7">
      <w:pPr>
        <w:pStyle w:val="Luettelokappale"/>
        <w:numPr>
          <w:ilvl w:val="0"/>
          <w:numId w:val="1"/>
        </w:numPr>
      </w:pPr>
      <w:r>
        <w:t>Aineistossa mukana kaava A-2428a, johon kaavamuutos A-2743a kohdistuu</w:t>
      </w:r>
    </w:p>
    <w:p w:rsidR="00925DA7" w:rsidRDefault="00925DA7" w:rsidP="00925DA7">
      <w:r>
        <w:t>Asemakaava ja asemakaavan muutos</w:t>
      </w:r>
    </w:p>
    <w:p w:rsidR="00925DA7" w:rsidRDefault="00925DA7" w:rsidP="00925DA7">
      <w:pPr>
        <w:pStyle w:val="Luettelokappale"/>
        <w:numPr>
          <w:ilvl w:val="0"/>
          <w:numId w:val="1"/>
        </w:numPr>
      </w:pPr>
      <w:r>
        <w:t>Esimerkkikaava A-2784a</w:t>
      </w:r>
    </w:p>
    <w:p w:rsidR="00925DA7" w:rsidRDefault="00925DA7" w:rsidP="00925DA7">
      <w:pPr>
        <w:pStyle w:val="Luettelokappale"/>
        <w:numPr>
          <w:ilvl w:val="0"/>
          <w:numId w:val="1"/>
        </w:numPr>
      </w:pPr>
      <w:r>
        <w:t>Aineistossa mukana kaavat A-2406 ja A-1890, joihin kaava A-2784a kohdistuu</w:t>
      </w:r>
      <w:bookmarkStart w:id="0" w:name="_GoBack"/>
      <w:bookmarkEnd w:id="0"/>
    </w:p>
    <w:p w:rsidR="00925DA7" w:rsidRPr="00925DA7" w:rsidRDefault="00925DA7" w:rsidP="00925DA7">
      <w:pPr>
        <w:rPr>
          <w:b/>
        </w:rPr>
      </w:pPr>
      <w:r w:rsidRPr="00925DA7">
        <w:rPr>
          <w:b/>
        </w:rPr>
        <w:t>Yleiskaavat</w:t>
      </w:r>
    </w:p>
    <w:p w:rsidR="00925DA7" w:rsidRDefault="00925DA7" w:rsidP="00925DA7">
      <w:r>
        <w:t>Strateginen yleiskaava</w:t>
      </w:r>
    </w:p>
    <w:p w:rsidR="00925DA7" w:rsidRDefault="009A08F1" w:rsidP="009A08F1">
      <w:pPr>
        <w:pStyle w:val="Luettelokappale"/>
        <w:numPr>
          <w:ilvl w:val="0"/>
          <w:numId w:val="1"/>
        </w:numPr>
      </w:pPr>
      <w:r>
        <w:t>Esimerkkikaava Y-202</w:t>
      </w:r>
    </w:p>
    <w:p w:rsidR="00925DA7" w:rsidRDefault="00925DA7" w:rsidP="00925DA7">
      <w:r>
        <w:t>Rakentamista ohjaava yleiskaava</w:t>
      </w:r>
    </w:p>
    <w:p w:rsidR="009A08F1" w:rsidRDefault="009A08F1" w:rsidP="009A08F1">
      <w:pPr>
        <w:pStyle w:val="Luettelokappale"/>
        <w:numPr>
          <w:ilvl w:val="0"/>
          <w:numId w:val="1"/>
        </w:numPr>
      </w:pPr>
      <w:r>
        <w:t>Esimerkkikaava Y-165</w:t>
      </w:r>
    </w:p>
    <w:p w:rsidR="009A08F1" w:rsidRDefault="009A08F1" w:rsidP="00925DA7"/>
    <w:p w:rsidR="009A08F1" w:rsidRDefault="009A08F1" w:rsidP="00925DA7">
      <w:r>
        <w:t>Kaavakohteiden kaava-alueen rajauksiin on liitetty</w:t>
      </w:r>
      <w:r w:rsidR="00C3341D">
        <w:t xml:space="preserve"> ominaisuustietoina</w:t>
      </w:r>
      <w:r>
        <w:t xml:space="preserve"> mukaan kaavakohtaista rekisteritietoa, kuten </w:t>
      </w:r>
      <w:r w:rsidR="00C3341D">
        <w:t xml:space="preserve">kaavan </w:t>
      </w:r>
      <w:r>
        <w:t xml:space="preserve">laji, </w:t>
      </w:r>
      <w:proofErr w:type="spellStart"/>
      <w:r>
        <w:t>lajintarkenne</w:t>
      </w:r>
      <w:proofErr w:type="spellEnd"/>
      <w:r>
        <w:t xml:space="preserve">, hyväksyjä, </w:t>
      </w:r>
      <w:proofErr w:type="spellStart"/>
      <w:r>
        <w:t>hyväksymispvm</w:t>
      </w:r>
      <w:proofErr w:type="spellEnd"/>
      <w:r>
        <w:t xml:space="preserve"> jne. Myös kaavan määräykset o</w:t>
      </w:r>
      <w:r w:rsidR="00C3341D">
        <w:t>vat kaava-alueen ominaisuustietoina.</w:t>
      </w:r>
    </w:p>
    <w:p w:rsidR="009A08F1" w:rsidRPr="00A942F0" w:rsidRDefault="00CD745C" w:rsidP="00925DA7">
      <w:pPr>
        <w:rPr>
          <w:rFonts w:ascii="Segoe UI" w:eastAsia="Times New Roman" w:hAnsi="Segoe UI" w:cs="Segoe UI"/>
          <w:sz w:val="21"/>
          <w:szCs w:val="21"/>
          <w:lang w:eastAsia="fi-FI"/>
        </w:rPr>
      </w:pPr>
      <w:r>
        <w:t xml:space="preserve">Aineistot ovat </w:t>
      </w:r>
      <w:proofErr w:type="spellStart"/>
      <w:r>
        <w:t>shape</w:t>
      </w:r>
      <w:proofErr w:type="spellEnd"/>
      <w:r>
        <w:t>-muodossa</w:t>
      </w:r>
      <w:r w:rsidR="00A942F0">
        <w:t xml:space="preserve"> (kaava-alue -aineisto myös </w:t>
      </w:r>
      <w:proofErr w:type="spellStart"/>
      <w:r w:rsidR="00A942F0">
        <w:t>gml</w:t>
      </w:r>
      <w:proofErr w:type="spellEnd"/>
      <w:r w:rsidR="00A942F0">
        <w:t>)</w:t>
      </w:r>
      <w:r>
        <w:t xml:space="preserve">. </w:t>
      </w:r>
      <w:r w:rsidRPr="00CD745C">
        <w:t xml:space="preserve">Jokaiseen </w:t>
      </w:r>
      <w:proofErr w:type="spellStart"/>
      <w:r w:rsidRPr="00CD745C">
        <w:t>shp</w:t>
      </w:r>
      <w:proofErr w:type="spellEnd"/>
      <w:r w:rsidRPr="00CD745C">
        <w:t>-tiedostoon on lisätty koordinaatistomäärittely ja niistä on poistettu turhat attribuutit</w:t>
      </w:r>
      <w:r>
        <w:t xml:space="preserve">. </w:t>
      </w:r>
      <w:proofErr w:type="spellStart"/>
      <w:r>
        <w:t>S</w:t>
      </w:r>
      <w:r w:rsidRPr="00CD745C">
        <w:t>hp</w:t>
      </w:r>
      <w:proofErr w:type="spellEnd"/>
      <w:r w:rsidRPr="00CD745C">
        <w:t>-formaatin ongelmana on se</w:t>
      </w:r>
      <w:r>
        <w:t>,</w:t>
      </w:r>
      <w:r w:rsidRPr="00CD745C">
        <w:t xml:space="preserve"> että tekstiken</w:t>
      </w:r>
      <w:r>
        <w:t>t</w:t>
      </w:r>
      <w:r w:rsidRPr="00CD745C">
        <w:t>tien sisältö on rajoitettu 254 merkkiin</w:t>
      </w:r>
      <w:r>
        <w:t>,</w:t>
      </w:r>
      <w:r w:rsidRPr="00CD745C">
        <w:t xml:space="preserve"> joten jonkun</w:t>
      </w:r>
      <w:r>
        <w:t xml:space="preserve"> </w:t>
      </w:r>
      <w:r w:rsidRPr="00CD745C">
        <w:t xml:space="preserve">verran tietoa puuttuu, varsinkin kaava-alue </w:t>
      </w:r>
      <w:r>
        <w:t>-</w:t>
      </w:r>
      <w:r w:rsidRPr="00CD745C">
        <w:t>tiedostoista.</w:t>
      </w:r>
      <w:r>
        <w:t xml:space="preserve"> </w:t>
      </w:r>
      <w:r w:rsidR="00A942F0" w:rsidRPr="00A942F0">
        <w:rPr>
          <w:rFonts w:ascii="Segoe UI" w:eastAsia="Times New Roman" w:hAnsi="Segoe UI" w:cs="Segoe UI"/>
          <w:sz w:val="21"/>
          <w:szCs w:val="21"/>
          <w:lang w:eastAsia="fi-FI"/>
        </w:rPr>
        <w:t>Myös kenttien nimet o</w:t>
      </w:r>
      <w:r w:rsidR="00A942F0">
        <w:rPr>
          <w:rFonts w:ascii="Segoe UI" w:eastAsia="Times New Roman" w:hAnsi="Segoe UI" w:cs="Segoe UI"/>
          <w:sz w:val="21"/>
          <w:szCs w:val="21"/>
          <w:lang w:eastAsia="fi-FI"/>
        </w:rPr>
        <w:t>vat</w:t>
      </w:r>
      <w:r w:rsidR="00A942F0" w:rsidRPr="00A942F0">
        <w:rPr>
          <w:rFonts w:ascii="Segoe UI" w:eastAsia="Times New Roman" w:hAnsi="Segoe UI" w:cs="Segoe UI"/>
          <w:sz w:val="21"/>
          <w:szCs w:val="21"/>
          <w:lang w:eastAsia="fi-FI"/>
        </w:rPr>
        <w:t xml:space="preserve"> osittain lyhentyneet johtuen </w:t>
      </w:r>
      <w:proofErr w:type="spellStart"/>
      <w:r w:rsidR="00A942F0" w:rsidRPr="00A942F0">
        <w:rPr>
          <w:rFonts w:ascii="Segoe UI" w:eastAsia="Times New Roman" w:hAnsi="Segoe UI" w:cs="Segoe UI"/>
          <w:sz w:val="21"/>
          <w:szCs w:val="21"/>
          <w:lang w:eastAsia="fi-FI"/>
        </w:rPr>
        <w:t>ko</w:t>
      </w:r>
      <w:proofErr w:type="spellEnd"/>
      <w:r w:rsidR="00A942F0" w:rsidRPr="00A942F0">
        <w:rPr>
          <w:rFonts w:ascii="Segoe UI" w:eastAsia="Times New Roman" w:hAnsi="Segoe UI" w:cs="Segoe UI"/>
          <w:sz w:val="21"/>
          <w:szCs w:val="21"/>
          <w:lang w:eastAsia="fi-FI"/>
        </w:rPr>
        <w:t xml:space="preserve"> formaatin rajoitteesta</w:t>
      </w:r>
      <w:r w:rsidR="00A942F0">
        <w:rPr>
          <w:rFonts w:ascii="Segoe UI" w:eastAsia="Times New Roman" w:hAnsi="Segoe UI" w:cs="Segoe UI"/>
          <w:sz w:val="21"/>
          <w:szCs w:val="21"/>
          <w:lang w:eastAsia="fi-FI"/>
        </w:rPr>
        <w:t xml:space="preserve">. </w:t>
      </w:r>
      <w:r w:rsidR="00A942F0" w:rsidRPr="00A942F0">
        <w:rPr>
          <w:rFonts w:ascii="Segoe UI" w:eastAsia="Times New Roman" w:hAnsi="Segoe UI" w:cs="Segoe UI"/>
          <w:sz w:val="21"/>
          <w:szCs w:val="21"/>
          <w:lang w:eastAsia="fi-FI"/>
        </w:rPr>
        <w:t xml:space="preserve">Tästä syystä kaava-alue aineisto on kirjoitettu myös </w:t>
      </w:r>
      <w:proofErr w:type="spellStart"/>
      <w:r w:rsidR="00A942F0" w:rsidRPr="00A942F0">
        <w:rPr>
          <w:rFonts w:ascii="Segoe UI" w:eastAsia="Times New Roman" w:hAnsi="Segoe UI" w:cs="Segoe UI"/>
          <w:sz w:val="21"/>
          <w:szCs w:val="21"/>
          <w:lang w:eastAsia="fi-FI"/>
        </w:rPr>
        <w:t>gml</w:t>
      </w:r>
      <w:proofErr w:type="spellEnd"/>
      <w:r w:rsidR="00A942F0" w:rsidRPr="00A942F0">
        <w:rPr>
          <w:rFonts w:ascii="Segoe UI" w:eastAsia="Times New Roman" w:hAnsi="Segoe UI" w:cs="Segoe UI"/>
          <w:sz w:val="21"/>
          <w:szCs w:val="21"/>
          <w:lang w:eastAsia="fi-FI"/>
        </w:rPr>
        <w:t>-muotoon. Siinä on kaikkien kenttien tekstit täysimittaisina</w:t>
      </w:r>
      <w:r w:rsidR="00A942F0">
        <w:rPr>
          <w:rFonts w:ascii="Segoe UI" w:eastAsia="Times New Roman" w:hAnsi="Segoe UI" w:cs="Segoe UI"/>
          <w:sz w:val="21"/>
          <w:szCs w:val="21"/>
          <w:lang w:eastAsia="fi-FI"/>
        </w:rPr>
        <w:t>.</w:t>
      </w:r>
    </w:p>
    <w:p w:rsidR="00CD745C" w:rsidRDefault="00CD745C" w:rsidP="00925DA7"/>
    <w:p w:rsidR="009A08F1" w:rsidRDefault="009A08F1" w:rsidP="00925DA7">
      <w:r>
        <w:t xml:space="preserve">Lahden kaupunki tarjoaa kaava-aineistojen käyttöön myös sekä WMS- että WFS-rajapintaa. Lisää </w:t>
      </w:r>
      <w:proofErr w:type="spellStart"/>
      <w:r>
        <w:t>rajapintapalveluista</w:t>
      </w:r>
      <w:proofErr w:type="spellEnd"/>
      <w:r>
        <w:t>:</w:t>
      </w:r>
    </w:p>
    <w:p w:rsidR="009A08F1" w:rsidRDefault="00A942F0" w:rsidP="00925DA7">
      <w:hyperlink r:id="rId5" w:history="1">
        <w:r w:rsidR="009A08F1">
          <w:rPr>
            <w:rStyle w:val="Hyperlinkki"/>
          </w:rPr>
          <w:t>https://www.lahti.fi/asuminen-ja-ymparisto/tontit-ja-rakentaminen/kartat-paikkatiedot/rajapinnat/</w:t>
        </w:r>
      </w:hyperlink>
    </w:p>
    <w:p w:rsidR="009A08F1" w:rsidRDefault="009A08F1" w:rsidP="00925DA7"/>
    <w:p w:rsidR="009A08F1" w:rsidRDefault="009A08F1" w:rsidP="00925DA7"/>
    <w:p w:rsidR="009A08F1" w:rsidRDefault="009A08F1" w:rsidP="00925DA7">
      <w:r>
        <w:t>Kysy lisää:</w:t>
      </w:r>
    </w:p>
    <w:p w:rsidR="00A942F0" w:rsidRDefault="00A942F0" w:rsidP="00925DA7">
      <w:r>
        <w:t>Maria Vanhala</w:t>
      </w:r>
    </w:p>
    <w:p w:rsidR="009A08F1" w:rsidRDefault="00A942F0" w:rsidP="00925DA7">
      <w:r w:rsidRPr="00A942F0">
        <w:t>maria.vanhala@lahti.fi</w:t>
      </w:r>
      <w:r>
        <w:t xml:space="preserve">, p. </w:t>
      </w:r>
      <w:r w:rsidRPr="00A942F0">
        <w:t>044 018 7217</w:t>
      </w:r>
    </w:p>
    <w:sectPr w:rsidR="009A08F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836DC"/>
    <w:multiLevelType w:val="hybridMultilevel"/>
    <w:tmpl w:val="2318A358"/>
    <w:lvl w:ilvl="0" w:tplc="EF764A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DA7"/>
    <w:rsid w:val="007408EC"/>
    <w:rsid w:val="00925DA7"/>
    <w:rsid w:val="009A08F1"/>
    <w:rsid w:val="00A942F0"/>
    <w:rsid w:val="00C3341D"/>
    <w:rsid w:val="00CD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AFDCE"/>
  <w15:chartTrackingRefBased/>
  <w15:docId w15:val="{CEFC63A3-48D4-4CB9-9C80-73D588CCD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925DA7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9A08F1"/>
    <w:rPr>
      <w:color w:val="0000FF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A942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9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9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6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ahti.fi/asuminen-ja-ymparisto/tontit-ja-rakentaminen/kartat-paikkatiedot/rajapinnat/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9257F65F449C3548971B9BB80A5F9711" ma:contentTypeVersion="7" ma:contentTypeDescription="Luo uusi asiakirja." ma:contentTypeScope="" ma:versionID="0b731a904f3e8bc851b1e6a8ea1dd147">
  <xsd:schema xmlns:xsd="http://www.w3.org/2001/XMLSchema" xmlns:xs="http://www.w3.org/2001/XMLSchema" xmlns:p="http://schemas.microsoft.com/office/2006/metadata/properties" xmlns:ns2="454db2ad-9a48-49c3-b67e-62229ab8fba5" targetNamespace="http://schemas.microsoft.com/office/2006/metadata/properties" ma:root="true" ma:fieldsID="ab773a893cb13634de64f4f2c3c716a6" ns2:_="">
    <xsd:import namespace="454db2ad-9a48-49c3-b67e-62229ab8f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4db2ad-9a48-49c3-b67e-62229ab8fb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48FA05E-F7D5-44F6-9731-8245D2377E41}"/>
</file>

<file path=customXml/itemProps2.xml><?xml version="1.0" encoding="utf-8"?>
<ds:datastoreItem xmlns:ds="http://schemas.openxmlformats.org/officeDocument/2006/customXml" ds:itemID="{BCD795B7-F1B1-4B2F-9031-0883B0FC32F8}"/>
</file>

<file path=customXml/itemProps3.xml><?xml version="1.0" encoding="utf-8"?>
<ds:datastoreItem xmlns:ds="http://schemas.openxmlformats.org/officeDocument/2006/customXml" ds:itemID="{A87478FD-C0D7-4F83-A591-534BEB6171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171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Vanhala Maria</dc:creator>
  <cp:keywords/>
  <dc:description/>
  <cp:lastModifiedBy>Vanhala Maria</cp:lastModifiedBy>
  <cp:revision>3</cp:revision>
  <dcterms:created xsi:type="dcterms:W3CDTF">2020-09-29T06:00:00Z</dcterms:created>
  <dcterms:modified xsi:type="dcterms:W3CDTF">2020-09-30T12:44:00Z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0x0101009257F65F449C3548971B9BB80A5F9711</vt:lpwstr>
  </property>
</Properties>
</file>