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20F0" w14:textId="1711BE8C" w:rsidR="00220FA0" w:rsidRPr="002A43A3" w:rsidRDefault="00000000" w:rsidP="00236461">
      <w:pPr>
        <w:pStyle w:val="DocumentTitle"/>
        <w:rPr>
          <w:sz w:val="28"/>
          <w:szCs w:val="28"/>
        </w:rPr>
      </w:pPr>
      <w:r w:rsidRPr="002A43A3">
        <w:rPr>
          <w:sz w:val="28"/>
          <w:szCs w:val="28"/>
        </w:rPr>
        <w:t>THE {{ trust.name | name }}</w:t>
      </w:r>
      <w:r w:rsidR="002A43A3">
        <w:rPr>
          <w:sz w:val="28"/>
          <w:szCs w:val="28"/>
        </w:rPr>
      </w:r>
    </w:p>
    <w:p w14:paraId="3B4A8AE1" w14:textId="77777777" w:rsidR="00220FA0" w:rsidRPr="002A43A3" w:rsidRDefault="00220FA0" w:rsidP="00236461">
      <w:pPr>
        <w:pStyle w:val="DocumentTitle"/>
        <w:rPr>
          <w:sz w:val="28"/>
          <w:szCs w:val="28"/>
        </w:rPr>
      </w:pPr>
    </w:p>
    <w:p w14:paraId="35BE9E99" w14:textId="77777777" w:rsidR="00220FA0" w:rsidRPr="002A43A3" w:rsidRDefault="00220FA0" w:rsidP="00236461">
      <w:pPr>
        <w:pStyle w:val="DocumentTitle"/>
        <w:rPr>
          <w:sz w:val="28"/>
          <w:szCs w:val="28"/>
        </w:rPr>
      </w:pPr>
    </w:p>
    <w:p w14:paraId="6CD72AA5" w14:textId="77777777" w:rsidR="00220FA0" w:rsidRPr="002A43A3" w:rsidRDefault="00220FA0">
      <w:pPr>
        <w:pStyle w:val="TitlePage"/>
        <w:rPr>
          <w:sz w:val="28"/>
          <w:szCs w:val="28"/>
        </w:rPr>
      </w:pPr>
    </w:p>
    <w:p w14:paraId="158BFEB2" w14:textId="77777777" w:rsidR="00220FA0" w:rsidRPr="002A43A3" w:rsidRDefault="00000000">
      <w:pPr>
        <w:pStyle w:val="TitlePage"/>
        <w:rPr>
          <w:sz w:val="28"/>
          <w:szCs w:val="28"/>
        </w:rPr>
      </w:pPr>
      <w:r w:rsidRPr="002A43A3">
        <w:rPr>
          <w:sz w:val="28"/>
          <w:szCs w:val="28"/>
        </w:rPr>
        <w:t>{{ trust.display_date }}</w:t>
      </w:r>
    </w:p>
    <w:p w14:paraId="36B6A4CB" w14:textId="77777777" w:rsidR="00220FA0" w:rsidRDefault="00220FA0">
      <w:pPr>
        <w:pStyle w:val="TitlePage"/>
      </w:pPr>
    </w:p>
    <w:p w14:paraId="17DCC715" w14:textId="77777777" w:rsidR="00220FA0" w:rsidRDefault="00220FA0">
      <w:pPr>
        <w:pStyle w:val="TitlePage"/>
      </w:pPr>
    </w:p>
    <w:p w14:paraId="0BCE211C" w14:textId="77777777" w:rsidR="00220FA0" w:rsidRDefault="00000000">
      <w:pPr>
        <w:jc w:val="center"/>
        <w:rPr>
          <w:rFonts w:ascii="Arial"/>
        </w:rPr>
      </w:pPr>
      <w:r>
        <w:rPr>
          <w:rFonts w:ascii="Arial"/>
        </w:rPr>
        <w:t> </w:t>
      </w:r>
    </w:p>
    <w:p w14:paraId="7DD8F6A6" w14:textId="77777777" w:rsidR="00220FA0" w:rsidRPr="002A43A3" w:rsidRDefault="00000000">
      <w:pPr>
        <w:jc w:val="center"/>
        <w:rPr>
          <w:rFonts w:ascii="Arial"/>
        </w:rPr>
        <w:sectPr w:rsidR="00220FA0" w:rsidRPr="002A43A3" w:rsidSect="002A43A3">
          <w:pgSz w:w="12240" w:h="15840"/>
          <w:pgMar w:top="1440" w:right="1440" w:bottom="1440" w:left="1440" w:header="720" w:footer="720" w:gutter="0"/>
          <w:pgNumType w:start="1"/>
          <w:cols w:space="720"/>
          <w:vAlign w:val="center"/>
          <w:docGrid w:linePitch="326"/>
        </w:sectPr>
      </w:pPr>
      <w:r w:rsidRPr="002A43A3">
        <w:t>AUBREY LAW</w:t>
      </w:r>
      <w:r w:rsidRPr="002A43A3">
        <w:br/>
        <w:t xml:space="preserve"> 1329 Highland Ave, Suite 1, Needham, MA 02492</w:t>
      </w:r>
      <w:r w:rsidRPr="002A43A3">
        <w:br/>
        <w:t xml:space="preserve"> (781) 474-3450 · aubreylegal.com</w:t>
      </w:r>
    </w:p>
    <w:p w14:paraId="077B4973" w14:textId="303AF389" w:rsidR="00220FA0" w:rsidRDefault="00000000">
      <w:pPr>
        <w:pStyle w:val="TitleDocument"/>
      </w:pPr>
      <w:bookmarkStart w:id="0" w:name="WCTOCHeading"/>
      <w:r>
        <w:t>The {{ trust.name | name }}</w:t>
      </w:r>
      <w:bookmarkEnd w:id="0"/>
      <w:r w:rsidR="002A43A3"/>
    </w:p>
    <w:p w14:paraId="1FBD8018" w14:textId="77777777" w:rsidR="00220FA0" w:rsidRDefault="00000000">
      <w:pPr>
        <w:pStyle w:val="DocumentTOC"/>
      </w:pPr>
      <w:r>
        <w:t>Table of Contents</w:t>
      </w:r>
    </w:p>
    <w:p w14:paraId="43E7DEDA" w14:textId="77777777" w:rsidR="00220FA0" w:rsidRDefault="00000000">
      <w:pPr>
        <w:sectPr w:rsidR="00220FA0">
          <w:footerReference w:type="default" r:id="rId7"/>
          <w:pgSz w:w="12240" w:h="15840"/>
          <w:pgMar w:top="1440" w:right="1800" w:bottom="1440" w:left="1800" w:header="720" w:footer="720" w:gutter="0"/>
          <w:pgNumType w:fmt="lowerRoman" w:start="1"/>
          <w:cols w:space="720"/>
        </w:sectPr>
      </w:pPr>
      <w:r>
        <w:fldChar w:fldCharType="begin"/>
      </w:r>
      <w:r>
        <w:instrText xml:space="preserve"> MACROBUTTON TOC [Double-Click to Insert Table of Contents] </w:instrText>
      </w:r>
      <w:r>
        <w:fldChar w:fldCharType="end"/>
      </w:r>
    </w:p>
    <w:p w14:paraId="315D2BA3" w14:textId="376C6286" w:rsidR="00220FA0" w:rsidRDefault="00000000">
      <w:pPr>
        <w:pStyle w:val="TitleDocument"/>
        <w:spacing w:after="480"/>
      </w:pPr>
      <w:r>
        <w:t>The {{ trust.name | name }}</w:t>
      </w:r>
      <w:r w:rsidR="002A43A3"/>
    </w:p>
    <w:p w14:paraId="5E5FC8E8" w14:textId="77777777" w:rsidR="00220FA0" w:rsidRDefault="00000000" w:rsidP="00236461">
      <w:pPr>
        <w:pStyle w:val="Heading1"/>
      </w:pPr>
      <w:bookmarkStart w:id="1" w:name="5200000272882326702"/>
      <w:bookmarkStart w:id="2" w:name="_Toc507273045"/>
      <w:bookmarkStart w:id="3" w:name="_Ref508320673"/>
      <w:bookmarkStart w:id="4" w:name="_Ref509196458"/>
      <w:bookmarkStart w:id="5" w:name="_Ref519651687"/>
      <w:bookmarkStart w:id="6" w:name="_Ref38702372"/>
      <w:r>
        <w:br/>
        <w:t>Establishing Our Trust</w:t>
      </w:r>
      <w:bookmarkEnd w:id="1"/>
      <w:bookmarkEnd w:id="2"/>
      <w:bookmarkEnd w:id="3"/>
      <w:bookmarkEnd w:id="4"/>
      <w:bookmarkEnd w:id="5"/>
      <w:bookmarkEnd w:id="6"/>
    </w:p>
    <w:p w14:paraId="1BAB4B11" w14:textId="6968F255" w:rsidR="00220FA0" w:rsidRDefault="00000000">
      <w:pPr>
        <w:pStyle w:val="TextHeading2"/>
      </w:pPr>
      <w:r>
        <w:t>The date of this trust is {{ trust.display_date }}. The parties to this trust are {{ client.full_name | name }} and {{ spouse.full_name | name }} (the Grantors) and {{ client.full_name | name }} and {{ spouse.full_name | name }} (collectively, our Trustee).</w:t>
      </w:r>
      <w:r>
        <w:rPr>
          <w:color w:val="000000"/>
        </w:rPr>
      </w:r>
      <w:r/>
      <w:r w:rsidR="002A43A3"/>
      <w:r/>
      <w:r w:rsidR="002A43A3"/>
      <w:r/>
      <w:r>
        <w:rPr>
          <w:i/>
        </w:rPr>
      </w:r>
      <w:r/>
      <w:r w:rsidR="002A43A3"/>
      <w:r/>
      <w:r w:rsidR="002A43A3"/>
      <w:r/>
      <w:r>
        <w:rPr>
          <w:i/>
        </w:rPr>
      </w:r>
      <w:r/>
    </w:p>
    <w:p w14:paraId="156B9C67" w14:textId="77777777" w:rsidR="00220FA0" w:rsidRDefault="00000000">
      <w:pPr>
        <w:pStyle w:val="TextHeading2"/>
      </w:pPr>
      <w:r>
        <w:t>We intend to create a valid trust under the laws of the Commonwealth of Massachusetts and under the laws of any state in which any trust created under this trust document is administered.  The terms of this trust prevail over any provision of Commonwealth of Massachusetts law, except those provisions that are mandatory and may not be waived.</w:t>
      </w:r>
    </w:p>
    <w:p w14:paraId="5C5BCAFF" w14:textId="77777777" w:rsidR="00220FA0" w:rsidRDefault="00000000" w:rsidP="00236461">
      <w:pPr>
        <w:pStyle w:val="Heading2"/>
      </w:pPr>
      <w:bookmarkStart w:id="7" w:name="5200479896788036240"/>
      <w:bookmarkStart w:id="8" w:name="_Toc496420422"/>
      <w:bookmarkStart w:id="9" w:name="_Toc507273046"/>
      <w:bookmarkStart w:id="10" w:name="_Ref206921444"/>
      <w:bookmarkStart w:id="11" w:name="_Ref206921648"/>
      <w:r>
        <w:t>Identifying Our Trust</w:t>
      </w:r>
      <w:bookmarkEnd w:id="7"/>
      <w:bookmarkEnd w:id="8"/>
      <w:bookmarkEnd w:id="9"/>
      <w:bookmarkEnd w:id="10"/>
      <w:bookmarkEnd w:id="11"/>
    </w:p>
    <w:p w14:paraId="48877F97" w14:textId="77777777" w:rsidR="00220FA0" w:rsidRDefault="00000000">
      <w:pPr>
        <w:pStyle w:val="TextHeading2"/>
      </w:pPr>
      <w:r>
        <w:t>For convenience, our trust may be referred to as:</w:t>
      </w:r>
    </w:p>
    <w:p w14:paraId="11368D5D" w14:textId="02C3E395" w:rsidR="00220FA0" w:rsidRDefault="00000000">
      <w:pPr>
        <w:pStyle w:val="TextHeading3"/>
      </w:pPr>
      <w:r>
        <w:t>“The {{ trust.name | name }} dated _______________________, 20___.”</w:t>
      </w:r>
      <w:r w:rsidR="002A43A3"/>
      <w:r/>
    </w:p>
    <w:p w14:paraId="74D9E387" w14:textId="77777777" w:rsidR="00220FA0" w:rsidRDefault="00000000">
      <w:pPr>
        <w:pStyle w:val="TextHeading2"/>
      </w:pPr>
      <w:r>
        <w:t>To the extent practicable, for the purpose of transferring property to our trust or identifying our trust in any beneficiary or pay-on-death designation, our trust should be identified as:</w:t>
      </w:r>
    </w:p>
    <w:p w14:paraId="65FA9B77" w14:textId="4A4192AA" w:rsidR="00220FA0" w:rsidRDefault="00000000">
      <w:pPr>
        <w:pStyle w:val="TextHeading3"/>
      </w:pPr>
      <w:r>
        <w:t>“{{ client.full_name | name }} and {{ spouse.full_name | name }}, Trustees, or their successors in interest, of the {{ trust.name | name }} dated _______________________, 20___, and any amendments thereto.”</w:t>
      </w:r>
      <w:r w:rsidR="002A43A3"/>
      <w:r/>
      <w:r w:rsidR="002A43A3"/>
      <w:r/>
      <w:r w:rsidR="002A43A3"/>
      <w:r/>
    </w:p>
    <w:p w14:paraId="5A2B13F3" w14:textId="77777777" w:rsidR="00220FA0" w:rsidRDefault="00000000">
      <w:pPr>
        <w:pStyle w:val="TextHeading2"/>
      </w:pPr>
      <w:r>
        <w:t>For all purposes concerning the identity of our trust or any property titled in or payable to our trust, any description referring to our trust will be effective if it reasonably identifies our trust and indicates that the trust property is held in a fiduciary capacity.</w:t>
      </w:r>
    </w:p>
    <w:p w14:paraId="41A92473" w14:textId="77777777" w:rsidR="00220FA0" w:rsidRDefault="00000000" w:rsidP="00236461">
      <w:pPr>
        <w:pStyle w:val="Heading2"/>
      </w:pPr>
      <w:bookmarkStart w:id="12" w:name="5201199332646600547"/>
      <w:bookmarkStart w:id="13" w:name="_Ref289678862"/>
      <w:r>
        <w:t>Reliance by Third Parties</w:t>
      </w:r>
      <w:bookmarkEnd w:id="12"/>
      <w:bookmarkEnd w:id="13"/>
    </w:p>
    <w:p w14:paraId="10E81B15" w14:textId="77777777" w:rsidR="00220FA0" w:rsidRDefault="00000000">
      <w:pPr>
        <w:pStyle w:val="TextHeading2"/>
      </w:pPr>
      <w:r>
        <w:t xml:space="preserve">Third parties may require documentation to verify the existence of this trust, or </w:t>
      </w:r>
      <w:proofErr w:type="gramStart"/>
      <w:r>
        <w:t>particular provisions</w:t>
      </w:r>
      <w:proofErr w:type="gramEnd"/>
      <w:r>
        <w:t xml:space="preserve"> of it, including the name of our Trustee or the powers held by our Trustee.  To protect the confidentiality of this instrument, our Trustee may use an affidavit or a certification of trust that identifies our Trustee and sets forth the authority of our Trustee to transact business on behalf of our trust instead of providing a copy of this instrument.  The affidavit or certification may include pertinent pages from this instrument, including title or signature pages.</w:t>
      </w:r>
    </w:p>
    <w:p w14:paraId="3363BD29" w14:textId="7E20F4CC" w:rsidR="00220FA0" w:rsidRDefault="00000000">
      <w:pPr>
        <w:pStyle w:val="TextHeading2"/>
      </w:pPr>
      <w:r>
        <w:t xml:space="preserve">A third party may rely upon an affidavit or certification of trust that is signed by our Trustee with respect to the representations contained in it.  A third party relying upon an affidavit or certification of trust </w:t>
      </w:r>
      <w:r w:rsidR="004F42A2" w:rsidRPr="00ED7341">
        <w:t>is not liable</w:t>
      </w:r>
      <w:r>
        <w:t xml:space="preserve"> for actions the third party takes or does not take in reliance upon the representations contained in the affidavit or certification of trust. </w:t>
      </w:r>
    </w:p>
    <w:p w14:paraId="145CA125" w14:textId="77777777" w:rsidR="00220FA0" w:rsidRDefault="00000000">
      <w:pPr>
        <w:pStyle w:val="TextHeading2"/>
      </w:pPr>
      <w:r>
        <w:t xml:space="preserve">A third party dealing with our Trustee will not be required to inquire into this trust’s terms or the authority of our Trustee, or to see to the application of funds or other property received by our Trustee.  Our Trustee’s receipt of any money or property paid, transferred, or delivered to our Trustee will be a sufficient discharge to the third party from all liability in connection with its application.  A written statement by our Trustee is conclusive evidence of our Trustee’s authority.  Third parties are not liable for any loss resulting from their reliance on a written statement by our Trustee asserting our Trustee’s authority or seeking to </w:t>
      </w:r>
      <w:proofErr w:type="gramStart"/>
      <w:r>
        <w:t>effect</w:t>
      </w:r>
      <w:proofErr w:type="gramEnd"/>
      <w:r>
        <w:t xml:space="preserve"> a transfer of property to or from the trust.</w:t>
      </w:r>
    </w:p>
    <w:p w14:paraId="409EB45A" w14:textId="77777777" w:rsidR="00220FA0" w:rsidRDefault="00000000" w:rsidP="00236461">
      <w:pPr>
        <w:pStyle w:val="Heading2"/>
      </w:pPr>
      <w:bookmarkStart w:id="14" w:name="5201439144599455316"/>
      <w:r>
        <w:t>Transferring Property to Our Trust</w:t>
      </w:r>
      <w:bookmarkEnd w:id="14"/>
    </w:p>
    <w:p w14:paraId="2379A51B" w14:textId="77777777" w:rsidR="00220FA0" w:rsidRDefault="00000000">
      <w:pPr>
        <w:pStyle w:val="TextHeading2"/>
      </w:pPr>
      <w:bookmarkStart w:id="15" w:name="_Toc496420426"/>
      <w:bookmarkStart w:id="16" w:name="_Ref58049603"/>
      <w:bookmarkStart w:id="17" w:name="_Toc496420425"/>
      <w:r>
        <w:t>Any person or entity may transfer any property to our trust in any manner authorized by law.</w:t>
      </w:r>
      <w:bookmarkEnd w:id="15"/>
      <w:bookmarkEnd w:id="16"/>
      <w:bookmarkEnd w:id="17"/>
    </w:p>
    <w:p w14:paraId="0CBFD06F" w14:textId="77777777" w:rsidR="00220FA0" w:rsidRDefault="00000000" w:rsidP="002A43A3">
      <w:pPr>
        <w:pStyle w:val="Heading3"/>
      </w:pPr>
      <w:bookmarkStart w:id="18" w:name="7510666417888321422"/>
      <w:bookmarkStart w:id="19" w:name="_Ref206922540"/>
      <w:r>
        <w:lastRenderedPageBreak/>
        <w:t>Initial Funding of Our Trust</w:t>
      </w:r>
      <w:bookmarkEnd w:id="18"/>
      <w:bookmarkEnd w:id="19"/>
    </w:p>
    <w:p w14:paraId="35ABDAB6" w14:textId="77777777" w:rsidR="00220FA0" w:rsidRDefault="00000000">
      <w:pPr>
        <w:pStyle w:val="TextHeading3"/>
      </w:pPr>
      <w:r>
        <w:t>By executing this instrument, we transfer, convey, and assign to our Trustee the trust property described in the attached schedules.</w:t>
      </w:r>
    </w:p>
    <w:p w14:paraId="1CF24E4A" w14:textId="77777777" w:rsidR="00220FA0" w:rsidRDefault="00000000" w:rsidP="00236461">
      <w:pPr>
        <w:pStyle w:val="Heading3"/>
      </w:pPr>
      <w:bookmarkStart w:id="20" w:name="7510906229841176191"/>
      <w:r>
        <w:t>Acceptance by Our Trustee</w:t>
      </w:r>
      <w:bookmarkEnd w:id="20"/>
    </w:p>
    <w:p w14:paraId="16B21C04" w14:textId="77777777" w:rsidR="00220FA0" w:rsidRDefault="00000000">
      <w:pPr>
        <w:pStyle w:val="TextHeading3"/>
      </w:pPr>
      <w:r>
        <w:t>By executing this instrument, our Trustee accepts and agrees to hold the property transferred to the trust as trust property.  All property transferred to our trust after the date of this trust must be acceptable to our Trustee.  Our Trustee may refuse to accept any property.  Our Trustee shall hold, administer, and dispose of all accepted trust property for our benefit and for the benefit of our beneficiaries, in accordance with the terms of this trust.</w:t>
      </w:r>
    </w:p>
    <w:p w14:paraId="49E98298" w14:textId="77777777" w:rsidR="00220FA0" w:rsidRDefault="00000000" w:rsidP="00236461">
      <w:pPr>
        <w:pStyle w:val="Heading3"/>
      </w:pPr>
      <w:bookmarkStart w:id="21" w:name="15550961259466567735"/>
      <w:r>
        <w:t>Separate Property</w:t>
      </w:r>
      <w:bookmarkEnd w:id="21"/>
    </w:p>
    <w:p w14:paraId="1E43E374" w14:textId="77777777" w:rsidR="00220FA0" w:rsidRDefault="00000000">
      <w:pPr>
        <w:pStyle w:val="TextHeading3"/>
      </w:pPr>
      <w:r>
        <w:t>Separate property transferred to our trust will retain its character as separate property.  Our separate property may be identified as the separate property of either of us on the attached schedules.  The separate property of either of us, including proceeds from the property’s sale or exchange, will remain separate property.  Each of us has the unrestricted right to remove all or any part of our separate property at any time.</w:t>
      </w:r>
    </w:p>
    <w:p w14:paraId="2D7991A3" w14:textId="77777777" w:rsidR="00220FA0" w:rsidRDefault="00000000">
      <w:pPr>
        <w:pStyle w:val="TextHeading3"/>
      </w:pPr>
      <w:r>
        <w:t>An amount that is payable to our trust on a life insurance policy that is the separate property of either of us will retain its character as separate property.  Likewise, any retirement benefits payable to our trust that are the separate property of either of us will retain their character as separate property.</w:t>
      </w:r>
    </w:p>
    <w:p w14:paraId="2BD4F268" w14:textId="77777777" w:rsidR="00220FA0" w:rsidRDefault="00000000" w:rsidP="00236461">
      <w:pPr>
        <w:pStyle w:val="Heading3"/>
      </w:pPr>
      <w:bookmarkStart w:id="22" w:name="15551440883372277273"/>
      <w:r>
        <w:t>Joint Property</w:t>
      </w:r>
      <w:bookmarkEnd w:id="22"/>
    </w:p>
    <w:p w14:paraId="2364519B" w14:textId="77777777" w:rsidR="00220FA0" w:rsidRDefault="00000000">
      <w:pPr>
        <w:pStyle w:val="TextHeading3"/>
      </w:pPr>
      <w:r>
        <w:t>Each of us will own one-half of any joint property that we transfer to our trust and any property we designate as Joint Property on Schedule J as tenants in common.  This property will be treated as one-half the separate property of each of us.  If joint tenancy property with right of survivorship is transferred to our trust, we will be considered to have severed the joint tenancy immediately before transferring the property, and no right of survivorship will exist with respect to this property.</w:t>
      </w:r>
    </w:p>
    <w:p w14:paraId="5A9B6845" w14:textId="77777777" w:rsidR="00220FA0" w:rsidRDefault="00000000" w:rsidP="00236461">
      <w:pPr>
        <w:pStyle w:val="Heading2"/>
      </w:pPr>
      <w:bookmarkStart w:id="23" w:name="5201678956552310085"/>
      <w:bookmarkStart w:id="24" w:name="_Toc507273050"/>
      <w:bookmarkStart w:id="25" w:name="_Ref510140519"/>
      <w:bookmarkStart w:id="26" w:name="_Ref289678877"/>
      <w:r>
        <w:t>Powers Reserved by Us as Grantors</w:t>
      </w:r>
      <w:bookmarkEnd w:id="23"/>
      <w:bookmarkEnd w:id="24"/>
      <w:bookmarkEnd w:id="25"/>
      <w:bookmarkEnd w:id="26"/>
    </w:p>
    <w:p w14:paraId="16FC0B6A" w14:textId="77777777" w:rsidR="00220FA0" w:rsidRDefault="00000000">
      <w:pPr>
        <w:pStyle w:val="TextHeading2"/>
      </w:pPr>
      <w:bookmarkStart w:id="27" w:name="_Toc496420429"/>
      <w:r>
        <w:t xml:space="preserve">As Grantors, we retain the powers set forth in this Section in addition to any powers that we reserve in other provisions of this instrument. </w:t>
      </w:r>
      <w:bookmarkEnd w:id="27"/>
    </w:p>
    <w:p w14:paraId="5E4EAE02" w14:textId="77777777" w:rsidR="00220FA0" w:rsidRDefault="00000000" w:rsidP="00236461">
      <w:pPr>
        <w:pStyle w:val="Heading3"/>
      </w:pPr>
      <w:bookmarkStart w:id="28" w:name="16019602872552780496"/>
      <w:r>
        <w:t>Action on Behalf of Our Trust</w:t>
      </w:r>
      <w:bookmarkEnd w:id="28"/>
    </w:p>
    <w:p w14:paraId="0B766E07" w14:textId="77777777" w:rsidR="00220FA0" w:rsidRDefault="00000000">
      <w:pPr>
        <w:pStyle w:val="TextHeading3"/>
      </w:pPr>
      <w:r>
        <w:t>Whenever both of us are serving as Trustee, either or both of us may act for and conduct business on behalf of our trust without the consent of any other Trustee.</w:t>
      </w:r>
    </w:p>
    <w:p w14:paraId="5967BA37" w14:textId="77777777" w:rsidR="00220FA0" w:rsidRDefault="00000000">
      <w:pPr>
        <w:pStyle w:val="TextHeading3"/>
      </w:pPr>
      <w:r>
        <w:t>Whenever one of us is alive but not serving as Trustee, and the other is serving as Trustee, the one who is serving as Trustee may act for and conduct business on behalf of our trust without the consent of any other Trustee.</w:t>
      </w:r>
    </w:p>
    <w:p w14:paraId="7B5FA83E" w14:textId="60589318" w:rsidR="00220FA0" w:rsidRDefault="00000000">
      <w:pPr>
        <w:pStyle w:val="TextHeading3"/>
      </w:pPr>
      <w:r>
        <w:t>After one of us dies, the ability of the surviv</w:t>
      </w:r>
      <w:r w:rsidR="004F42A2" w:rsidRPr="004F42A2">
        <w:t>ing Grantor</w:t>
      </w:r>
      <w:r>
        <w:t>, when serving as Trustee, to conduct business on behalf of us without the consent of any other Trustee is subject to the terms and conditions of our trust.</w:t>
      </w:r>
    </w:p>
    <w:p w14:paraId="1FC651AE" w14:textId="77777777" w:rsidR="00220FA0" w:rsidRDefault="00000000" w:rsidP="00236461">
      <w:pPr>
        <w:pStyle w:val="Heading3"/>
      </w:pPr>
      <w:bookmarkStart w:id="29" w:name="16020082496458490034"/>
      <w:r>
        <w:t>Amendment, Restatement, or Revocation</w:t>
      </w:r>
      <w:bookmarkEnd w:id="29"/>
    </w:p>
    <w:p w14:paraId="16383D21" w14:textId="77777777" w:rsidR="00220FA0" w:rsidRDefault="00000000">
      <w:pPr>
        <w:pStyle w:val="TextHeading3"/>
      </w:pPr>
      <w:r>
        <w:t>Acting jointly, we may amend, restate, or revoke this instrument, in whole or in part, for any purpose.</w:t>
      </w:r>
    </w:p>
    <w:p w14:paraId="068DE851" w14:textId="77777777" w:rsidR="00220FA0" w:rsidRDefault="00000000">
      <w:pPr>
        <w:pStyle w:val="TextHeading3"/>
      </w:pPr>
      <w:r>
        <w:t>Each of us individually retains the right to revoke any term or provision of this trust in whole or in part as to each of our separate property.</w:t>
      </w:r>
    </w:p>
    <w:p w14:paraId="0D16304A" w14:textId="77777777" w:rsidR="00220FA0" w:rsidRDefault="00000000">
      <w:pPr>
        <w:pStyle w:val="TextHeading3"/>
      </w:pPr>
      <w:r>
        <w:lastRenderedPageBreak/>
        <w:t>Any amendment, restatement, or revocation must be made in writing and delivered to our then-serving Trustee.</w:t>
      </w:r>
    </w:p>
    <w:p w14:paraId="27473797" w14:textId="77777777" w:rsidR="00220FA0" w:rsidRDefault="00000000" w:rsidP="00236461">
      <w:pPr>
        <w:pStyle w:val="Heading3"/>
      </w:pPr>
      <w:bookmarkStart w:id="30" w:name="16020322308411344803"/>
      <w:bookmarkStart w:id="31" w:name="_Toc496420430"/>
      <w:r>
        <w:t>Addition or Removal of Trust Property</w:t>
      </w:r>
      <w:bookmarkEnd w:id="30"/>
      <w:bookmarkEnd w:id="31"/>
    </w:p>
    <w:p w14:paraId="722C51E0" w14:textId="77777777" w:rsidR="00220FA0" w:rsidRDefault="00000000">
      <w:pPr>
        <w:pStyle w:val="TextHeading3"/>
      </w:pPr>
      <w:r>
        <w:t>Either of us may add property to our trust.  Acting alone, each of us may remove our own separate property from our trust.</w:t>
      </w:r>
    </w:p>
    <w:p w14:paraId="294DFD28" w14:textId="77777777" w:rsidR="00220FA0" w:rsidRDefault="00000000" w:rsidP="00236461">
      <w:pPr>
        <w:pStyle w:val="Heading3"/>
      </w:pPr>
      <w:bookmarkStart w:id="32" w:name="16020801932317054341"/>
      <w:bookmarkStart w:id="33" w:name="_Toc496420431"/>
      <w:r>
        <w:t>Control of Income and Principal Distributions</w:t>
      </w:r>
      <w:bookmarkEnd w:id="32"/>
      <w:bookmarkEnd w:id="33"/>
    </w:p>
    <w:p w14:paraId="2FF5A7E5" w14:textId="77777777" w:rsidR="00220FA0" w:rsidRDefault="00000000">
      <w:pPr>
        <w:pStyle w:val="TextHeading3"/>
      </w:pPr>
      <w:r>
        <w:t>We retain the right to control the distribution of income and principal from our trust.  We may direct our Trustee to distribute as much of the net income and principal of the trust property as we consider advisable to us or to other persons or entities.  Our Trustee may distribute the net income and principal to us or for our unrestricted use and benefit, even to the exhaustion of all trust property.  Any undistributed net income is to be added to the principal of our trust.</w:t>
      </w:r>
    </w:p>
    <w:p w14:paraId="7E36D727" w14:textId="77777777" w:rsidR="00220FA0" w:rsidRDefault="00000000">
      <w:pPr>
        <w:pStyle w:val="TextHeading3"/>
        <w:rPr>
          <w:color w:val="000000"/>
        </w:rPr>
      </w:pPr>
      <w:r>
        <w:rPr>
          <w:color w:val="000000"/>
        </w:rPr>
        <w:t>Unless otherwise directed, our Trustee shall distribute the net income from a Grantor’s separate property to that Grantor at least quarterly.</w:t>
      </w:r>
    </w:p>
    <w:p w14:paraId="18E8E0A4" w14:textId="77777777" w:rsidR="00220FA0" w:rsidRDefault="00000000">
      <w:pPr>
        <w:pStyle w:val="TextHeading3"/>
      </w:pPr>
      <w:r>
        <w:t>Our</w:t>
      </w:r>
      <w:r>
        <w:rPr>
          <w:color w:val="000000"/>
        </w:rPr>
        <w:t xml:space="preserve"> Trustee may also distribute the principal of a Grantor’s separate property for the unrestricted use and benefit of that Grantor, even to the exhaustion of all trust property.  </w:t>
      </w:r>
      <w:r>
        <w:t>Any undistributed net income is to be added to the principal of our trust.</w:t>
      </w:r>
    </w:p>
    <w:p w14:paraId="38FEB597" w14:textId="77777777" w:rsidR="00220FA0" w:rsidRDefault="00000000" w:rsidP="00236461">
      <w:pPr>
        <w:pStyle w:val="Heading3"/>
      </w:pPr>
      <w:bookmarkStart w:id="34" w:name="16021041744269909110"/>
      <w:bookmarkStart w:id="35" w:name="_Toc496420432"/>
      <w:r>
        <w:t>Approval of Investment Decisions</w:t>
      </w:r>
      <w:bookmarkEnd w:id="34"/>
      <w:bookmarkEnd w:id="35"/>
    </w:p>
    <w:p w14:paraId="1E893CAC" w14:textId="77777777" w:rsidR="00220FA0" w:rsidRDefault="00000000">
      <w:pPr>
        <w:pStyle w:val="TextHeading3"/>
      </w:pPr>
      <w:r>
        <w:t>We reserve the absolute right to review and change our Trustee’s investment decisions.  Each of us reserves the absolute right to review and change our Trustee’s investment decisions as to our respective separate property.  But our Trustee is not required to seek our approval before making investment decisions.</w:t>
      </w:r>
    </w:p>
    <w:p w14:paraId="11E94BA8" w14:textId="77777777" w:rsidR="00220FA0" w:rsidRDefault="00000000" w:rsidP="00236461">
      <w:pPr>
        <w:pStyle w:val="Heading2"/>
      </w:pPr>
      <w:bookmarkStart w:id="36" w:name="1881122316143328299"/>
      <w:bookmarkStart w:id="37" w:name="_Toc507273051"/>
      <w:r>
        <w:t>Grantor Trust Status</w:t>
      </w:r>
      <w:bookmarkEnd w:id="36"/>
      <w:bookmarkEnd w:id="37"/>
    </w:p>
    <w:p w14:paraId="3E083636" w14:textId="77777777" w:rsidR="00220FA0" w:rsidRDefault="00000000">
      <w:pPr>
        <w:pStyle w:val="TextHeading2"/>
      </w:pPr>
      <w:r>
        <w:t xml:space="preserve">By reserving the broad rights and powers set forth in </w:t>
      </w:r>
      <w:r>
        <w:fldChar w:fldCharType="begin"/>
      </w:r>
      <w:r>
        <w:instrText xml:space="preserve"> REF 5201678956552310085 \r \h \* MERGEFORMAT </w:instrText>
      </w:r>
      <w:r>
        <w:fldChar w:fldCharType="separate"/>
      </w:r>
      <w:r w:rsidR="00236461">
        <w:t>Section 1.04</w:t>
      </w:r>
      <w:r>
        <w:fldChar w:fldCharType="end"/>
      </w:r>
      <w:r>
        <w:t xml:space="preserve"> of this Article, we intend to qualify our trust as a </w:t>
      </w:r>
      <w:r>
        <w:rPr>
          <w:i/>
        </w:rPr>
        <w:t>Grantor Trust</w:t>
      </w:r>
      <w:r>
        <w:t xml:space="preserve"> under Internal Revenue Code Sections 671 to 677.  This means that, for federal income tax purposes, each of us will be treated as the owner of our respective separate property as if we held the property individually.</w:t>
      </w:r>
    </w:p>
    <w:p w14:paraId="1ACD98D1" w14:textId="24D9B999" w:rsidR="00220FA0" w:rsidRDefault="00000000">
      <w:pPr>
        <w:pStyle w:val="TextHeading2"/>
      </w:pPr>
      <w:r>
        <w:t>During any period that our trust is a Grantor Trust, the Taxpayer Identification Number of our trust will be either of our Social Security numbers, in accordance with Treasury Regulation Section 301.6109-1(a)(2).</w:t>
      </w:r>
    </w:p>
    <w:p w14:paraId="5C6C5693" w14:textId="77777777" w:rsidR="00220FA0" w:rsidRDefault="00000000" w:rsidP="00236461">
      <w:pPr>
        <w:pStyle w:val="Heading1"/>
      </w:pPr>
      <w:bookmarkStart w:id="38" w:name="9834564168030170974"/>
      <w:bookmarkStart w:id="39" w:name="_Ref521059269"/>
      <w:r>
        <w:br/>
        <w:t>Family Information</w:t>
      </w:r>
      <w:bookmarkEnd w:id="38"/>
      <w:bookmarkEnd w:id="39"/>
    </w:p>
    <w:p w14:paraId="5CE18CC5" w14:textId="4F427075" w:rsidR="00220FA0" w:rsidRDefault="00000000" w:rsidP="002A43A3">
      <w:pPr>
        <w:pStyle w:val="TextHeading2"/>
      </w:pPr>
      <w:r>
        <w:t>{% if has_children %}Our children are {% for child in children %}{{ child.full_name | name }}{% if not loop.last %}, {% endif %}{% endfor %}.{% else %}We have no children living on the date of this trust.{% endif %}</w:t>
      </w:r>
      <w:r w:rsidR="002A43A3"/>
      <w:r/>
    </w:p>
    <w:p w14:paraId="53E24200" w14:textId="77777777" w:rsidR="00220FA0" w:rsidRDefault="00000000">
      <w:pPr>
        <w:pStyle w:val="TextHeading2"/>
      </w:pPr>
      <w:r>
        <w:t xml:space="preserve">All references in this document to </w:t>
      </w:r>
      <w:r>
        <w:rPr>
          <w:i/>
        </w:rPr>
        <w:t>our children</w:t>
      </w:r>
      <w:r>
        <w:t xml:space="preserve"> are references to these children, and any children subsequently born to us or adopted by us by legal proceeding.</w:t>
      </w:r>
    </w:p>
    <w:p w14:paraId="2A0ACB13" w14:textId="54CBF820" w:rsidR="00220FA0" w:rsidRDefault="002A43A3">
      <w:pPr>
        <w:pStyle w:val="TextHeading2"/>
      </w:pPr>
      <w:r>
        <w:t>{% if trust.blended_family is defined and trust.blended_family.client_children is defined and trust.blended_family.client_children %}{% for child in trust.blended_family.client_children %}{{ child.full_name | name }} is {{ client.full_name | name }}'s child and not the biological or adopted child of {{ spouse.full_name | name }}. But for the purposes of this trust, {{ child.full_name | name }} will be considered to be the child of {{ spouse.full_name | name }} and included in references to our children.{% if not loop.last %} {% endif %}{% endfor %}{% endif %}</w:t>
      </w:r>
      <w:r w:rsidR="00000000"/>
      <w:r/>
      <w:r w:rsidR="00000000"/>
      <w:r/>
      <w:r w:rsidR="00000000"/>
      <w:r/>
      <w:r w:rsidR="00000000"/>
      <w:proofErr w:type="gramStart"/>
      <w:r w:rsidR="00000000"/>
      <w:proofErr w:type="gramEnd"/>
      <w:r w:rsidR="00000000"/>
      <w:r/>
      <w:r w:rsidR="00000000"/>
    </w:p>
    <w:p w14:paraId="7B1D5FE8" w14:textId="5D152E2D" w:rsidR="00220FA0" w:rsidRDefault="002A43A3">
      <w:pPr>
        <w:pStyle w:val="TextHeading2"/>
      </w:pPr>
      <w:r>
        <w:t>{% if trust.blended_family is defined and trust.blended_family.spouse_children is defined and trust.blended_family.spouse_children %}{% for child in trust.blended_family.spouse_children %}{{ child.full_name | name }} is {{ spouse.full_name | name }}'s child and not the biological or adopted child of {{ client.full_name | name }}. But for the purposes of this trust, {{ child.full_name | name }} will be considered to be the child of {{ client.full_name | name }} and included in references to our children.{% if not loop.last %} {% endif %}{% endfor %}{% endif %}</w:t>
      </w:r>
      <w:r/>
      <w:r/>
      <w:r w:rsidR="00000000"/>
      <w:r/>
      <w:r w:rsidR="00000000"/>
      <w:r/>
      <w:r w:rsidR="00000000"/>
      <w:r/>
      <w:r w:rsidR="00000000"/>
      <w:proofErr w:type="gramStart"/>
      <w:r w:rsidR="00000000"/>
      <w:proofErr w:type="gramEnd"/>
      <w:r w:rsidR="00000000"/>
      <w:r/>
      <w:r w:rsidR="00000000"/>
    </w:p>
    <w:p w14:paraId="30F5367A" w14:textId="77777777" w:rsidR="00220FA0" w:rsidRDefault="00000000">
      <w:pPr>
        <w:pStyle w:val="TextHeading2"/>
      </w:pPr>
      <w:r>
        <w:t xml:space="preserve">References to </w:t>
      </w:r>
      <w:r>
        <w:rPr>
          <w:i/>
        </w:rPr>
        <w:t>our descendants</w:t>
      </w:r>
      <w:r>
        <w:t xml:space="preserve"> are to our children and their descendants, including any deceased child’s descendants.</w:t>
      </w:r>
    </w:p>
    <w:p w14:paraId="4A37AF13" w14:textId="70A73D6B" w:rsidR="00220FA0" w:rsidRDefault="00000000">
      <w:pPr>
        <w:pStyle w:val="TextHeading2"/>
      </w:pPr>
      <w:r>
        <w:t>{% if trust.disinherited %}We intentionally have not provided for {% for person in trust.disinherited %}{{ person.full_name | name }}{% if not loop.last %}, {% endif %}{% endfor %} as a beneficiary in this trust; therefore, for all purposes of this trust, each such person will be treated as having predeceased both of us.{% endif %}</w:t>
      </w:r>
      <w:r w:rsidR="002A43A3"/>
      <w:r/>
      <w:r w:rsidR="002A43A3"/>
      <w:r/>
      <w:r w:rsidR="002A43A3"/>
      <w:r/>
    </w:p>
    <w:p w14:paraId="5544540D" w14:textId="567D158A" w:rsidR="00220FA0" w:rsidRDefault="00000000">
      <w:pPr>
        <w:pStyle w:val="TextHeading2"/>
      </w:pPr>
      <w:r>
        <w:t>Except as otherwise provided in this trust, I, {{ client.full_name | name }}, am intentionally disinheriting, omitting, and not providing for any other person or persons who claim to be my descendants or heirs under any circumstances and without regard to the nature of any evidence which may indicate status as descendants or heirs.  I acknowledge and understand that, except as otherwise provided in this trust, I am generally disinheriting, omitting, and not providing for any person or persons that may qualify as a pretermitted or omitted heir, spouse, or child.</w:t>
      </w:r>
      <w:r w:rsidR="002A43A3"/>
      <w:r/>
    </w:p>
    <w:p w14:paraId="395962FF" w14:textId="6D82DD3A" w:rsidR="00220FA0" w:rsidRDefault="00000000">
      <w:pPr>
        <w:pStyle w:val="TextHeading2"/>
      </w:pPr>
      <w:r>
        <w:t>Except as otherwise provided in this trust, I, {{ spouse.full_name | name }}, am intentionally disinheriting, omitting, and not providing for any other person or persons who claim to be my descendants or heirs under any circumstances and without regard to the nature of any evidence which may indicate status as descendants or heirs.  I acknowledge and understand that, except as otherwise provided in this trust, I am generally disinheriting, omitting, and not providing for any person or persons that may qualify as a pretermitted or omitted heir, spouse, or child.</w:t>
      </w:r>
      <w:r w:rsidR="002A43A3"/>
      <w:r/>
    </w:p>
    <w:p w14:paraId="3537962C" w14:textId="77777777" w:rsidR="00220FA0" w:rsidRDefault="00220FA0">
      <w:pPr>
        <w:pStyle w:val="TextHeading2"/>
      </w:pPr>
    </w:p>
    <w:p w14:paraId="3088DF0A" w14:textId="77777777" w:rsidR="00220FA0" w:rsidRDefault="00000000" w:rsidP="00236461">
      <w:pPr>
        <w:pStyle w:val="Heading1"/>
      </w:pPr>
      <w:bookmarkStart w:id="40" w:name="a481f5e5-8484-419a-95a6-3e4ea691f27c"/>
      <w:bookmarkStart w:id="41" w:name="_Ref3707009"/>
      <w:bookmarkStart w:id="42" w:name="_Ref38695193"/>
      <w:r>
        <w:br/>
        <w:t>Trustee Succession and Trust Protector Provisions</w:t>
      </w:r>
      <w:bookmarkEnd w:id="40"/>
      <w:bookmarkEnd w:id="41"/>
      <w:bookmarkEnd w:id="42"/>
    </w:p>
    <w:p w14:paraId="0DE1604C" w14:textId="77777777" w:rsidR="00220FA0" w:rsidRDefault="00000000" w:rsidP="00236461">
      <w:pPr>
        <w:pStyle w:val="Heading2"/>
      </w:pPr>
      <w:bookmarkStart w:id="43" w:name="16396585617824718885"/>
      <w:bookmarkStart w:id="44" w:name="_Ref297127286"/>
      <w:r>
        <w:t>Resignation of a Trustee</w:t>
      </w:r>
      <w:bookmarkEnd w:id="43"/>
      <w:bookmarkEnd w:id="44"/>
    </w:p>
    <w:p w14:paraId="1A37F909" w14:textId="77777777" w:rsidR="00220FA0" w:rsidRDefault="00000000">
      <w:pPr>
        <w:pStyle w:val="TextHeading2"/>
      </w:pPr>
      <w:r>
        <w:t>A Trustee may resign by giving written notice to either of us.  If we are both incapacitated or deceased, a resigning Trustee shall give written notice to the trust’s Income Beneficiaries and any other then-serving Trustee.</w:t>
      </w:r>
    </w:p>
    <w:p w14:paraId="7059954D" w14:textId="77777777" w:rsidR="00220FA0" w:rsidRDefault="00000000" w:rsidP="00236461">
      <w:pPr>
        <w:pStyle w:val="Heading2"/>
      </w:pPr>
      <w:bookmarkStart w:id="45" w:name="16397065241730428423"/>
      <w:bookmarkStart w:id="46" w:name="_Ref289679039"/>
      <w:r>
        <w:t>Trustee Succession while Both of Us Are Alive</w:t>
      </w:r>
      <w:bookmarkEnd w:id="45"/>
      <w:bookmarkEnd w:id="46"/>
    </w:p>
    <w:p w14:paraId="37C18C4E" w14:textId="77777777" w:rsidR="00220FA0" w:rsidRDefault="00000000">
      <w:pPr>
        <w:pStyle w:val="TextHeading2"/>
      </w:pPr>
      <w:r>
        <w:t>While we are both alive, this Section governs the removal and replacement of our Trustees.</w:t>
      </w:r>
    </w:p>
    <w:p w14:paraId="17306461" w14:textId="77777777" w:rsidR="00220FA0" w:rsidRDefault="00000000" w:rsidP="00236461">
      <w:pPr>
        <w:pStyle w:val="Heading3"/>
      </w:pPr>
      <w:bookmarkStart w:id="47" w:name="16397544865636137961"/>
      <w:r>
        <w:t>Removal and Replacement by Both of Us</w:t>
      </w:r>
      <w:bookmarkEnd w:id="47"/>
    </w:p>
    <w:p w14:paraId="3687A120" w14:textId="77777777" w:rsidR="00220FA0" w:rsidRDefault="00000000">
      <w:pPr>
        <w:pStyle w:val="TextHeading3"/>
      </w:pPr>
      <w:r>
        <w:t xml:space="preserve">By joint agreement, we may remove any Trustee at any time, with or without cause.  If a Trustee is removed, resigns, or cannot continue to serve for any reason, either or both of us may serve as Trustee, we may appoint a Trustee to serve with either or both of us, </w:t>
      </w:r>
      <w:proofErr w:type="gramStart"/>
      <w:r>
        <w:t>or</w:t>
      </w:r>
      <w:proofErr w:type="gramEnd"/>
      <w:r>
        <w:t xml:space="preserve"> we may appoint a successor Trustee.</w:t>
      </w:r>
    </w:p>
    <w:p w14:paraId="0C3D11D5" w14:textId="77777777" w:rsidR="00220FA0" w:rsidRDefault="00000000" w:rsidP="00236461">
      <w:pPr>
        <w:pStyle w:val="Heading3"/>
      </w:pPr>
      <w:bookmarkStart w:id="48" w:name="9947893381725646467"/>
      <w:r>
        <w:t>Successor Trustee during Incapacity of a Grantor</w:t>
      </w:r>
      <w:bookmarkEnd w:id="48"/>
    </w:p>
    <w:p w14:paraId="1DE1DD9D" w14:textId="77777777" w:rsidR="00220FA0" w:rsidRDefault="00000000">
      <w:pPr>
        <w:pStyle w:val="TextHeading3"/>
      </w:pPr>
      <w:r>
        <w:t>During the incapacity of a Grantor, the other Grantor may serve as sole Trustee.</w:t>
      </w:r>
    </w:p>
    <w:p w14:paraId="7CFFA394" w14:textId="77777777" w:rsidR="00220FA0" w:rsidRDefault="00000000">
      <w:pPr>
        <w:pStyle w:val="TextHeading3"/>
        <w:keepNext/>
      </w:pPr>
      <w:r>
        <w:t>If the other Grantor is unable or unwilling to serve for any reason, then we name the following to serve as successor Trustee in this order:</w:t>
      </w:r>
    </w:p>
    <w:p w14:paraId="763352E8" w14:textId="77777777" w:rsidR="00220FA0" w:rsidRDefault="00000000">
      <w:pPr>
        <w:pStyle w:val="TextHeading4"/>
      </w:pPr>
      <w:r>
        <w:t>{{ fiduciaries.trustee.primary.full_name | name }} then</w:t>
      </w:r>
    </w:p>
    <w:p w14:paraId="2A008EEF" w14:textId="77777777" w:rsidR="00220FA0" w:rsidRDefault="00000000">
      <w:pPr>
        <w:pStyle w:val="TextHeading4"/>
      </w:pPr>
      <w:r>
        <w:t>{{ fiduciaries.trustee.successor.full_name | name }}.</w:t>
      </w:r>
    </w:p>
    <w:p w14:paraId="72783C04" w14:textId="77777777" w:rsidR="00220FA0" w:rsidRDefault="00000000" w:rsidP="00236461">
      <w:pPr>
        <w:pStyle w:val="Heading3"/>
      </w:pPr>
      <w:bookmarkStart w:id="49" w:name="16398024489541847499"/>
      <w:r>
        <w:t>Removal of Trustee during Incapacity </w:t>
      </w:r>
      <w:bookmarkEnd w:id="49"/>
    </w:p>
    <w:p w14:paraId="09A35374" w14:textId="77777777" w:rsidR="00220FA0" w:rsidRDefault="00000000">
      <w:pPr>
        <w:pStyle w:val="TextHeading3"/>
      </w:pPr>
      <w:r>
        <w:t xml:space="preserve">During any time one of us is incapacitated, the other Grantor may remove any Trustee.  If both of us are incapacitated, </w:t>
      </w:r>
      <w:proofErr w:type="gramStart"/>
      <w:r>
        <w:t>a majority of</w:t>
      </w:r>
      <w:proofErr w:type="gramEnd"/>
      <w:r>
        <w:t xml:space="preserve"> our children may remove any Trustee, with or without cause.</w:t>
      </w:r>
    </w:p>
    <w:p w14:paraId="59C52F21" w14:textId="77777777" w:rsidR="00220FA0" w:rsidRDefault="00000000">
      <w:pPr>
        <w:pStyle w:val="TextHeading3"/>
      </w:pPr>
      <w:r>
        <w:t xml:space="preserve">Nothing in this Subsection limits the authority of a Trust Protector to remove a Trustee under the provisions of </w:t>
      </w:r>
      <w:r>
        <w:fldChar w:fldCharType="begin"/>
      </w:r>
      <w:r>
        <w:instrText xml:space="preserve"> REF 10214270299273263953 \r \h </w:instrText>
      </w:r>
      <w:r>
        <w:fldChar w:fldCharType="separate"/>
      </w:r>
      <w:r w:rsidR="00236461">
        <w:t>Section 3.10(f)</w:t>
      </w:r>
      <w:r>
        <w:fldChar w:fldCharType="end"/>
      </w:r>
      <w:r>
        <w:t xml:space="preserve"> of this Article.</w:t>
      </w:r>
    </w:p>
    <w:p w14:paraId="7CADE258" w14:textId="77777777" w:rsidR="00220FA0" w:rsidRDefault="00000000" w:rsidP="00236461">
      <w:pPr>
        <w:pStyle w:val="Heading3"/>
      </w:pPr>
      <w:bookmarkStart w:id="50" w:name="16398504113447557037"/>
      <w:r>
        <w:lastRenderedPageBreak/>
        <w:t>Default of Designation</w:t>
      </w:r>
      <w:bookmarkEnd w:id="50"/>
    </w:p>
    <w:p w14:paraId="35D1569C" w14:textId="77777777" w:rsidR="00220FA0" w:rsidRDefault="00000000">
      <w:pPr>
        <w:pStyle w:val="TextHeading3"/>
      </w:pPr>
      <w:r>
        <w:t>If the office of Trustee of a trust created under this instrument is vacant and no designated Trustee is able and willing to act during any time that one of us is incapacitated, our Trust Protector may appoint an individual or a corporate fiduciary to serve as successor Trustee.</w:t>
      </w:r>
    </w:p>
    <w:p w14:paraId="3AF47644" w14:textId="77777777" w:rsidR="00220FA0" w:rsidRDefault="00000000">
      <w:pPr>
        <w:pStyle w:val="TextHeading3"/>
      </w:pPr>
      <w:r>
        <w:t>If our Trust Protector is unable or unwilling to appoint a successor Trustee, the other Grantor may appoint a successor Trustee.</w:t>
      </w:r>
    </w:p>
    <w:p w14:paraId="4F69CF24" w14:textId="77777777" w:rsidR="00220FA0" w:rsidRDefault="00000000">
      <w:pPr>
        <w:pStyle w:val="TextHeading3"/>
      </w:pPr>
      <w:r>
        <w:t xml:space="preserve">If the other Grantor is unable or unwilling to appoint a successor Trustee, </w:t>
      </w:r>
      <w:proofErr w:type="gramStart"/>
      <w:r>
        <w:t>a majority of</w:t>
      </w:r>
      <w:proofErr w:type="gramEnd"/>
      <w:r>
        <w:t xml:space="preserve"> our children may appoint a successor Trustee.</w:t>
      </w:r>
    </w:p>
    <w:p w14:paraId="293C7A03" w14:textId="77777777" w:rsidR="00220FA0" w:rsidRDefault="00000000">
      <w:pPr>
        <w:pStyle w:val="TextHeading3"/>
      </w:pPr>
      <w:r>
        <w:t xml:space="preserve">The Legal Representative of either of us may petition a court of competent jurisdiction to appoint a successor Trustee to fill any vacancy lasting longer than 30 days.  The petitioned court acquires jurisdiction over the trust only to the extent necessary to make the appointment.  The trust is not subject to the court’s continuing jurisdiction.  </w:t>
      </w:r>
    </w:p>
    <w:p w14:paraId="10218814" w14:textId="77777777" w:rsidR="00220FA0" w:rsidRDefault="00000000">
      <w:pPr>
        <w:pStyle w:val="TextHeading2"/>
      </w:pPr>
      <w:r>
        <w:t>All appointments, removals, and revocations must be by signed written instrument.</w:t>
      </w:r>
    </w:p>
    <w:p w14:paraId="716E2993" w14:textId="77777777" w:rsidR="00220FA0" w:rsidRDefault="00000000" w:rsidP="00236461">
      <w:pPr>
        <w:pStyle w:val="Heading2"/>
      </w:pPr>
      <w:bookmarkStart w:id="51" w:name="15324640722498478163"/>
      <w:bookmarkStart w:id="52" w:name="_Ref289679053"/>
      <w:r>
        <w:t>Trustee Succession after the Death of Either or Both of Us</w:t>
      </w:r>
      <w:bookmarkEnd w:id="51"/>
      <w:bookmarkEnd w:id="52"/>
    </w:p>
    <w:p w14:paraId="2A3DE317" w14:textId="77777777" w:rsidR="00220FA0" w:rsidRDefault="00000000">
      <w:pPr>
        <w:pStyle w:val="TextHeading2"/>
      </w:pPr>
      <w:r>
        <w:t>After the death of either or both of us, this Section governs the removal and replacement of our Trustees.</w:t>
      </w:r>
    </w:p>
    <w:p w14:paraId="233DB868" w14:textId="77777777" w:rsidR="00220FA0" w:rsidRDefault="00000000" w:rsidP="00236461">
      <w:pPr>
        <w:pStyle w:val="Heading3"/>
      </w:pPr>
      <w:bookmarkStart w:id="53" w:name="11934607328833369748"/>
      <w:r>
        <w:t>Upon the Death of a Grantor</w:t>
      </w:r>
      <w:bookmarkEnd w:id="53"/>
    </w:p>
    <w:p w14:paraId="11D83976" w14:textId="77777777" w:rsidR="00220FA0" w:rsidRDefault="00000000">
      <w:pPr>
        <w:pStyle w:val="TextHeading3"/>
      </w:pPr>
      <w:r>
        <w:t>Upon the death of a Grantor, the other Grantor may serve as sole Trustee of all trusts created under this instrument.</w:t>
      </w:r>
    </w:p>
    <w:p w14:paraId="2F2128E1" w14:textId="77777777" w:rsidR="00220FA0" w:rsidRDefault="00000000">
      <w:pPr>
        <w:pStyle w:val="TextHeading3"/>
        <w:keepNext/>
      </w:pPr>
      <w:r>
        <w:t>If the other Grantor is unable or unwilling to serve for any reason, we name the following to serve as successor Trustee in this order:</w:t>
      </w:r>
    </w:p>
    <w:p w14:paraId="2629FE61" w14:textId="77777777" w:rsidR="00220FA0" w:rsidRDefault="00000000">
      <w:pPr>
        <w:pStyle w:val="TextHeading4"/>
      </w:pPr>
      <w:r>
        <w:t>{{ fiduciaries.trustee.primary.full_name | name }} then</w:t>
      </w:r>
    </w:p>
    <w:p w14:paraId="3410A362" w14:textId="77777777" w:rsidR="00220FA0" w:rsidRDefault="00000000">
      <w:pPr>
        <w:pStyle w:val="TextHeading4"/>
      </w:pPr>
      <w:r>
        <w:t>{{ fiduciaries.trustee.successor.full_name | name }}.</w:t>
      </w:r>
    </w:p>
    <w:p w14:paraId="7D58BFC3" w14:textId="77777777" w:rsidR="00220FA0" w:rsidRDefault="00000000" w:rsidP="00236461">
      <w:pPr>
        <w:pStyle w:val="Heading3"/>
      </w:pPr>
      <w:bookmarkStart w:id="54" w:name="10531871349992064180"/>
      <w:bookmarkStart w:id="55" w:name="_Ref98716920"/>
      <w:r>
        <w:t>Trustees of the Separate Trusts</w:t>
      </w:r>
      <w:bookmarkEnd w:id="54"/>
      <w:bookmarkEnd w:id="55"/>
    </w:p>
    <w:p w14:paraId="50C1A1E3" w14:textId="77777777" w:rsidR="00220FA0" w:rsidRDefault="00000000">
      <w:pPr>
        <w:pStyle w:val="TextHeading3"/>
      </w:pPr>
      <w:r>
        <w:t xml:space="preserve">The Primary Beneficiary of a separate trust created under this instrument, at any time after attaining 25 years of age, may appoint himself or herself as a Co-Trustee of his or her separate trust to serve with the then-serving successor Trustee.  Upon reaching 30 years of age, the Primary Beneficiary may serve as sole Trustee and may name any one or more individual or corporate fiduciaries to serve as current or successor Trustee or Co-Trustee.  Any time the beneficiary is serving as a Trustee of his or her trust before reaching 30 years of age, at least one other Trustee must be serving with the beneficiary.  If a Trustee vacancy occurs and no designated successor Trustee is available to serve, the vacancy is to be filled as provided in Subsection </w:t>
      </w:r>
      <w:r>
        <w:fldChar w:fldCharType="begin"/>
      </w:r>
      <w:r>
        <w:instrText xml:space="preserve"> REF 15325839782262752008 \n \h </w:instrText>
      </w:r>
      <w:r>
        <w:fldChar w:fldCharType="separate"/>
      </w:r>
      <w:r w:rsidR="00236461">
        <w:t>(d)</w:t>
      </w:r>
      <w:r>
        <w:fldChar w:fldCharType="end"/>
      </w:r>
      <w:r>
        <w:t xml:space="preserve"> of this Section.</w:t>
      </w:r>
    </w:p>
    <w:p w14:paraId="2F6C59A8" w14:textId="77777777" w:rsidR="00220FA0" w:rsidRDefault="00000000">
      <w:pPr>
        <w:pStyle w:val="TextHeading3"/>
      </w:pPr>
      <w:r>
        <w:t xml:space="preserve">If the interest of a beneficiary will be merged into a life estate or an estate for years because the beneficiary is serving as sole Trustee, the beneficiary must appoint a Co-Trustee to avoid this merger.  Similarly, if the interest of a beneficiary becomes or is likely to become subject to the claims of any creditor or to legal process </w:t>
      </w:r>
      <w:proofErr w:type="gramStart"/>
      <w:r>
        <w:t>as a result of</w:t>
      </w:r>
      <w:proofErr w:type="gramEnd"/>
      <w:r>
        <w:t xml:space="preserve"> serving as sole Trustee, the beneficiary must appoint an Independent Trustee to serve as Co-Trustee.</w:t>
      </w:r>
    </w:p>
    <w:p w14:paraId="6AB853DA" w14:textId="77777777" w:rsidR="00220FA0" w:rsidRDefault="00000000" w:rsidP="00236461">
      <w:pPr>
        <w:pStyle w:val="Heading3"/>
      </w:pPr>
      <w:bookmarkStart w:id="56" w:name="15325120346404187701"/>
      <w:r>
        <w:t>Removal of a Trustee</w:t>
      </w:r>
      <w:bookmarkEnd w:id="56"/>
    </w:p>
    <w:p w14:paraId="3C75B986" w14:textId="77777777" w:rsidR="00220FA0" w:rsidRDefault="00000000">
      <w:pPr>
        <w:pStyle w:val="TextHeading3"/>
      </w:pPr>
      <w:r>
        <w:t>After both of our deaths, a Trustee of any trust created under this instrument may be removed by the unanimous decision of all the trust’s Income Beneficiaries, with or without cause.</w:t>
      </w:r>
    </w:p>
    <w:p w14:paraId="0B5B0FAB" w14:textId="77777777" w:rsidR="00220FA0" w:rsidRDefault="00000000">
      <w:pPr>
        <w:pStyle w:val="TextHeading3"/>
      </w:pPr>
      <w:r>
        <w:t xml:space="preserve">A Trustee may be removed under this Subsection only if the person or persons having the right of removal appoints an individual or corporate fiduciary by the effective removal date and this appointee simultaneously commences service as Trustee.  The Trustee appointed to serve as </w:t>
      </w:r>
      <w:r>
        <w:lastRenderedPageBreak/>
        <w:t>successor Trustee may not be related or subordinate to any person having the right of removal within the meaning of Internal Revenue Code Section 672(c).</w:t>
      </w:r>
    </w:p>
    <w:p w14:paraId="3F74B943" w14:textId="77777777" w:rsidR="00220FA0" w:rsidRDefault="00000000">
      <w:pPr>
        <w:pStyle w:val="TextHeading3"/>
      </w:pPr>
      <w:r>
        <w:t>The right to remove a Trustee under this Subsection is not to be interpreted to grant the person holding that right any of the powers of that Trustee.</w:t>
      </w:r>
    </w:p>
    <w:p w14:paraId="7BF40445" w14:textId="77777777" w:rsidR="00220FA0" w:rsidRDefault="00000000">
      <w:pPr>
        <w:pStyle w:val="TextHeading3"/>
      </w:pPr>
      <w:r>
        <w:t>A minor or incapacitated beneficiary’s parent or Legal Representative may act on his or her behalf.</w:t>
      </w:r>
    </w:p>
    <w:p w14:paraId="5B54CF77" w14:textId="77777777" w:rsidR="00220FA0" w:rsidRDefault="00000000">
      <w:pPr>
        <w:pStyle w:val="TextHeading3"/>
      </w:pPr>
      <w:r>
        <w:t xml:space="preserve">Nothing in this Subsection limits the authority of a Trust Protector to remove a Trustee under the provisions of </w:t>
      </w:r>
      <w:r>
        <w:fldChar w:fldCharType="begin"/>
      </w:r>
      <w:r>
        <w:instrText xml:space="preserve"> REF 10214270299273263953 \r \h </w:instrText>
      </w:r>
      <w:r>
        <w:fldChar w:fldCharType="separate"/>
      </w:r>
      <w:r w:rsidR="00236461">
        <w:t>Section 3.10(f)</w:t>
      </w:r>
      <w:r>
        <w:fldChar w:fldCharType="end"/>
      </w:r>
      <w:r>
        <w:t xml:space="preserve"> of this Article.</w:t>
      </w:r>
    </w:p>
    <w:p w14:paraId="5FA7E092" w14:textId="77777777" w:rsidR="00220FA0" w:rsidRDefault="00000000" w:rsidP="00236461">
      <w:pPr>
        <w:pStyle w:val="Heading3"/>
      </w:pPr>
      <w:bookmarkStart w:id="57" w:name="15325839782262752008"/>
      <w:bookmarkStart w:id="58" w:name="_Ref231397700"/>
      <w:r>
        <w:t>Default of Designation</w:t>
      </w:r>
      <w:bookmarkEnd w:id="57"/>
      <w:bookmarkEnd w:id="58"/>
    </w:p>
    <w:p w14:paraId="465F20CC" w14:textId="77777777" w:rsidR="00220FA0" w:rsidRDefault="00000000">
      <w:pPr>
        <w:pStyle w:val="TextHeading3"/>
      </w:pPr>
      <w:r>
        <w:t>If the office of Trustee of a trust created under this instrument is vacant and no designated Trustee is able and willing to act, our Trust Protector may appoint the successor Trustee.</w:t>
      </w:r>
    </w:p>
    <w:p w14:paraId="4A7A1131" w14:textId="77777777" w:rsidR="00220FA0" w:rsidRDefault="00000000">
      <w:pPr>
        <w:pStyle w:val="TextHeading3"/>
      </w:pPr>
      <w:r>
        <w:t>If our Trust Protector is unable or unwilling to act, the surviving Grantor may appoint an individual or corporate fiduciary that is not related or subordinate to the person or persons making the appointment within the meaning of Section 672(c) of the Internal Revenue Code as successor Trustee.</w:t>
      </w:r>
    </w:p>
    <w:p w14:paraId="47F271E5" w14:textId="77777777" w:rsidR="00220FA0" w:rsidRDefault="00000000">
      <w:pPr>
        <w:pStyle w:val="TextHeading3"/>
      </w:pPr>
      <w:r>
        <w:t xml:space="preserve">If the surviving Grantor is unable or unwilling to name a successor Trustee or if both of us are deceased, the trust’s Primary Beneficiary may appoint an individual or corporate fiduciary that is not related or subordinate to the person or persons making the appointment within the meaning of Section 672(c) of the Internal Revenue Code as successor Trustee.  </w:t>
      </w:r>
    </w:p>
    <w:p w14:paraId="3B084A04" w14:textId="77777777" w:rsidR="00220FA0" w:rsidRDefault="00000000">
      <w:pPr>
        <w:pStyle w:val="TextHeading3"/>
      </w:pPr>
      <w:r>
        <w:t>Any beneficiary may petition a court of competent jurisdiction to appoint a successor Trustee to fill any vacancy lasting longer than 30 days.  The petition may subject the trust to the jurisdiction of the court only to the extent necessary to make the appointment and may not subject the trust to the continuing jurisdiction of the court.</w:t>
      </w:r>
    </w:p>
    <w:p w14:paraId="480C3D8A" w14:textId="77777777" w:rsidR="00220FA0" w:rsidRDefault="00000000">
      <w:pPr>
        <w:pStyle w:val="TextHeading3"/>
      </w:pPr>
      <w:r>
        <w:t>A minor or incapacitated beneficiary’s parent or Legal Representative may act on his or her behalf.</w:t>
      </w:r>
    </w:p>
    <w:p w14:paraId="18A1B8EB" w14:textId="77777777" w:rsidR="00220FA0" w:rsidRDefault="00000000" w:rsidP="00236461">
      <w:pPr>
        <w:pStyle w:val="Heading2"/>
      </w:pPr>
      <w:bookmarkStart w:id="59" w:name="2776905880674972840"/>
      <w:bookmarkStart w:id="60" w:name="_Ref297127327"/>
      <w:r>
        <w:t>Notice of Removal and Appointment</w:t>
      </w:r>
      <w:bookmarkEnd w:id="59"/>
      <w:bookmarkEnd w:id="60"/>
    </w:p>
    <w:p w14:paraId="0F3FC46C" w14:textId="77777777" w:rsidR="00220FA0" w:rsidRDefault="00000000">
      <w:pPr>
        <w:pStyle w:val="TextHeading2"/>
      </w:pPr>
      <w:r>
        <w:t>Notice of removal must be in writing and delivered to the Trustee being removed, along with any other then-serving Trustees.  The removal notice will become effective in accordance with its provisions.</w:t>
      </w:r>
    </w:p>
    <w:p w14:paraId="1C5F2DCA" w14:textId="77777777" w:rsidR="00220FA0" w:rsidRDefault="00000000">
      <w:pPr>
        <w:pStyle w:val="TextHeading2"/>
      </w:pPr>
      <w:r>
        <w:t>Notice of appointment must be in writing and delivered to the successor Trustee and any other then-serving Trustees.  The appointment will become effective at the time of acceptance by the successor Trustee.  A copy of the notice may be attached to this instrument.</w:t>
      </w:r>
    </w:p>
    <w:p w14:paraId="06B7F65D" w14:textId="77777777" w:rsidR="004F42A2" w:rsidRDefault="00000000" w:rsidP="00236461">
      <w:pPr>
        <w:pStyle w:val="Heading2"/>
      </w:pPr>
      <w:bookmarkStart w:id="61" w:name="11794177181479530831"/>
      <w:r>
        <w:t>Appointment of a Co-Trustee</w:t>
      </w:r>
      <w:bookmarkEnd w:id="61"/>
    </w:p>
    <w:p w14:paraId="0A6C6DF6" w14:textId="55E32965" w:rsidR="00220FA0" w:rsidRPr="00A3586F" w:rsidRDefault="004F42A2" w:rsidP="00F47DAA">
      <w:pPr>
        <w:pStyle w:val="TextHeading2"/>
        <w:rPr>
          <w:i/>
        </w:rPr>
      </w:pPr>
      <w:r w:rsidRPr="00F47DAA">
        <w:rPr>
          <w:i/>
        </w:rPr>
      </w:r>
    </w:p>
    <w:p w14:paraId="7CC32618" w14:textId="77777777" w:rsidR="00220FA0" w:rsidRDefault="00000000">
      <w:pPr>
        <w:pStyle w:val="TextHeading2"/>
      </w:pPr>
      <w:r>
        <w:t>Any individual Trustee may appoint an individual or a corporate fiduciary as a Co-Trustee.  This Co-Trustee will serve only as long as the appointing Trustee serves, or as long as the last to serve if more than one Trustee appointed the Co-Trustee.  This Co-Trustee will not become a successor Trustee upon the death, resignation, or incapacity of the appointing Trustee, unless appointed under the terms of this instrument.  Although this Co-Trustee may exercise all the powers of the appointing Trustee, the combined powers of this Co-Trustee and the appointing Trustee may not exceed the powers of the appointing Trustee alone.  The Trustee appointing a Co-Trustee may revoke the appointment at any time, with or without cause.</w:t>
      </w:r>
    </w:p>
    <w:p w14:paraId="77EDFB9F" w14:textId="77777777" w:rsidR="004F42A2" w:rsidRDefault="00000000" w:rsidP="00236461">
      <w:pPr>
        <w:pStyle w:val="Heading2"/>
      </w:pPr>
      <w:bookmarkStart w:id="62" w:name="2777625316533537147"/>
      <w:r>
        <w:lastRenderedPageBreak/>
        <w:t>Corporate Fiduciaries</w:t>
      </w:r>
      <w:bookmarkEnd w:id="62"/>
    </w:p>
    <w:p w14:paraId="65995B9B" w14:textId="0AA50643" w:rsidR="00220FA0" w:rsidRPr="00A3586F" w:rsidRDefault="004F42A2" w:rsidP="00A3586F">
      <w:pPr>
        <w:pStyle w:val="TextHeading2"/>
        <w:rPr>
          <w:i/>
        </w:rPr>
      </w:pPr>
      <w:r w:rsidRPr="00A3586F">
        <w:rPr>
          <w:i/>
        </w:rPr>
      </w:r>
    </w:p>
    <w:p w14:paraId="475C30EF" w14:textId="77777777" w:rsidR="00220FA0" w:rsidRDefault="00000000">
      <w:pPr>
        <w:pStyle w:val="TextHeading2"/>
      </w:pPr>
      <w:r>
        <w:t>Any corporate fiduciary serving under this instrument as a Trustee must be a bank, trust company, or public charity that is qualified to act as a fiduciary under applicable federal or state law and that is not related or subordinate to any beneficiary within the meaning of Internal Revenue Code Section 672(c).</w:t>
      </w:r>
    </w:p>
    <w:p w14:paraId="36CE22AE" w14:textId="77777777" w:rsidR="00220FA0" w:rsidRDefault="00000000" w:rsidP="00236461">
      <w:pPr>
        <w:pStyle w:val="Heading2"/>
      </w:pPr>
      <w:bookmarkStart w:id="63" w:name="2778104940439246685"/>
      <w:r>
        <w:t>Incapacity of a Trustee</w:t>
      </w:r>
      <w:bookmarkEnd w:id="63"/>
    </w:p>
    <w:p w14:paraId="1D154F98" w14:textId="77777777" w:rsidR="00220FA0" w:rsidRDefault="00000000">
      <w:pPr>
        <w:pStyle w:val="TextHeading2"/>
      </w:pPr>
      <w:r>
        <w:t>If any individual Trustee becomes incapacitated, the incapacitated Trustee need not resign as Trustee.  For Trustees other than one of us, a written declaration of incapacity by the Co-Trustee or, if none, by the party designated to succeed the incapacitated Trustee if made in good faith will terminate the trusteeship.</w:t>
      </w:r>
    </w:p>
    <w:p w14:paraId="22EDB7F3" w14:textId="77777777" w:rsidR="004F42A2" w:rsidRDefault="00000000" w:rsidP="00236461">
      <w:pPr>
        <w:pStyle w:val="Heading2"/>
      </w:pPr>
      <w:bookmarkStart w:id="64" w:name="18398976245043878527"/>
      <w:bookmarkStart w:id="65" w:name="_Ref521104654"/>
      <w:r>
        <w:t>Appointment of Independent Special Trustee</w:t>
      </w:r>
      <w:bookmarkEnd w:id="64"/>
      <w:bookmarkEnd w:id="65"/>
    </w:p>
    <w:p w14:paraId="559B40A6" w14:textId="6F3A1969" w:rsidR="00220FA0" w:rsidRPr="00A3586F" w:rsidRDefault="004F42A2" w:rsidP="00A3586F">
      <w:pPr>
        <w:pStyle w:val="TextHeading2"/>
        <w:rPr>
          <w:i/>
        </w:rPr>
      </w:pPr>
      <w:r w:rsidRPr="00A3586F">
        <w:rPr>
          <w:i/>
        </w:rPr>
      </w:r>
    </w:p>
    <w:p w14:paraId="400C169E" w14:textId="77777777" w:rsidR="00220FA0" w:rsidRDefault="00000000">
      <w:pPr>
        <w:pStyle w:val="TextHeading2"/>
      </w:pPr>
      <w:r>
        <w:t xml:space="preserve">If for any reason the Trustee of any trust created under this instrument is unwilling or unable to act with respect to any trust property or any provision of this instrument, our Trust Protector shall appoint, in writing, a corporate fiduciary or an individual to serve as an Independent Special Trustee as to this property or with respect to this provision.  The Independent Special Trustee appointed may not be related or subordinate to any trust beneficiary within the meaning of Internal Revenue Code Section 672(c).  Our Trust Protector may revoke any appointment of this kind at any time.  </w:t>
      </w:r>
    </w:p>
    <w:p w14:paraId="2ACC7DF9" w14:textId="77777777" w:rsidR="00220FA0" w:rsidRDefault="00000000">
      <w:pPr>
        <w:pStyle w:val="TextHeading2"/>
      </w:pPr>
      <w:r>
        <w:t>An Independent Special Trustee will exercise all fiduciary powers granted by this trust unless expressly limited elsewhere in this instrument or by our Trust Protector in the instrument appointing the Independent Special Trustee.  An Independent Special Trustee may resign at any time by delivering written notice of resignation to our Trust Protector.  Notice of resignation will be effective in accordance with the terms of the notice.</w:t>
      </w:r>
    </w:p>
    <w:p w14:paraId="02097361" w14:textId="77777777" w:rsidR="00220FA0" w:rsidRDefault="00000000" w:rsidP="00236461">
      <w:pPr>
        <w:pStyle w:val="Heading2"/>
      </w:pPr>
      <w:bookmarkStart w:id="66" w:name="2778584564344956223"/>
      <w:r>
        <w:t>Rights of Successor Trustees</w:t>
      </w:r>
      <w:bookmarkEnd w:id="66"/>
    </w:p>
    <w:p w14:paraId="3F9C1360" w14:textId="77777777" w:rsidR="00220FA0" w:rsidRDefault="00000000">
      <w:pPr>
        <w:pStyle w:val="TextHeading2"/>
      </w:pPr>
      <w:r>
        <w:t xml:space="preserve">Each successor Trustee serving under this instrument, whether individual or corporate, will have </w:t>
      </w:r>
      <w:proofErr w:type="gramStart"/>
      <w:r>
        <w:t>all of</w:t>
      </w:r>
      <w:proofErr w:type="gramEnd"/>
      <w:r>
        <w:t xml:space="preserve"> the title, rights, powers and privileges granted to our initial Trustees named under this instrument as to the trust of which he or she is named Trustee.  In addition, each successor Trustee will be subject to </w:t>
      </w:r>
      <w:proofErr w:type="gramStart"/>
      <w:r>
        <w:t>all of</w:t>
      </w:r>
      <w:proofErr w:type="gramEnd"/>
      <w:r>
        <w:t xml:space="preserve"> the restrictions imposed upon, as well as all obligations and duties, both discretionary and ministerial, given to the original Trustees.  </w:t>
      </w:r>
    </w:p>
    <w:p w14:paraId="13943D08" w14:textId="77777777" w:rsidR="004F42A2" w:rsidRDefault="00000000" w:rsidP="00236461">
      <w:pPr>
        <w:pStyle w:val="Heading2"/>
      </w:pPr>
      <w:bookmarkStart w:id="67" w:name="14566156786261250562"/>
      <w:bookmarkStart w:id="68" w:name="_Ref261016182"/>
      <w:r>
        <w:t>Provisions for Trust Protector</w:t>
      </w:r>
      <w:bookmarkEnd w:id="67"/>
      <w:bookmarkEnd w:id="68"/>
    </w:p>
    <w:p w14:paraId="61A01A20" w14:textId="79BAEFF3" w:rsidR="00220FA0" w:rsidRPr="00A3586F" w:rsidRDefault="004F42A2" w:rsidP="00A3586F">
      <w:pPr>
        <w:pStyle w:val="TextHeading2"/>
        <w:rPr>
          <w:i/>
        </w:rPr>
      </w:pPr>
      <w:r w:rsidRPr="00A3586F">
        <w:rPr>
          <w:i/>
        </w:rPr>
      </w:r>
    </w:p>
    <w:p w14:paraId="56171CB5" w14:textId="77777777" w:rsidR="00220FA0" w:rsidRDefault="00000000">
      <w:pPr>
        <w:pStyle w:val="TextHeading2"/>
      </w:pPr>
      <w:r>
        <w:t xml:space="preserve">The function of the Trust Protector is to direct our Trustee in matters concerning the trust, and to assist, if needed, in achieving our objectives as manifested by the other provisions of our estate plan. </w:t>
      </w:r>
    </w:p>
    <w:p w14:paraId="4FB538D9" w14:textId="1F360447" w:rsidR="00220FA0" w:rsidRDefault="00000000">
      <w:pPr>
        <w:pStyle w:val="TextHeading2"/>
      </w:pPr>
      <w:r>
        <w:t xml:space="preserve">Any Trust Protector named or appointed under this Section must be a corporate fiduciary or an individual who is not related or subordinate to either of us while we are still living, or to any beneficiary within the meaning of Internal Revenue Code Section 672(c).  </w:t>
      </w:r>
      <w:r w:rsidR="004F42A2" w:rsidRPr="004F42A2">
        <w:t>Despite anything else in this trust</w:t>
      </w:r>
      <w:r>
        <w:t xml:space="preserve">, a </w:t>
      </w:r>
      <w:r>
        <w:lastRenderedPageBreak/>
        <w:t>Trust Protector shall only act during the period of the incapacity of or after the death of one or both of us.  But the Trust Protector’s authority to act will not extend to any portion of the trust over which the survivor or non-incapacitated party has the power to revoke or amend the trust provisions.</w:t>
      </w:r>
    </w:p>
    <w:p w14:paraId="7652C8A7" w14:textId="77777777" w:rsidR="00220FA0" w:rsidRDefault="00000000" w:rsidP="00236461">
      <w:pPr>
        <w:pStyle w:val="Heading3"/>
      </w:pPr>
      <w:bookmarkStart w:id="69" w:name="14566876222119814869"/>
      <w:r>
        <w:t>Designation of Trust Protector</w:t>
      </w:r>
      <w:bookmarkEnd w:id="69"/>
    </w:p>
    <w:p w14:paraId="60E8971E" w14:textId="77777777" w:rsidR="00220FA0" w:rsidRDefault="00000000">
      <w:pPr>
        <w:pStyle w:val="TextHeading3"/>
      </w:pPr>
      <w:r>
        <w:t xml:space="preserve">During any </w:t>
      </w:r>
      <w:proofErr w:type="gramStart"/>
      <w:r>
        <w:t>period</w:t>
      </w:r>
      <w:proofErr w:type="gramEnd"/>
      <w:r>
        <w:t xml:space="preserve"> this instrument authorizes or requires a Trust Protector to act, </w:t>
      </w:r>
      <w:proofErr w:type="gramStart"/>
      <w:r>
        <w:t>a majority of</w:t>
      </w:r>
      <w:proofErr w:type="gramEnd"/>
      <w:r>
        <w:t xml:space="preserve"> the Income Beneficiaries of this trust or any trust created under this instrument may appoint a corporate fiduciary or individual of a type described in </w:t>
      </w:r>
      <w:r>
        <w:fldChar w:fldCharType="begin"/>
      </w:r>
      <w:r>
        <w:instrText xml:space="preserve"> REF 14566156786261250562 \r \h </w:instrText>
      </w:r>
      <w:r>
        <w:fldChar w:fldCharType="separate"/>
      </w:r>
      <w:r w:rsidR="00236461">
        <w:t>Section 3.10</w:t>
      </w:r>
      <w:r>
        <w:fldChar w:fldCharType="end"/>
      </w:r>
      <w:r>
        <w:t xml:space="preserve"> of this instrument as Trust Protector.  If during any period of the incapacity of one or both of us, the instrument names no Income Beneficiaries except the incapacitated Grantor, the incapacitated Grantor’s Legal Representative may make the appointment of a Trust Protector.</w:t>
      </w:r>
    </w:p>
    <w:p w14:paraId="55FA3BAE" w14:textId="77777777" w:rsidR="00220FA0" w:rsidRDefault="00000000">
      <w:pPr>
        <w:pStyle w:val="TextHeading3"/>
      </w:pPr>
      <w:r>
        <w:t xml:space="preserve">During any </w:t>
      </w:r>
      <w:proofErr w:type="gramStart"/>
      <w:r>
        <w:t>period</w:t>
      </w:r>
      <w:proofErr w:type="gramEnd"/>
      <w:r>
        <w:t xml:space="preserve"> this instrument requires a Trust Protector to </w:t>
      </w:r>
      <w:proofErr w:type="gramStart"/>
      <w:r>
        <w:t>act</w:t>
      </w:r>
      <w:proofErr w:type="gramEnd"/>
      <w:r>
        <w:t xml:space="preserve"> and no Trust Protector is then serving, if </w:t>
      </w:r>
      <w:proofErr w:type="gramStart"/>
      <w:r>
        <w:t>a majority of</w:t>
      </w:r>
      <w:proofErr w:type="gramEnd"/>
      <w:r>
        <w:t xml:space="preserve"> the trust’s Income Beneficiaries or an incapacitated Grantor’s Legal Representative fails to make the appointment after 30 days, any beneficiary may petition a court of competent jurisdiction to appoint a Trust Protector.</w:t>
      </w:r>
    </w:p>
    <w:p w14:paraId="7BD05D9F" w14:textId="77777777" w:rsidR="00220FA0" w:rsidRDefault="00000000">
      <w:pPr>
        <w:pStyle w:val="TextHeading3"/>
      </w:pPr>
      <w:r>
        <w:t>The court acting to appoint a Trust Protector will acquire jurisdiction or authority over the trust only to the extent necessary to make the appointment and may not subject the trust to the continuing jurisdiction of the court.</w:t>
      </w:r>
    </w:p>
    <w:p w14:paraId="03A48DAF" w14:textId="77777777" w:rsidR="00220FA0" w:rsidRDefault="00000000">
      <w:pPr>
        <w:pStyle w:val="TextHeading3"/>
      </w:pPr>
      <w:r>
        <w:t>A minor or incapacitated beneficiary’s parent or Legal Representative may act on his or her behalf.</w:t>
      </w:r>
    </w:p>
    <w:p w14:paraId="5ADC1BDC" w14:textId="77777777" w:rsidR="00220FA0" w:rsidRDefault="00000000" w:rsidP="00236461">
      <w:pPr>
        <w:pStyle w:val="Heading3"/>
      </w:pPr>
      <w:bookmarkStart w:id="70" w:name="14567116034072669638"/>
      <w:r>
        <w:t>Resignation of Trust Protector</w:t>
      </w:r>
      <w:bookmarkEnd w:id="70"/>
    </w:p>
    <w:p w14:paraId="4925A3FC" w14:textId="77777777" w:rsidR="00220FA0" w:rsidRDefault="00000000">
      <w:pPr>
        <w:pStyle w:val="TextHeading3"/>
      </w:pPr>
      <w:r>
        <w:t xml:space="preserve">A Trust Protector may resign by giving notice to the trust’s Income Beneficiaries and the then-serving Trustee.  </w:t>
      </w:r>
    </w:p>
    <w:p w14:paraId="4410C4F3" w14:textId="77777777" w:rsidR="00220FA0" w:rsidRDefault="00000000">
      <w:pPr>
        <w:pStyle w:val="TextHeading3"/>
      </w:pPr>
      <w:r>
        <w:t>A Trust Protector’s resignation takes effect on the date set forth in the notice, but never earlier than 30 days after the date of delivery of the resignation notice, unless an earlier effective date is agreed to by either of us or by the Trustee.  A resigning Trust Protector will not be liable or responsible for the act of any successor Trust Protector.</w:t>
      </w:r>
    </w:p>
    <w:p w14:paraId="52608647" w14:textId="77777777" w:rsidR="00220FA0" w:rsidRDefault="00000000" w:rsidP="00236461">
      <w:pPr>
        <w:pStyle w:val="Heading3"/>
      </w:pPr>
      <w:bookmarkStart w:id="71" w:name="14567835469931233945"/>
      <w:r>
        <w:t>Removal and Replacement by the Grantors</w:t>
      </w:r>
      <w:bookmarkEnd w:id="71"/>
    </w:p>
    <w:p w14:paraId="5C0C3020" w14:textId="77777777" w:rsidR="00220FA0" w:rsidRDefault="00000000">
      <w:pPr>
        <w:pStyle w:val="TextHeading3"/>
      </w:pPr>
      <w:r>
        <w:t>If either of us is incapacitated or deceased, the living, non-incapacitated Grantor may remove any Trust Protector at any time, with or without cause, but only if the Grantor appoints a successor Trust Protector that commences service simultaneously.</w:t>
      </w:r>
    </w:p>
    <w:p w14:paraId="5A9F2FC3" w14:textId="77777777" w:rsidR="00220FA0" w:rsidRDefault="00000000">
      <w:pPr>
        <w:pStyle w:val="TextHeading3"/>
      </w:pPr>
      <w:r>
        <w:t>If a Trust Protector is removed, resigns, or cannot continue to serve for any reason and either of us is incapacitated or deceased, the living, non-incapacitated Grantor may appoint a successor Trust Protector.</w:t>
      </w:r>
    </w:p>
    <w:p w14:paraId="27F83A83" w14:textId="77777777" w:rsidR="00220FA0" w:rsidRDefault="00000000" w:rsidP="00236461">
      <w:pPr>
        <w:pStyle w:val="Heading3"/>
      </w:pPr>
      <w:bookmarkStart w:id="72" w:name="10213311051461844877"/>
      <w:r>
        <w:t>Authority of Our Trust Protector to Appoint a Successor Trust Protector</w:t>
      </w:r>
      <w:bookmarkEnd w:id="72"/>
    </w:p>
    <w:p w14:paraId="78E971ED" w14:textId="77777777" w:rsidR="00220FA0" w:rsidRDefault="00000000">
      <w:pPr>
        <w:pStyle w:val="TextHeading3"/>
      </w:pPr>
      <w:r>
        <w:t>Any Trust Protector, including successor Trust Protectors, may appoint a successor Trust Protector in writing.  The appointment of a successor will take effect upon the death, resignation, or incapacity of the appointing Trust Protector.</w:t>
      </w:r>
    </w:p>
    <w:p w14:paraId="2EC49619" w14:textId="77777777" w:rsidR="00220FA0" w:rsidRDefault="00000000" w:rsidP="00236461">
      <w:pPr>
        <w:pStyle w:val="Heading3"/>
      </w:pPr>
      <w:bookmarkStart w:id="73" w:name="10213790675367554415"/>
      <w:r>
        <w:t>Rights of Successor Trust Protectors</w:t>
      </w:r>
      <w:bookmarkEnd w:id="73"/>
    </w:p>
    <w:p w14:paraId="46BF0071" w14:textId="77777777" w:rsidR="00220FA0" w:rsidRDefault="00000000">
      <w:pPr>
        <w:pStyle w:val="TextHeading3"/>
      </w:pPr>
      <w:r>
        <w:t xml:space="preserve">A successor Trust Protector has </w:t>
      </w:r>
      <w:proofErr w:type="gramStart"/>
      <w:r>
        <w:t>all of</w:t>
      </w:r>
      <w:proofErr w:type="gramEnd"/>
      <w:r>
        <w:t xml:space="preserve"> the authority of any predecessor Trust Protector, but will not be responsible for its predecessor’s acts, omissions, or forbearances.</w:t>
      </w:r>
    </w:p>
    <w:p w14:paraId="2880D435" w14:textId="77777777" w:rsidR="00220FA0" w:rsidRDefault="00000000" w:rsidP="00236461">
      <w:pPr>
        <w:pStyle w:val="Heading3"/>
      </w:pPr>
      <w:bookmarkStart w:id="74" w:name="10214270299273263953"/>
      <w:bookmarkStart w:id="75" w:name="_Ref231397831"/>
      <w:r>
        <w:t>Power to Remove and Appoint Trustees</w:t>
      </w:r>
      <w:bookmarkEnd w:id="74"/>
      <w:bookmarkEnd w:id="75"/>
    </w:p>
    <w:p w14:paraId="7159B0F8" w14:textId="77777777" w:rsidR="00220FA0" w:rsidRDefault="00000000">
      <w:pPr>
        <w:pStyle w:val="TextHeading3"/>
      </w:pPr>
      <w:r>
        <w:t>Our Trust Protector may remove any Trustee of a trust under this instrument other than one of us.</w:t>
      </w:r>
    </w:p>
    <w:p w14:paraId="18E71162" w14:textId="77777777" w:rsidR="00220FA0" w:rsidRDefault="00000000">
      <w:pPr>
        <w:pStyle w:val="TextHeading3"/>
      </w:pPr>
      <w:r>
        <w:lastRenderedPageBreak/>
        <w:t>If the office of Trustee of a trust is vacant and no successor Trustee is designated, our Trust Protector may appoint an individual or a corporate fiduciary to serve as Trustee.</w:t>
      </w:r>
    </w:p>
    <w:p w14:paraId="739296AB" w14:textId="77777777" w:rsidR="00220FA0" w:rsidRDefault="00000000">
      <w:pPr>
        <w:pStyle w:val="TextHeading3"/>
      </w:pPr>
      <w:r>
        <w:t xml:space="preserve">A Trust Protector may not appoint itself as a </w:t>
      </w:r>
      <w:proofErr w:type="gramStart"/>
      <w:r>
        <w:t>Trustee, and</w:t>
      </w:r>
      <w:proofErr w:type="gramEnd"/>
      <w:r>
        <w:t xml:space="preserve"> may not simultaneously serve as both Trust Protector and Trustee.  </w:t>
      </w:r>
    </w:p>
    <w:p w14:paraId="59AB158E" w14:textId="77777777" w:rsidR="00220FA0" w:rsidRDefault="00000000" w:rsidP="00236461">
      <w:pPr>
        <w:pStyle w:val="Heading3"/>
      </w:pPr>
      <w:bookmarkStart w:id="76" w:name="10215229547084683029"/>
      <w:r>
        <w:t>Good Faith Standard Imposed</w:t>
      </w:r>
      <w:bookmarkEnd w:id="76"/>
    </w:p>
    <w:p w14:paraId="1366D6F5" w14:textId="77777777" w:rsidR="00220FA0" w:rsidRDefault="00000000">
      <w:pPr>
        <w:pStyle w:val="TextHeading3"/>
      </w:pPr>
      <w:r>
        <w:t xml:space="preserve">Our Trust Protector is not liable for any action taken in good faith.  Our Trust Protector is not liable for any act, omission, or forbearance.  Our Trust Protector must be reimbursed promptly for any costs incurred in defending or settling any claim brought against it in its capacity as Trust Protector, unless it is conclusively established that the act, omission, or forbearance was motivated by an actual intent to harm the trust beneficiaries or was an act of self-dealing for personal benefit. </w:t>
      </w:r>
    </w:p>
    <w:p w14:paraId="6B513DD5" w14:textId="77777777" w:rsidR="00220FA0" w:rsidRDefault="00000000" w:rsidP="00236461">
      <w:pPr>
        <w:pStyle w:val="Heading3"/>
      </w:pPr>
      <w:bookmarkStart w:id="77" w:name="16112799907253600708"/>
      <w:r>
        <w:t>Power to Amend Trust Provisions</w:t>
      </w:r>
      <w:bookmarkEnd w:id="77"/>
    </w:p>
    <w:p w14:paraId="26BE0380" w14:textId="77777777" w:rsidR="00220FA0" w:rsidRDefault="00000000">
      <w:pPr>
        <w:pStyle w:val="TextHeading3"/>
      </w:pPr>
      <w:r>
        <w:t>Our Trust Protector may amend any provision of this instrument as it applies to any trust to which the Trust Protector is serving as Trust Protector to:</w:t>
      </w:r>
    </w:p>
    <w:p w14:paraId="6299075C" w14:textId="77777777" w:rsidR="00220FA0" w:rsidRDefault="00000000">
      <w:pPr>
        <w:pStyle w:val="TextHeading4"/>
      </w:pPr>
      <w:r>
        <w:t>alter the administrative and investment powers of our Trustee;</w:t>
      </w:r>
    </w:p>
    <w:p w14:paraId="23BC47AA" w14:textId="77777777" w:rsidR="00220FA0" w:rsidRDefault="00000000">
      <w:pPr>
        <w:pStyle w:val="TextHeading4"/>
      </w:pPr>
      <w:r>
        <w:t>reflect tax or other legal changes that affect trust administration.  We recognize that the gift, estate, generation-skipping transfer tax, and income tax provisions of the Internal Revenue Code and Treasury Regulations are subject to change.  We grant our Trust Protector the authority to amend this trust instrument’s terms in this manner as will, in our Trust Protector’s sole and absolute discretion, eliminate or minimize the state and federal taxes payable by either of our estates and provide the maximum benefit to our beneficiaries as expressed in this instrument.  This includes dividing trust property into separate shares or funds;</w:t>
      </w:r>
    </w:p>
    <w:p w14:paraId="0916062D" w14:textId="77777777" w:rsidR="00220FA0" w:rsidRDefault="00000000">
      <w:pPr>
        <w:pStyle w:val="TextHeading4"/>
      </w:pPr>
      <w:r>
        <w:t>correct ambiguities, including scrivener errors, that might otherwise require court construction or reformation; and</w:t>
      </w:r>
    </w:p>
    <w:p w14:paraId="2CF78F6A" w14:textId="77777777" w:rsidR="00220FA0" w:rsidRDefault="00000000">
      <w:pPr>
        <w:pStyle w:val="TextHeading4"/>
      </w:pPr>
      <w:r>
        <w:t>grant a beneficiary of any trust created under this instrument the testamentary power to appoint all or part of the beneficiary’s trust or trust share to the creditors of the beneficiary’s estate.  As a condition for the beneficiary’s exercise of this power, our Trust Protector may require that the beneficiary first obtain the consent of our Trust Protector.  Any testamentary power of appointment granted by our Trust Protector may only be exercised personally by the beneficiary, must be exercised in writing and may be revoked by our Trust Protector throughout that beneficiary’s lifetime.  We suggest that our Trust Protector exercise this authority to subject trust property to estate tax instead of the generation-skipping transfer tax or when it appears that it may reduce overall taxes.</w:t>
      </w:r>
    </w:p>
    <w:p w14:paraId="3045AFA6" w14:textId="77777777" w:rsidR="00220FA0" w:rsidRDefault="00000000">
      <w:pPr>
        <w:pStyle w:val="TextHeading3"/>
        <w:rPr>
          <w:color w:val="000000"/>
        </w:rPr>
      </w:pPr>
      <w:r>
        <w:t xml:space="preserve">Our Trust Protector may not amend this instrument in any manner that would result in a reduction in the estate tax marital deduction under Internal Revenue Code Section 2056 or the estate tax charitable deduction under Section 2055, to which either of our estates would otherwise be entitled.  Further, our Trust Protector may not </w:t>
      </w:r>
      <w:r>
        <w:rPr>
          <w:color w:val="000000"/>
        </w:rPr>
        <w:t>limit or alter the rights of a beneficiary in any trust assets held by the</w:t>
      </w:r>
      <w:r>
        <w:t xml:space="preserve"> trust </w:t>
      </w:r>
      <w:r>
        <w:rPr>
          <w:color w:val="000000"/>
        </w:rPr>
        <w:t xml:space="preserve">before the amendment. </w:t>
      </w:r>
    </w:p>
    <w:p w14:paraId="7C703A7C" w14:textId="32458748" w:rsidR="00220FA0" w:rsidRDefault="00000000">
      <w:pPr>
        <w:pStyle w:val="TextHeading3"/>
      </w:pPr>
      <w:r>
        <w:rPr>
          <w:color w:val="000000"/>
        </w:rPr>
        <w:t xml:space="preserve">Any amendment made by </w:t>
      </w:r>
      <w:r>
        <w:t>our</w:t>
      </w:r>
      <w:r>
        <w:rPr>
          <w:color w:val="000000"/>
        </w:rPr>
        <w:t> Trust Protector</w:t>
      </w:r>
      <w:r>
        <w:t> </w:t>
      </w:r>
      <w:r>
        <w:rPr>
          <w:color w:val="000000"/>
        </w:rPr>
        <w:t xml:space="preserve">in good faith is </w:t>
      </w:r>
      <w:r w:rsidR="004F42A2" w:rsidRPr="004F42A2">
        <w:rPr>
          <w:color w:val="000000"/>
        </w:rPr>
        <w:t>final and binding</w:t>
      </w:r>
      <w:r>
        <w:rPr>
          <w:color w:val="000000"/>
        </w:rPr>
        <w:t xml:space="preserve"> on </w:t>
      </w:r>
      <w:r w:rsidR="004F42A2" w:rsidRPr="004F42A2">
        <w:rPr>
          <w:color w:val="000000"/>
        </w:rPr>
        <w:t>everyone</w:t>
      </w:r>
      <w:r>
        <w:rPr>
          <w:color w:val="000000"/>
        </w:rPr>
        <w:t xml:space="preserve"> interested in the trust, and </w:t>
      </w:r>
      <w:r>
        <w:t>our</w:t>
      </w:r>
      <w:r>
        <w:rPr>
          <w:color w:val="000000"/>
        </w:rPr>
        <w:t> Trust Protector</w:t>
      </w:r>
      <w:r>
        <w:t> </w:t>
      </w:r>
      <w:r>
        <w:rPr>
          <w:color w:val="000000"/>
        </w:rPr>
        <w:t xml:space="preserve">is not liable for the consequences of making or not making any amendment.  </w:t>
      </w:r>
      <w:r>
        <w:t>Any amendment to this instrument made by our Trust Protector must be made in a written instrument signed by our Trust Protector.  Our </w:t>
      </w:r>
      <w:r>
        <w:rPr>
          <w:color w:val="000000"/>
        </w:rPr>
        <w:t>Trust Protector</w:t>
      </w:r>
      <w:r>
        <w:t xml:space="preserve"> must deliver a copy of the amendment to the Income Beneficiaries and our Trustee.</w:t>
      </w:r>
    </w:p>
    <w:p w14:paraId="5A2B37EF" w14:textId="77777777" w:rsidR="004F42A2" w:rsidRDefault="00000000" w:rsidP="00236461">
      <w:pPr>
        <w:pStyle w:val="Heading3"/>
      </w:pPr>
      <w:bookmarkStart w:id="78" w:name="16114718402876438860"/>
      <w:r>
        <w:lastRenderedPageBreak/>
        <w:t>Not a General Power of Appointment</w:t>
      </w:r>
      <w:bookmarkEnd w:id="78"/>
    </w:p>
    <w:p w14:paraId="78809650" w14:textId="22CAD3C7" w:rsidR="00220FA0" w:rsidRPr="00A3586F" w:rsidRDefault="004F42A2" w:rsidP="00A3586F">
      <w:pPr>
        <w:pStyle w:val="TextHeading2"/>
        <w:rPr>
          <w:i/>
        </w:rPr>
      </w:pPr>
      <w:r w:rsidRPr="00A3586F">
        <w:rPr>
          <w:i/>
        </w:rPr>
      </w:r>
    </w:p>
    <w:p w14:paraId="78137139" w14:textId="77777777" w:rsidR="00220FA0" w:rsidRDefault="00000000">
      <w:pPr>
        <w:pStyle w:val="TextHeading3"/>
      </w:pPr>
      <w:r>
        <w:t>Our Trust Protector may not participate in the exercise of a power or a discretion conferred under this instrument that would cause our Trust Protector to possess a general power of appointment within the meaning of Internal Revenue Code Sections 2041 and 2514.  Specifically, our Trust Protector may not use these powers for his or her personal benefit, nor for the discharge of his or her financial obligations.</w:t>
      </w:r>
    </w:p>
    <w:p w14:paraId="1CEB82C8" w14:textId="77777777" w:rsidR="00220FA0" w:rsidRDefault="00000000" w:rsidP="00236461">
      <w:pPr>
        <w:pStyle w:val="Heading3"/>
      </w:pPr>
      <w:bookmarkStart w:id="79" w:name="3565544689335804923"/>
      <w:r>
        <w:t>Release of Powers</w:t>
      </w:r>
      <w:bookmarkEnd w:id="79"/>
    </w:p>
    <w:p w14:paraId="1204FBDD" w14:textId="77777777" w:rsidR="00220FA0" w:rsidRDefault="00000000">
      <w:pPr>
        <w:pStyle w:val="TextHeading3"/>
      </w:pPr>
      <w:r>
        <w:t>Acting on behalf of it and all successor Trust Protectors, our Trust Protector may irrevocably release, renounce, suspend, or reduce any or all powers and discretions conferred on our Trust Protector by this instrument by a written instrument delivered to our Trustee.</w:t>
      </w:r>
    </w:p>
    <w:p w14:paraId="643F1284" w14:textId="77777777" w:rsidR="00220FA0" w:rsidRDefault="00000000" w:rsidP="00236461">
      <w:pPr>
        <w:pStyle w:val="Heading3"/>
      </w:pPr>
      <w:bookmarkStart w:id="80" w:name="3566024313241514461"/>
      <w:r>
        <w:t>Compensation</w:t>
      </w:r>
      <w:bookmarkEnd w:id="80"/>
    </w:p>
    <w:p w14:paraId="62B64BDC" w14:textId="77777777" w:rsidR="00220FA0" w:rsidRDefault="00000000">
      <w:pPr>
        <w:pStyle w:val="TextHeading3"/>
      </w:pPr>
      <w:r>
        <w:t>Though not required to accept, any Trust Protector serving under this instrument is entitled to receive reasonable compensation for services as determined by our Trustee.  Our Trust Protector is entitled to reimbursement for all expenses incurred in the performance of its duties as Trust Protector, including travel expenses.</w:t>
      </w:r>
    </w:p>
    <w:p w14:paraId="06892512" w14:textId="77777777" w:rsidR="00220FA0" w:rsidRDefault="00000000">
      <w:pPr>
        <w:pStyle w:val="TextHeading3"/>
      </w:pPr>
      <w:r>
        <w:t>Serving in the capacity of Trust Protector does not prevent our Trust Protector from also providing legal, investment, or accounting services on behalf of the trust or the trust beneficiaries.  If our Trust Protector is providing professional services, our Trust Protector may charge its typical fees for professional services and may also be compensated for its services as Trust Protector.</w:t>
      </w:r>
    </w:p>
    <w:p w14:paraId="565FD777" w14:textId="77777777" w:rsidR="00220FA0" w:rsidRDefault="00000000" w:rsidP="00236461">
      <w:pPr>
        <w:pStyle w:val="Heading3"/>
      </w:pPr>
      <w:bookmarkStart w:id="81" w:name="3566743749100078768"/>
      <w:r>
        <w:t>Right to Examine</w:t>
      </w:r>
      <w:bookmarkEnd w:id="81"/>
    </w:p>
    <w:p w14:paraId="35D9C55A" w14:textId="77777777" w:rsidR="00220FA0" w:rsidRDefault="00000000">
      <w:pPr>
        <w:pStyle w:val="TextHeading3"/>
      </w:pPr>
      <w:r>
        <w:t>The books and records of each trust created under this instrument, including all documentation, inventories, and accountings, must be open and available for inspection by our Trust Protector at all reasonable times.</w:t>
      </w:r>
    </w:p>
    <w:p w14:paraId="7E74CE5B" w14:textId="77777777" w:rsidR="00220FA0" w:rsidRDefault="00220FA0">
      <w:pPr>
        <w:pStyle w:val="TextHeading2"/>
      </w:pPr>
    </w:p>
    <w:p w14:paraId="621D6FE5" w14:textId="77777777" w:rsidR="00220FA0" w:rsidRDefault="00000000" w:rsidP="00236461">
      <w:pPr>
        <w:pStyle w:val="Heading1"/>
      </w:pPr>
      <w:bookmarkStart w:id="82" w:name="8231429303394145906"/>
      <w:bookmarkStart w:id="83" w:name="_Toc226855026"/>
      <w:bookmarkStart w:id="84" w:name="_Toc519541199"/>
      <w:bookmarkStart w:id="85" w:name="_Toc520529437"/>
      <w:bookmarkStart w:id="86" w:name="_Toc528548713"/>
      <w:bookmarkStart w:id="87" w:name="_Toc533030240"/>
      <w:r>
        <w:br/>
        <w:t>Administration of Our Trust During a Grantor’s Incapacity</w:t>
      </w:r>
      <w:bookmarkEnd w:id="82"/>
      <w:bookmarkEnd w:id="83"/>
      <w:bookmarkEnd w:id="84"/>
      <w:bookmarkEnd w:id="85"/>
      <w:bookmarkEnd w:id="86"/>
      <w:bookmarkEnd w:id="87"/>
    </w:p>
    <w:p w14:paraId="1E5A812E" w14:textId="77777777" w:rsidR="00220FA0" w:rsidRDefault="00000000" w:rsidP="00236461">
      <w:pPr>
        <w:pStyle w:val="Heading2"/>
      </w:pPr>
      <w:bookmarkStart w:id="88" w:name="2463982305709068726"/>
      <w:bookmarkStart w:id="89" w:name="_Ref4469927"/>
      <w:r>
        <w:t>Definition of a Grantor’s Incapacity</w:t>
      </w:r>
      <w:bookmarkEnd w:id="88"/>
      <w:bookmarkEnd w:id="89"/>
    </w:p>
    <w:p w14:paraId="111A8526" w14:textId="77777777" w:rsidR="00220FA0" w:rsidRDefault="00000000">
      <w:pPr>
        <w:pStyle w:val="TextHeading2"/>
      </w:pPr>
      <w:r>
        <w:t>A Grantor will be considered incapacitated during any time when the Grantor is unable to effectively manage the Grantor’s property or financial affairs because of age, illness, mental disorder, dependence on prescription medication or other substances, or any other cause.</w:t>
      </w:r>
    </w:p>
    <w:p w14:paraId="4172C890" w14:textId="77777777" w:rsidR="00220FA0" w:rsidRDefault="00000000" w:rsidP="00236461">
      <w:pPr>
        <w:pStyle w:val="Heading2"/>
      </w:pPr>
      <w:bookmarkStart w:id="90" w:name="2464461929614778264"/>
      <w:bookmarkStart w:id="91" w:name="_Toc519541200"/>
      <w:bookmarkStart w:id="92" w:name="_Toc520529438"/>
      <w:bookmarkStart w:id="93" w:name="_Toc528548714"/>
      <w:bookmarkStart w:id="94" w:name="_Toc533030241"/>
      <w:bookmarkStart w:id="95" w:name="DeterminationOfIncapacity"/>
      <w:r>
        <w:t>Determination of a Grantor’s Incapacity</w:t>
      </w:r>
      <w:bookmarkEnd w:id="90"/>
      <w:bookmarkEnd w:id="91"/>
      <w:bookmarkEnd w:id="92"/>
      <w:bookmarkEnd w:id="93"/>
      <w:bookmarkEnd w:id="94"/>
      <w:bookmarkEnd w:id="95"/>
    </w:p>
    <w:p w14:paraId="6B851A45" w14:textId="77777777" w:rsidR="00220FA0" w:rsidRDefault="00000000">
      <w:pPr>
        <w:pStyle w:val="TextHeading2"/>
      </w:pPr>
      <w:r>
        <w:t>For purposes of this instrument, a Grantor is incapacitated if determined to be so under any one of the following Subsections.</w:t>
      </w:r>
    </w:p>
    <w:p w14:paraId="6C4DC0B9" w14:textId="77777777" w:rsidR="00220FA0" w:rsidRDefault="00000000" w:rsidP="00236461">
      <w:pPr>
        <w:pStyle w:val="Heading3"/>
      </w:pPr>
      <w:bookmarkStart w:id="96" w:name="17865198743232517025"/>
      <w:r>
        <w:t>Determination by the Other Grantor and Attending Physician</w:t>
      </w:r>
      <w:bookmarkEnd w:id="96"/>
    </w:p>
    <w:p w14:paraId="7DE77C8E" w14:textId="77777777" w:rsidR="00220FA0" w:rsidRDefault="00000000">
      <w:pPr>
        <w:pStyle w:val="TextHeading3"/>
      </w:pPr>
      <w:r>
        <w:t xml:space="preserve">A Grantor will be considered incapacitated if the then-existing circumstances fall within the definition of incapacity as provided in </w:t>
      </w:r>
      <w:r>
        <w:fldChar w:fldCharType="begin"/>
      </w:r>
      <w:r>
        <w:instrText xml:space="preserve"> REF 2463982305709068726 \r \h \* MERGEFORMAT </w:instrText>
      </w:r>
      <w:r>
        <w:fldChar w:fldCharType="separate"/>
      </w:r>
      <w:r w:rsidR="00236461">
        <w:t>Section 4.01</w:t>
      </w:r>
      <w:r>
        <w:fldChar w:fldCharType="end"/>
      </w:r>
      <w:r>
        <w:t xml:space="preserve"> in the opinion of the other Grantor and the incapacitated Grantor’s attending physician.</w:t>
      </w:r>
    </w:p>
    <w:p w14:paraId="34A23D76" w14:textId="77777777" w:rsidR="00220FA0" w:rsidRDefault="00000000">
      <w:pPr>
        <w:pStyle w:val="TextHeading3"/>
      </w:pPr>
      <w:bookmarkStart w:id="97" w:name="_Toc507273069"/>
      <w:r>
        <w:lastRenderedPageBreak/>
        <w:t xml:space="preserve">If the other Grantor is unable to make this determination, the incapacitated Grantor’s attending physician and one other licensed physician will determine whether the incapacitated Grantor’s then-existing circumstances fall within the definition of incapacity as provided in </w:t>
      </w:r>
      <w:r>
        <w:fldChar w:fldCharType="begin"/>
      </w:r>
      <w:r>
        <w:instrText xml:space="preserve"> REF 2463982305709068726 \r \h \* MERGEFORMAT </w:instrText>
      </w:r>
      <w:r>
        <w:fldChar w:fldCharType="separate"/>
      </w:r>
      <w:r w:rsidR="00236461">
        <w:t>Section 4.01</w:t>
      </w:r>
      <w:r>
        <w:fldChar w:fldCharType="end"/>
      </w:r>
      <w:r>
        <w:t>.</w:t>
      </w:r>
      <w:bookmarkEnd w:id="97"/>
    </w:p>
    <w:p w14:paraId="4F1CA4AB" w14:textId="77777777" w:rsidR="00220FA0" w:rsidRDefault="00000000">
      <w:pPr>
        <w:pStyle w:val="TextHeading3"/>
      </w:pPr>
      <w:r>
        <w:t xml:space="preserve">A Grantor will be considered restored to capacity if the Grantor’s personal or attending physician signs a written opinion that the Grantor can manage the Grantor’s property and financial affairs.  </w:t>
      </w:r>
    </w:p>
    <w:p w14:paraId="18E614EE" w14:textId="77777777" w:rsidR="00220FA0" w:rsidRDefault="00000000" w:rsidP="00236461">
      <w:pPr>
        <w:pStyle w:val="Heading3"/>
      </w:pPr>
      <w:bookmarkStart w:id="98" w:name="2464941553520487802"/>
      <w:r>
        <w:t>Court Determination</w:t>
      </w:r>
      <w:bookmarkEnd w:id="98"/>
    </w:p>
    <w:p w14:paraId="4DBDBC03" w14:textId="77777777" w:rsidR="00220FA0" w:rsidRDefault="00000000">
      <w:pPr>
        <w:pStyle w:val="TextHeading3"/>
      </w:pPr>
      <w:r>
        <w:t>A Grantor will be considered incapacitated if a court of competent jurisdiction determines that the Grantor is legally incapacitated, incompetent, or otherwise unable to effectively manage the Grantor’s property or financial affairs.</w:t>
      </w:r>
    </w:p>
    <w:p w14:paraId="02E298DC" w14:textId="77777777" w:rsidR="00220FA0" w:rsidRDefault="00000000" w:rsidP="00236461">
      <w:pPr>
        <w:pStyle w:val="Heading3"/>
      </w:pPr>
      <w:bookmarkStart w:id="99" w:name="2465421177426197340"/>
      <w:r>
        <w:t>Detention, Disappearance, or Absence</w:t>
      </w:r>
      <w:bookmarkEnd w:id="99"/>
    </w:p>
    <w:p w14:paraId="4A0ED443" w14:textId="77777777" w:rsidR="00220FA0" w:rsidRDefault="00000000">
      <w:pPr>
        <w:pStyle w:val="TextHeading3"/>
      </w:pPr>
      <w:r>
        <w:t xml:space="preserve">A Grantor will be considered incapacitated if the Grantor has an unexplained disappearance or absence for more than 30 </w:t>
      </w:r>
      <w:proofErr w:type="gramStart"/>
      <w:r>
        <w:t>days, or</w:t>
      </w:r>
      <w:proofErr w:type="gramEnd"/>
      <w:r>
        <w:t xml:space="preserve"> is detained under duress.  A Grantor’s disappearance, absence, or detention under duress may be established by an affidavit of our Trustee, or, if no Trustee is then serving under this trust, by the affidavit of any beneficiary of any trust created under this instrument.  The affidavit must describe the circumstances of the Grantor’s disappearance, absence, or detention under duress.  A third party dealing with our Trustee in good faith may always rely on the representations contained in the affidavit.</w:t>
      </w:r>
    </w:p>
    <w:p w14:paraId="35F1EBDB" w14:textId="77777777" w:rsidR="00220FA0" w:rsidRDefault="00000000">
      <w:pPr>
        <w:pStyle w:val="TextHeading3"/>
      </w:pPr>
      <w:r>
        <w:t>If the Grantor has been determined incapacitated due to detention, disappearance, or absence, the Grantor will be considered restored to capacity upon written notice by the missing or detained Grantor to the successor Trustee that the Grantor can manage the Grantor’s property and financial affairs.</w:t>
      </w:r>
    </w:p>
    <w:p w14:paraId="1CF1EF0D" w14:textId="77777777" w:rsidR="00220FA0" w:rsidRDefault="00000000" w:rsidP="00236461">
      <w:pPr>
        <w:pStyle w:val="Heading2"/>
      </w:pPr>
      <w:bookmarkStart w:id="100" w:name="9811021952290499721"/>
      <w:bookmarkStart w:id="101" w:name="_Ref231394000"/>
      <w:r>
        <w:t>Trust Distributions during a Grantor’s Incapacity</w:t>
      </w:r>
      <w:bookmarkEnd w:id="100"/>
      <w:bookmarkEnd w:id="101"/>
    </w:p>
    <w:p w14:paraId="086C8BEF" w14:textId="77777777" w:rsidR="00220FA0" w:rsidRDefault="00000000">
      <w:pPr>
        <w:pStyle w:val="TextHeading2"/>
      </w:pPr>
      <w:r>
        <w:t xml:space="preserve">For purposes of this Article, </w:t>
      </w:r>
      <w:r>
        <w:rPr>
          <w:i/>
        </w:rPr>
        <w:t>incapacitated Grantor’s trust property</w:t>
      </w:r>
      <w:r>
        <w:t xml:space="preserve"> refers to the net income and principal of the incapacitated Grantor’s separate property, during any period when a Grantor is incapacitated. </w:t>
      </w:r>
    </w:p>
    <w:p w14:paraId="47410ADE" w14:textId="77777777" w:rsidR="00220FA0" w:rsidRDefault="00000000">
      <w:pPr>
        <w:pStyle w:val="TextHeading2"/>
      </w:pPr>
      <w:r>
        <w:t xml:space="preserve">Our Trustee shall administer the incapacitated Grantor’s trust property as follows. </w:t>
      </w:r>
    </w:p>
    <w:p w14:paraId="254AC596" w14:textId="77777777" w:rsidR="00220FA0" w:rsidRDefault="00000000" w:rsidP="00236461">
      <w:pPr>
        <w:pStyle w:val="Heading3"/>
      </w:pPr>
      <w:bookmarkStart w:id="102" w:name="9811261764243354490"/>
      <w:bookmarkStart w:id="103" w:name="_Ref24240269"/>
      <w:r>
        <w:t>Distributions for the Incapacitated Grantor’s Benefit</w:t>
      </w:r>
      <w:bookmarkEnd w:id="102"/>
      <w:bookmarkEnd w:id="103"/>
    </w:p>
    <w:p w14:paraId="408AC44A" w14:textId="77777777" w:rsidR="00220FA0" w:rsidRDefault="00000000">
      <w:pPr>
        <w:pStyle w:val="TextHeading3"/>
      </w:pPr>
      <w:r>
        <w:t xml:space="preserve">Our Trustee shall regularly and conscientiously make appropriate distributions of income and principal for the benefit of the incapacitated Grantor under the circumstances existing at the time each distribution is made. </w:t>
      </w:r>
    </w:p>
    <w:p w14:paraId="26991896" w14:textId="77777777" w:rsidR="00220FA0" w:rsidRDefault="00000000">
      <w:pPr>
        <w:pStyle w:val="TextHeading3"/>
      </w:pPr>
      <w:r>
        <w:t xml:space="preserve">Appropriate distributions under this Subsection include the payment of any of the incapacitated Grantor’s enforceable legal obligations and premiums for insurance policies owned by the incapacitated Grantor or by our trust, including life, medical, disability, property and casualty, errors and omissions, and </w:t>
      </w:r>
      <w:proofErr w:type="spellStart"/>
      <w:r>
        <w:t>longterm</w:t>
      </w:r>
      <w:proofErr w:type="spellEnd"/>
      <w:r>
        <w:t xml:space="preserve"> health care policies.</w:t>
      </w:r>
    </w:p>
    <w:p w14:paraId="5A50F3D4" w14:textId="77777777" w:rsidR="00220FA0" w:rsidRDefault="00000000">
      <w:pPr>
        <w:pStyle w:val="TextHeading3"/>
      </w:pPr>
      <w:r>
        <w:t>The examples included in this Subsection are for purposes of illustration only and are not intended to limit the authority of our Trustee to make any distribution for the incapacitated Grantor’s benefit that our Trustee determines appropriate.</w:t>
      </w:r>
    </w:p>
    <w:p w14:paraId="6EA6F4D6" w14:textId="77777777" w:rsidR="00220FA0" w:rsidRDefault="00000000" w:rsidP="00236461">
      <w:pPr>
        <w:pStyle w:val="Heading3"/>
      </w:pPr>
      <w:bookmarkStart w:id="104" w:name="9812221012054773566"/>
      <w:r>
        <w:t>Manner of Making Distributions</w:t>
      </w:r>
      <w:bookmarkEnd w:id="104"/>
    </w:p>
    <w:p w14:paraId="160BBA5E" w14:textId="77777777" w:rsidR="00220FA0" w:rsidRDefault="00000000">
      <w:pPr>
        <w:pStyle w:val="TextHeading3"/>
      </w:pPr>
      <w:r>
        <w:t>Our Trustee may make distributions for the incapacitated Grantor’s benefit in any one or more of the following ways:</w:t>
      </w:r>
    </w:p>
    <w:p w14:paraId="5AF96EF4" w14:textId="77777777" w:rsidR="00220FA0" w:rsidRDefault="00000000">
      <w:pPr>
        <w:pStyle w:val="TextHeading4"/>
      </w:pPr>
      <w:r>
        <w:t xml:space="preserve">to the incapacitated Grantor, but only to the extent the incapacitated Grantor </w:t>
      </w:r>
      <w:proofErr w:type="gramStart"/>
      <w:r>
        <w:t>is able to</w:t>
      </w:r>
      <w:proofErr w:type="gramEnd"/>
      <w:r>
        <w:t xml:space="preserve"> manage these distributions;</w:t>
      </w:r>
    </w:p>
    <w:p w14:paraId="2E22796F" w14:textId="77777777" w:rsidR="00220FA0" w:rsidRDefault="00000000">
      <w:pPr>
        <w:pStyle w:val="TextHeading4"/>
      </w:pPr>
      <w:r>
        <w:t>to other persons and entities for the incapacitated Grantor’s use and benefit;</w:t>
      </w:r>
    </w:p>
    <w:p w14:paraId="7B995549" w14:textId="77777777" w:rsidR="00220FA0" w:rsidRDefault="00000000">
      <w:pPr>
        <w:pStyle w:val="TextHeading4"/>
      </w:pPr>
      <w:r>
        <w:lastRenderedPageBreak/>
        <w:t>to an agent or attorney in fact authorized to act for the incapacitated Grantor under a legally valid durable power of attorney executed by the incapacitated Grantor before the Grantor’s incapacity; and</w:t>
      </w:r>
    </w:p>
    <w:p w14:paraId="4469DA0A" w14:textId="77777777" w:rsidR="00220FA0" w:rsidRDefault="00000000">
      <w:pPr>
        <w:pStyle w:val="TextHeading4"/>
      </w:pPr>
      <w:r>
        <w:t xml:space="preserve">to the incapacitated Grantor’s guardian or conservator who has assumed responsibility for the incapacitated Grantor under any court order, decree, or judgment issued by a court of competent jurisdiction. </w:t>
      </w:r>
    </w:p>
    <w:p w14:paraId="2BDE8986" w14:textId="77777777" w:rsidR="00220FA0" w:rsidRDefault="00000000" w:rsidP="00236461">
      <w:pPr>
        <w:pStyle w:val="Heading3"/>
      </w:pPr>
      <w:bookmarkStart w:id="105" w:name="5722843337834013866"/>
      <w:bookmarkStart w:id="106" w:name="_Ref24240293"/>
      <w:r>
        <w:t>Distributions for the Other Grantor’s Benefit and for the Benefit of Our Dependents </w:t>
      </w:r>
      <w:bookmarkEnd w:id="105"/>
      <w:bookmarkEnd w:id="106"/>
    </w:p>
    <w:p w14:paraId="134EB5FF" w14:textId="77777777" w:rsidR="00220FA0" w:rsidRDefault="00000000">
      <w:pPr>
        <w:pStyle w:val="TextHeading3"/>
      </w:pPr>
      <w:r>
        <w:t xml:space="preserve">Our Trustee may distribute as much of the net income and principal of the incapacitated Grantor’s trust as our Trustee considers necessary for the health, education, maintenance, or support of the other Grantor.  </w:t>
      </w:r>
    </w:p>
    <w:p w14:paraId="4DA8A2B8" w14:textId="77777777" w:rsidR="00220FA0" w:rsidRDefault="00000000">
      <w:pPr>
        <w:pStyle w:val="TextHeading3"/>
      </w:pPr>
      <w:bookmarkStart w:id="107" w:name="_Hlk512328886"/>
      <w:r>
        <w:t xml:space="preserve">Our Trustee may also distribute as much of the net income and principal of the incapacitated Grantor’s trust as our Trustee considers necessary for the health, education, maintenance, or support of other persons who our Trustee determines are dependent on the incapacitated Grantor for support.  </w:t>
      </w:r>
      <w:bookmarkEnd w:id="107"/>
    </w:p>
    <w:p w14:paraId="597757B1" w14:textId="77777777" w:rsidR="00220FA0" w:rsidRDefault="00000000" w:rsidP="00236461">
      <w:pPr>
        <w:pStyle w:val="Heading3"/>
      </w:pPr>
      <w:bookmarkStart w:id="108" w:name="11313918777463458910"/>
      <w:r>
        <w:t>Guidance for Our Trustee Regarding Distributions</w:t>
      </w:r>
      <w:bookmarkEnd w:id="108"/>
    </w:p>
    <w:p w14:paraId="526BFBE3" w14:textId="77777777" w:rsidR="00220FA0" w:rsidRDefault="00000000">
      <w:pPr>
        <w:pStyle w:val="TextHeading3"/>
      </w:pPr>
      <w:r>
        <w:t xml:space="preserve">When making distributions under Subsections </w:t>
      </w:r>
      <w:r>
        <w:fldChar w:fldCharType="begin"/>
      </w:r>
      <w:r>
        <w:instrText xml:space="preserve"> REF 9811261764243354490 \r \h \* MERGEFORMAT </w:instrText>
      </w:r>
      <w:r>
        <w:fldChar w:fldCharType="separate"/>
      </w:r>
      <w:r w:rsidR="00236461">
        <w:t>(a)</w:t>
      </w:r>
      <w:r>
        <w:fldChar w:fldCharType="end"/>
      </w:r>
      <w:r>
        <w:t xml:space="preserve"> and </w:t>
      </w:r>
      <w:r>
        <w:fldChar w:fldCharType="begin"/>
      </w:r>
      <w:r>
        <w:instrText xml:space="preserve"> REF 5722843337834013866 \r \h \* MERGEFORMAT </w:instrText>
      </w:r>
      <w:r>
        <w:fldChar w:fldCharType="separate"/>
      </w:r>
      <w:r w:rsidR="00236461">
        <w:t>(c)</w:t>
      </w:r>
      <w:r>
        <w:fldChar w:fldCharType="end"/>
      </w:r>
      <w:r>
        <w:t>, our Trustee shall give consideration first to the incapacitated Grantor’s needs and the needs of the other Grantor, and then to the needs of those persons dependent on the incapacitated Grantor.</w:t>
      </w:r>
    </w:p>
    <w:p w14:paraId="13AB2476" w14:textId="77777777" w:rsidR="00220FA0" w:rsidRDefault="00000000">
      <w:pPr>
        <w:pStyle w:val="TextHeading3"/>
      </w:pPr>
      <w:r>
        <w:t xml:space="preserve">When making distributions under Subsection </w:t>
      </w:r>
      <w:r>
        <w:fldChar w:fldCharType="begin"/>
      </w:r>
      <w:r>
        <w:instrText xml:space="preserve"> REF 5722843337834013866 \r \h \* MERGEFORMAT </w:instrText>
      </w:r>
      <w:r>
        <w:fldChar w:fldCharType="separate"/>
      </w:r>
      <w:r w:rsidR="00236461">
        <w:t>(c)</w:t>
      </w:r>
      <w:r>
        <w:fldChar w:fldCharType="end"/>
      </w:r>
      <w:r>
        <w:t>, we request that our Trustee, in its sole discretion, consider other income and resources available to the dependents.  Our Trustee may make unequal distributions, distributions to some but not all dependents, or no distributions.</w:t>
      </w:r>
    </w:p>
    <w:p w14:paraId="27A2730C" w14:textId="77777777" w:rsidR="00220FA0" w:rsidRDefault="00000000">
      <w:pPr>
        <w:pStyle w:val="TextHeading3"/>
      </w:pPr>
      <w:r>
        <w:t xml:space="preserve">A distribution made to a beneficiary under this Section will not be considered an </w:t>
      </w:r>
      <w:proofErr w:type="gramStart"/>
      <w:r>
        <w:t>advancement, and</w:t>
      </w:r>
      <w:proofErr w:type="gramEnd"/>
      <w:r>
        <w:t xml:space="preserve"> will not be charged against the share of the beneficiary that may be distributable under any other provision of this trust.  </w:t>
      </w:r>
    </w:p>
    <w:p w14:paraId="1E246555" w14:textId="77777777" w:rsidR="00220FA0" w:rsidRDefault="00000000" w:rsidP="00236461">
      <w:pPr>
        <w:pStyle w:val="Heading3"/>
      </w:pPr>
      <w:bookmarkStart w:id="109" w:name="8931934716866414765"/>
      <w:r>
        <w:t>Power to Make Gifts</w:t>
      </w:r>
      <w:bookmarkEnd w:id="109"/>
    </w:p>
    <w:p w14:paraId="75503CC7" w14:textId="77777777" w:rsidR="00220FA0" w:rsidRDefault="00000000">
      <w:pPr>
        <w:pStyle w:val="TextHeading3"/>
      </w:pPr>
      <w:r>
        <w:t>Our Trustee is authorized to make gifts from the incapacitated Grantor’s trust as follows.</w:t>
      </w:r>
    </w:p>
    <w:p w14:paraId="22388266" w14:textId="77777777" w:rsidR="00220FA0" w:rsidRDefault="00000000" w:rsidP="00A3586F">
      <w:pPr>
        <w:pStyle w:val="Heading4"/>
      </w:pPr>
      <w:bookmarkStart w:id="110" w:name="8932414340772124303"/>
      <w:r>
        <w:t>Continuation of Gifting Program</w:t>
      </w:r>
      <w:bookmarkEnd w:id="110"/>
    </w:p>
    <w:p w14:paraId="6CEF504E" w14:textId="77777777" w:rsidR="00220FA0" w:rsidRDefault="00000000">
      <w:pPr>
        <w:pStyle w:val="TextHeading4"/>
      </w:pPr>
      <w:r>
        <w:t>Our Trustee is authorized to honor pledges and to continue to make gifts to charitable organizations that the incapacitated Grantor regularly supported before the incapacitated Grantor’s incapacity in the previously given amounts.  Our Trustee may continue any gifting program initiated by the incapacitated Grantor before the incapacitated Grantor’s incapacity.</w:t>
      </w:r>
    </w:p>
    <w:p w14:paraId="33E8A497" w14:textId="77777777" w:rsidR="00220FA0" w:rsidRDefault="00000000" w:rsidP="00236461">
      <w:pPr>
        <w:pStyle w:val="Heading4"/>
      </w:pPr>
      <w:bookmarkStart w:id="111" w:name="16733788421789342100"/>
      <w:r>
        <w:t>Gifts for Tuition</w:t>
      </w:r>
      <w:bookmarkEnd w:id="111"/>
    </w:p>
    <w:p w14:paraId="7EFF100A" w14:textId="77777777" w:rsidR="00220FA0" w:rsidRDefault="00000000">
      <w:pPr>
        <w:pStyle w:val="TextHeading4"/>
      </w:pPr>
      <w:r>
        <w:t>Our Trustee may prepay the cost of tuition for any remainder or contingent beneficiary named in this trust.  Our Trustee may make these payments directly to the educational institution, or by establishing and contributing to a Qualified State Tuition Program established under Internal Revenue Code Section 529.</w:t>
      </w:r>
    </w:p>
    <w:p w14:paraId="1A175203" w14:textId="77777777" w:rsidR="00220FA0" w:rsidRDefault="00000000" w:rsidP="00236461">
      <w:pPr>
        <w:pStyle w:val="Heading4"/>
      </w:pPr>
      <w:bookmarkStart w:id="112" w:name="17657781623383248677"/>
      <w:r>
        <w:t>Gifts for Medical Expenses</w:t>
      </w:r>
      <w:bookmarkEnd w:id="112"/>
    </w:p>
    <w:p w14:paraId="0BB1F2AB" w14:textId="77777777" w:rsidR="00220FA0" w:rsidRDefault="00000000">
      <w:pPr>
        <w:pStyle w:val="TextHeading4"/>
      </w:pPr>
      <w:r>
        <w:t xml:space="preserve">Our Trustee may pay medical expenses for any remainder or contingent beneficiary named in this trust as permitted under Internal Revenue Code Section 2503(e).  Our Trustee shall make these payments directly to the medical provider. </w:t>
      </w:r>
    </w:p>
    <w:p w14:paraId="44B738BA" w14:textId="77777777" w:rsidR="00220FA0" w:rsidRDefault="00000000" w:rsidP="00236461">
      <w:pPr>
        <w:pStyle w:val="Heading4"/>
      </w:pPr>
      <w:bookmarkStart w:id="113" w:name="135030751267603638"/>
      <w:r>
        <w:lastRenderedPageBreak/>
        <w:t>Gift Splitting Authorized</w:t>
      </w:r>
      <w:bookmarkEnd w:id="113"/>
    </w:p>
    <w:p w14:paraId="440810A9" w14:textId="77777777" w:rsidR="00220FA0" w:rsidRDefault="00000000">
      <w:pPr>
        <w:pStyle w:val="TextHeading4"/>
      </w:pPr>
      <w:r>
        <w:t>Our Trustee is authorized to consent to the splitting of gifts under Internal Revenue Code Section 2513 or under similar provisions of any state or local gift tax laws.</w:t>
      </w:r>
    </w:p>
    <w:p w14:paraId="0473FC1D" w14:textId="77777777" w:rsidR="00220FA0" w:rsidRDefault="00000000" w:rsidP="00236461">
      <w:pPr>
        <w:pStyle w:val="Heading4"/>
      </w:pPr>
      <w:bookmarkStart w:id="114" w:name="8932893964677833841"/>
      <w:r>
        <w:t>Gifts Limited to Ascertainable Standards</w:t>
      </w:r>
      <w:bookmarkEnd w:id="114"/>
    </w:p>
    <w:p w14:paraId="709B9A68" w14:textId="77777777" w:rsidR="00220FA0" w:rsidRDefault="00000000">
      <w:pPr>
        <w:pStyle w:val="TextHeading4"/>
      </w:pPr>
      <w:r>
        <w:t>An Interested Trustee may only make gifts that are necessary for the health, education, maintenance, or support of the person to whom a gift is made.  Our Trustee is not required to consider other income and resources available to the recipient.</w:t>
      </w:r>
    </w:p>
    <w:p w14:paraId="1C7F78A0" w14:textId="77777777" w:rsidR="00220FA0" w:rsidRDefault="00000000" w:rsidP="00236461">
      <w:pPr>
        <w:pStyle w:val="Heading4"/>
      </w:pPr>
      <w:bookmarkStart w:id="115" w:name="8933373588583543379"/>
      <w:r>
        <w:t>Methods of Making Gifts</w:t>
      </w:r>
      <w:bookmarkEnd w:id="115"/>
    </w:p>
    <w:p w14:paraId="61435ABB" w14:textId="77777777" w:rsidR="00220FA0" w:rsidRDefault="00000000">
      <w:pPr>
        <w:pStyle w:val="TextHeading4"/>
      </w:pPr>
      <w:r>
        <w:t xml:space="preserve">Our Trustee may make gifts of trust property under this Subsection outright, in trust, or in any other manner that our Trustee, in its sole discretion, considers appropriate.  </w:t>
      </w:r>
    </w:p>
    <w:p w14:paraId="6FFC9225" w14:textId="77777777" w:rsidR="00220FA0" w:rsidRDefault="00000000">
      <w:pPr>
        <w:pStyle w:val="TextHeading4"/>
      </w:pPr>
      <w:r>
        <w:t>By way of example and without limiting our Trustee’s powers under this Subsection, our Trustee is specifically authorized to make gifts by creating tenancy in common and joint tenancy interests, or by establishing irrevocable trusts (including charitable or noncharitable split interest trusts).  Our Trustee may make gifts of trust property by establishing and contributing trust property to corporations, family limited partnerships, limited liability partnerships, limited liability companies, or other similar entities, and by making gifts of interests in any of those entities.</w:t>
      </w:r>
    </w:p>
    <w:p w14:paraId="477F89F4" w14:textId="77777777" w:rsidR="00220FA0" w:rsidRDefault="00000000">
      <w:pPr>
        <w:pStyle w:val="TextHeading4"/>
      </w:pPr>
      <w:r>
        <w:t>To accomplish the objectives described in this Subsection, our Trustee may establish and maintain financial accounts of all types and may execute, acknowledge, seal, and deliver deeds, assignments, agreements, authorizations, checks, and other instruments.  Our Trustee may prosecute, defend, submit to arbitration, or settle, propose, or accept a compromise with respect to a claim existing in favor of or against the incapacitated Grantor, based on or involving a gift transaction on the incapacitated Grantor’s behalf.  Our Trustee may intervene in any related action or proceeding.</w:t>
      </w:r>
    </w:p>
    <w:p w14:paraId="02DC40DE" w14:textId="77777777" w:rsidR="00220FA0" w:rsidRDefault="00000000">
      <w:pPr>
        <w:pStyle w:val="TextHeading4"/>
      </w:pPr>
      <w:r>
        <w:t>Our Trustee may perform any other act our Trustee considers necessary or desirable to complete a gift on the incapacitated Grantor’s behalf in accordance with the provisions of this Subsection.</w:t>
      </w:r>
    </w:p>
    <w:p w14:paraId="56B1355A" w14:textId="77777777" w:rsidR="00220FA0" w:rsidRDefault="00000000" w:rsidP="00236461">
      <w:pPr>
        <w:pStyle w:val="Heading4"/>
      </w:pPr>
      <w:bookmarkStart w:id="116" w:name="12760962908804589835"/>
      <w:r>
        <w:t>Standard for Making Gifts</w:t>
      </w:r>
      <w:bookmarkEnd w:id="116"/>
    </w:p>
    <w:p w14:paraId="4D1C070C" w14:textId="698CBDA4" w:rsidR="00220FA0" w:rsidRDefault="00000000" w:rsidP="00A3586F">
      <w:pPr>
        <w:pStyle w:val="TextHeading4"/>
      </w:pPr>
      <w:r>
        <w:t xml:space="preserve">We desire that in making gifts on the incapacitated Grantor’s behalf, our Trustee consider the history of the incapacitated Grantor’s gift making and our estate plan.  To the extent reasonably possible, we direct our Trustee to avoid disrupting the dispositive provisions of our estate plan as established by us prior to the Grantor’s incapacity.  </w:t>
      </w:r>
    </w:p>
    <w:p w14:paraId="47473505" w14:textId="77777777" w:rsidR="00220FA0" w:rsidRDefault="00000000" w:rsidP="00236461">
      <w:pPr>
        <w:pStyle w:val="Heading1"/>
      </w:pPr>
      <w:bookmarkStart w:id="117" w:name="17859547900309837828"/>
      <w:bookmarkStart w:id="118" w:name="_Toc507273071"/>
      <w:bookmarkStart w:id="119" w:name="_Ref508594095"/>
      <w:bookmarkStart w:id="120" w:name="_Ref511636535"/>
      <w:bookmarkStart w:id="121" w:name="_Ref38626382"/>
      <w:bookmarkStart w:id="122" w:name="_Ref38723494"/>
      <w:bookmarkStart w:id="123" w:name="_Ref231392722"/>
      <w:r>
        <w:br/>
        <w:t>Administration of Our Trust Upon the Death of a Grantor</w:t>
      </w:r>
      <w:bookmarkEnd w:id="117"/>
      <w:bookmarkEnd w:id="118"/>
      <w:bookmarkEnd w:id="119"/>
      <w:bookmarkEnd w:id="120"/>
      <w:bookmarkEnd w:id="121"/>
      <w:bookmarkEnd w:id="122"/>
      <w:bookmarkEnd w:id="123"/>
    </w:p>
    <w:p w14:paraId="11C9DC9B" w14:textId="77777777" w:rsidR="00220FA0" w:rsidRDefault="00000000" w:rsidP="00236461">
      <w:pPr>
        <w:pStyle w:val="Heading2"/>
      </w:pPr>
      <w:bookmarkStart w:id="124" w:name="6442114970643599187"/>
      <w:bookmarkStart w:id="125" w:name="_Toc226855285"/>
      <w:r>
        <w:t>Surviving Grantor’s Trust Property and Deceased Grantor’s Trust Property</w:t>
      </w:r>
      <w:bookmarkEnd w:id="124"/>
      <w:bookmarkEnd w:id="125"/>
    </w:p>
    <w:p w14:paraId="0820ED58" w14:textId="77777777" w:rsidR="00220FA0" w:rsidRDefault="00000000">
      <w:pPr>
        <w:pStyle w:val="TextHeading2"/>
      </w:pPr>
      <w:r>
        <w:t xml:space="preserve">After the first of us dies, the surviving Grantor’s separate trust property will be referred to as the </w:t>
      </w:r>
      <w:r>
        <w:rPr>
          <w:i/>
        </w:rPr>
        <w:t>surviving Grantor’s trust property</w:t>
      </w:r>
      <w:r>
        <w:t xml:space="preserve">.  The surviving Grantor’s trust property will be referred to as the Survivor’s Trust, and our Trustees shall administer the Survivor’s Trust as provided in </w:t>
      </w:r>
      <w:r>
        <w:fldChar w:fldCharType="begin"/>
      </w:r>
      <w:r>
        <w:instrText xml:space="preserve"> REF 2155636343876565618 \r \h </w:instrText>
      </w:r>
      <w:r>
        <w:fldChar w:fldCharType="separate"/>
      </w:r>
      <w:r w:rsidR="00236461">
        <w:t>Article Eight</w:t>
      </w:r>
      <w:r>
        <w:fldChar w:fldCharType="end"/>
      </w:r>
      <w:r>
        <w:t xml:space="preserve">. </w:t>
      </w:r>
    </w:p>
    <w:p w14:paraId="723E03EF" w14:textId="77777777" w:rsidR="00220FA0" w:rsidRDefault="00000000">
      <w:pPr>
        <w:pStyle w:val="TextHeading2"/>
      </w:pPr>
      <w:r>
        <w:t xml:space="preserve">The deceased Grantor’s separate trust property will be referred to as the </w:t>
      </w:r>
      <w:r>
        <w:rPr>
          <w:i/>
        </w:rPr>
        <w:t>deceased Grantor’s trust property</w:t>
      </w:r>
      <w:r>
        <w:t xml:space="preserve">.  </w:t>
      </w:r>
    </w:p>
    <w:p w14:paraId="5029E627" w14:textId="77777777" w:rsidR="00220FA0" w:rsidRDefault="00000000" w:rsidP="00236461">
      <w:pPr>
        <w:pStyle w:val="Heading2"/>
      </w:pPr>
      <w:bookmarkStart w:id="126" w:name="4385616509897695870"/>
      <w:r>
        <w:lastRenderedPageBreak/>
        <w:t>Administrative Trust</w:t>
      </w:r>
      <w:bookmarkEnd w:id="126"/>
    </w:p>
    <w:p w14:paraId="726F4972" w14:textId="77777777" w:rsidR="00220FA0" w:rsidRDefault="00000000">
      <w:pPr>
        <w:pStyle w:val="TextHeading2"/>
      </w:pPr>
      <w:r>
        <w:t>Upon a Grantor’s death, our trust will become irrevocable as it pertains to the administration and distribution of the deceased Grantor’s trust property.  Our Trustee may need to apply for a separate Taxpayer Identification Number for the deceased Grantor’s trust property.</w:t>
      </w:r>
    </w:p>
    <w:p w14:paraId="32618E1B" w14:textId="68A7EC21" w:rsidR="00220FA0" w:rsidRDefault="00000000">
      <w:pPr>
        <w:pStyle w:val="TextHeading2"/>
      </w:pPr>
      <w:r>
        <w:t>Before the distribution of the deceased Grantor’s trust property as provided in this trust, the deceased Grantor’s trust property will be referred to as the administrative trust, but may continue to be known as the {{ trust.name | name }} during the administration period.  The administrative trust will exist for the period reasonably necessary to complete the administrative tasks set forth in this Article.</w:t>
      </w:r>
      <w:r>
        <w:rPr>
          <w:i/>
        </w:rPr>
      </w:r>
      <w:proofErr w:type="gramStart"/>
      <w:r>
        <w:rPr>
          <w:i/>
        </w:rPr>
      </w:r>
      <w:r/>
      <w:proofErr w:type="gramEnd"/>
      <w:r/>
      <w:r w:rsidR="002A43A3"/>
      <w:r/>
    </w:p>
    <w:p w14:paraId="639566AA" w14:textId="77777777" w:rsidR="00220FA0" w:rsidRDefault="00000000" w:rsidP="00236461">
      <w:pPr>
        <w:pStyle w:val="Heading2"/>
      </w:pPr>
      <w:bookmarkStart w:id="127" w:name="14969302453579297102"/>
      <w:r>
        <w:t>Payment of Expenses and Taxes</w:t>
      </w:r>
      <w:bookmarkEnd w:id="127"/>
    </w:p>
    <w:p w14:paraId="7590852F" w14:textId="77777777" w:rsidR="00220FA0" w:rsidRDefault="00000000">
      <w:pPr>
        <w:pStyle w:val="TextHeading2"/>
      </w:pPr>
      <w:r>
        <w:t>Our Trustee may pay from the deceased Grantor’s trust property:</w:t>
      </w:r>
    </w:p>
    <w:p w14:paraId="44525ED3" w14:textId="77777777" w:rsidR="00220FA0" w:rsidRDefault="00000000">
      <w:pPr>
        <w:pStyle w:val="TextHeading3"/>
      </w:pPr>
      <w:r>
        <w:t>expenses of the deceased Grantor’s last illness, funeral, and burial or cremation, including expenses of memorials and memorial services;</w:t>
      </w:r>
    </w:p>
    <w:p w14:paraId="270C9D25" w14:textId="77777777" w:rsidR="00220FA0" w:rsidRDefault="00000000">
      <w:pPr>
        <w:pStyle w:val="TextHeading3"/>
      </w:pPr>
      <w:r>
        <w:t>legally enforceable claims against the deceased Grantor or the deceased Grantor’s estate;</w:t>
      </w:r>
    </w:p>
    <w:p w14:paraId="29F55BC6" w14:textId="77777777" w:rsidR="00220FA0" w:rsidRDefault="00000000">
      <w:pPr>
        <w:pStyle w:val="TextHeading3"/>
      </w:pPr>
      <w:r>
        <w:t>expenses of administering the trust and the deceased Grantor’s estate; and</w:t>
      </w:r>
    </w:p>
    <w:p w14:paraId="44CE91C6" w14:textId="77777777" w:rsidR="00220FA0" w:rsidRDefault="00000000">
      <w:pPr>
        <w:pStyle w:val="TextHeading3"/>
      </w:pPr>
      <w:r>
        <w:t>court-ordered allowances for those dependent upon the deceased Grantor.</w:t>
      </w:r>
    </w:p>
    <w:p w14:paraId="43BB2069" w14:textId="77777777" w:rsidR="00220FA0" w:rsidRDefault="00000000">
      <w:pPr>
        <w:pStyle w:val="TextHeading2"/>
      </w:pPr>
      <w:r>
        <w:t>These payments are discretionary with our Trustee.  Our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14:paraId="7CD740EB" w14:textId="77777777" w:rsidR="00220FA0" w:rsidRDefault="00000000">
      <w:pPr>
        <w:pStyle w:val="TextHeading2"/>
      </w:pPr>
      <w:r>
        <w:t>If payment would decrease the federal estate tax charitable deduction available to the deceased Grantor’s estate, our Trustee may not pay any administrative expenses from assets passing to an organization that qualifies for the federal estate tax charitable deduction.</w:t>
      </w:r>
    </w:p>
    <w:p w14:paraId="68E28356" w14:textId="77777777" w:rsidR="00220FA0" w:rsidRDefault="00000000">
      <w:pPr>
        <w:pStyle w:val="TextHeading2"/>
      </w:pPr>
      <w:r>
        <w:t>If payment would decrease the federal estate tax marital deduction available to the deceased Grantor’s estate or violate the provisions of Treasury Regulation Section 20.2056(b)-4(d), our Trustee may not pay any administrative expenses from the net income of property qualifying for the federal estate tax marital deduction.</w:t>
      </w:r>
    </w:p>
    <w:p w14:paraId="54D55FC5" w14:textId="77777777" w:rsidR="00220FA0" w:rsidRDefault="00000000">
      <w:pPr>
        <w:pStyle w:val="TextHeading2"/>
      </w:pPr>
      <w:r>
        <w:t xml:space="preserve">Our Trustee shall pay death taxes out of the trust property’s principal, as provided in </w:t>
      </w:r>
      <w:r>
        <w:fldChar w:fldCharType="begin"/>
      </w:r>
      <w:r>
        <w:instrText xml:space="preserve"> REF 12059162026549520960 \r \h </w:instrText>
      </w:r>
      <w:r>
        <w:fldChar w:fldCharType="separate"/>
      </w:r>
      <w:r w:rsidR="00236461">
        <w:t>Section 5.05</w:t>
      </w:r>
      <w:r>
        <w:fldChar w:fldCharType="end"/>
      </w:r>
      <w:r>
        <w:t>.  But if a probate estate is opened within six months after the date of the deceased Grantor’s death, the deceased Grantor’s Personal Representative shall pay any outstanding claims and expenses as authorized by the Personal Representative, as well as any death taxes from the deceased Grantor’s probate estate to the extent that the cash and readily marketable assets in the deceased Grantor’s probate estate are sufficient.</w:t>
      </w:r>
    </w:p>
    <w:p w14:paraId="4C28183B" w14:textId="77777777" w:rsidR="004F42A2" w:rsidRDefault="00000000" w:rsidP="00236461">
      <w:pPr>
        <w:pStyle w:val="Heading2"/>
      </w:pPr>
      <w:bookmarkStart w:id="128" w:name="14971220949202135254"/>
      <w:r>
        <w:t>Excluding Life Insurance Proceeds from Creditors</w:t>
      </w:r>
      <w:bookmarkEnd w:id="128"/>
    </w:p>
    <w:p w14:paraId="18C7E721" w14:textId="417BF9B9" w:rsidR="00220FA0" w:rsidRPr="00A3586F" w:rsidRDefault="004F42A2" w:rsidP="00A3586F">
      <w:pPr>
        <w:pStyle w:val="TextHeading2"/>
        <w:rPr>
          <w:i/>
        </w:rPr>
      </w:pPr>
      <w:r w:rsidRPr="00A3586F">
        <w:rPr>
          <w:i/>
        </w:rPr>
      </w:r>
    </w:p>
    <w:p w14:paraId="47FA994E" w14:textId="77777777" w:rsidR="00220FA0" w:rsidRDefault="00000000">
      <w:pPr>
        <w:pStyle w:val="TextHeading2"/>
      </w:pPr>
      <w:r>
        <w:t>Despite anything to the contrary in this instrument, any life insurance proceeds payable to the Trustee under this instrument must never be or become part of our probate or testamentary estate.  Nothing in this instrument directs that these life insurance proceeds be used to pay our debts or expenses.</w:t>
      </w:r>
    </w:p>
    <w:p w14:paraId="73D827A4" w14:textId="77777777" w:rsidR="00220FA0" w:rsidRDefault="00000000" w:rsidP="00236461">
      <w:pPr>
        <w:pStyle w:val="Heading2"/>
      </w:pPr>
      <w:bookmarkStart w:id="129" w:name="12059162026549520960"/>
      <w:bookmarkStart w:id="130" w:name="_Ref508590762"/>
      <w:r>
        <w:t>Payment of Death Taxes</w:t>
      </w:r>
      <w:bookmarkEnd w:id="129"/>
      <w:bookmarkEnd w:id="130"/>
    </w:p>
    <w:p w14:paraId="4675A468" w14:textId="77777777" w:rsidR="00220FA0" w:rsidRDefault="00000000">
      <w:pPr>
        <w:pStyle w:val="TextHeading2"/>
      </w:pPr>
      <w:r>
        <w:t xml:space="preserve">For the purposes of this Article, the term </w:t>
      </w:r>
      <w:r>
        <w:rPr>
          <w:i/>
        </w:rPr>
        <w:t>death taxes</w:t>
      </w:r>
      <w:r>
        <w:t xml:space="preserve"> </w:t>
      </w:r>
      <w:proofErr w:type="gramStart"/>
      <w:r>
        <w:t>refers</w:t>
      </w:r>
      <w:proofErr w:type="gramEnd"/>
      <w:r>
        <w:t xml:space="preserve"> to any taxes imposed by reason of the deceased Grantor’s death by federal, state, or local authorities, including estate, inheritance, gift, and direct-skip generation-skipping transfer taxes.  For purposes of this Section, </w:t>
      </w:r>
      <w:r>
        <w:rPr>
          <w:i/>
        </w:rPr>
        <w:t>death taxes</w:t>
      </w:r>
      <w:r>
        <w:t xml:space="preserve"> </w:t>
      </w:r>
      <w:proofErr w:type="gramStart"/>
      <w:r>
        <w:t>does</w:t>
      </w:r>
      <w:proofErr w:type="gramEnd"/>
      <w:r>
        <w:t xml:space="preserve"> not include any additional estate tax imposed by Internal Revenue Code Section 2031(c)(5)(C) or Section </w:t>
      </w:r>
      <w:r>
        <w:lastRenderedPageBreak/>
        <w:t>2032A(c), or any other comparable recapture tax imposed by any taxing authority.  Nor does the term include any generation-skipping transfer tax, other than a direct-skip generation-skipping transfer tax.</w:t>
      </w:r>
    </w:p>
    <w:p w14:paraId="2A30FDED" w14:textId="77777777" w:rsidR="00220FA0" w:rsidRDefault="00000000">
      <w:pPr>
        <w:pStyle w:val="TextHeading2"/>
      </w:pPr>
      <w:r>
        <w:t xml:space="preserve">Except as otherwise provided in this Article or elsewhere in this trust, our Trustee shall provide for payment of all death taxes from the administrative trust without apportionment and may not seek contribution toward or recovery of any payments of death taxes from any individual. </w:t>
      </w:r>
    </w:p>
    <w:p w14:paraId="348A4643" w14:textId="77777777" w:rsidR="00220FA0" w:rsidRDefault="00000000" w:rsidP="00236461">
      <w:pPr>
        <w:pStyle w:val="Heading3"/>
      </w:pPr>
      <w:bookmarkStart w:id="131" w:name="4129646166932461240"/>
      <w:bookmarkStart w:id="132" w:name="_Ref509477685"/>
      <w:r>
        <w:t>Protection of Exempt Property</w:t>
      </w:r>
      <w:bookmarkEnd w:id="131"/>
      <w:bookmarkEnd w:id="132"/>
    </w:p>
    <w:p w14:paraId="37B65806" w14:textId="77777777" w:rsidR="00220FA0" w:rsidRDefault="00000000">
      <w:pPr>
        <w:pStyle w:val="TextHeading3"/>
      </w:pPr>
      <w:r>
        <w:t>Death taxes may not be allocated to or paid from any assets that are not included in the deceased Grantor’s gross estate for federal estate tax purposes.  To the extent practicable, our Trustee may not pay any death taxes from assets that are exempt for generation-skipping transfer tax purposes.</w:t>
      </w:r>
    </w:p>
    <w:p w14:paraId="695BB64B" w14:textId="77777777" w:rsidR="00220FA0" w:rsidRDefault="00000000" w:rsidP="00236461">
      <w:pPr>
        <w:pStyle w:val="Heading3"/>
      </w:pPr>
      <w:bookmarkStart w:id="133" w:name="11010336543107362696"/>
      <w:bookmarkStart w:id="134" w:name="_Ref2237297"/>
      <w:r>
        <w:t>Protection of the Marital Deduction</w:t>
      </w:r>
      <w:bookmarkEnd w:id="133"/>
      <w:bookmarkEnd w:id="134"/>
    </w:p>
    <w:p w14:paraId="7E6D4C76" w14:textId="77777777" w:rsidR="00220FA0" w:rsidRDefault="00000000">
      <w:pPr>
        <w:pStyle w:val="TextHeading3"/>
      </w:pPr>
      <w:r>
        <w:t>Death taxes may not be paid from or allocated to any property that qualifies for the federal estate tax marital deduction.</w:t>
      </w:r>
    </w:p>
    <w:p w14:paraId="421B3651" w14:textId="77777777" w:rsidR="00220FA0" w:rsidRDefault="00000000" w:rsidP="00236461">
      <w:pPr>
        <w:pStyle w:val="Heading3"/>
      </w:pPr>
      <w:bookmarkStart w:id="135" w:name="4130125790838170778"/>
      <w:bookmarkStart w:id="136" w:name="_Ref2237212"/>
      <w:r>
        <w:t>Protection of the Charitable Deduction</w:t>
      </w:r>
      <w:bookmarkEnd w:id="135"/>
      <w:bookmarkEnd w:id="136"/>
    </w:p>
    <w:p w14:paraId="28FF8709" w14:textId="77777777" w:rsidR="00220FA0" w:rsidRDefault="00000000">
      <w:pPr>
        <w:pStyle w:val="TextHeading3"/>
      </w:pPr>
      <w:r>
        <w:t>Death taxes may not be paid from or allocated to any assets passing to an organization that qualifies for the federal estate tax charitable deduction, or from any assets passing to a split-interest charitable trust, unless the Trustee has first used all other assets available to pay the taxes.</w:t>
      </w:r>
    </w:p>
    <w:p w14:paraId="6DEC344A" w14:textId="77777777" w:rsidR="00220FA0" w:rsidRDefault="00000000" w:rsidP="00236461">
      <w:pPr>
        <w:pStyle w:val="Heading3"/>
      </w:pPr>
      <w:bookmarkStart w:id="137" w:name="4130605414743880316"/>
      <w:r>
        <w:t>Property Passing outside of Our Trust</w:t>
      </w:r>
      <w:bookmarkEnd w:id="137"/>
    </w:p>
    <w:p w14:paraId="199EFACA" w14:textId="77777777" w:rsidR="00220FA0" w:rsidRDefault="00000000">
      <w:pPr>
        <w:pStyle w:val="TextHeading3"/>
      </w:pPr>
      <w:r>
        <w:t xml:space="preserve">Death taxes imposed with respect to property included in the deceased Grantor’s gross estate for death tax purposes but passing outside of the trust are to be apportioned among the persons and entities benefited.  The proportion attributed to each person or entity is the taxable value of each person or entity’s beneficial interest over the total taxable value of all property and interests included in the deceased Grantor’s gross estate for death tax purposes.  The values used for the apportionment are to be the values as finally determined under federal, state, or local law.  To the extent practicable, our Trustee shall deduct the death taxes from the property distributable under this </w:t>
      </w:r>
      <w:proofErr w:type="gramStart"/>
      <w:r>
        <w:t>trust, and</w:t>
      </w:r>
      <w:proofErr w:type="gramEnd"/>
      <w:r>
        <w:t xml:space="preserve"> must recover the allocable share of death taxes from the beneficiaries of property passing other than under this trust, unless our Trustee determines that the cost of recovery is greater than warranted.  If death taxes are not collected from the beneficiaries of property passing other than under this trust, our Trustee shall provide for payment of this unrecovered amount from the administrative trust without apportionment.</w:t>
      </w:r>
    </w:p>
    <w:p w14:paraId="3C59D545" w14:textId="77777777" w:rsidR="004F42A2" w:rsidRDefault="00000000" w:rsidP="00236461">
      <w:pPr>
        <w:pStyle w:val="Heading3"/>
      </w:pPr>
      <w:bookmarkStart w:id="138" w:name="1924089870548989111"/>
      <w:r>
        <w:t>QTIP Property</w:t>
      </w:r>
      <w:bookmarkEnd w:id="138"/>
    </w:p>
    <w:p w14:paraId="0307CD43" w14:textId="2AACA59A" w:rsidR="00220FA0" w:rsidRPr="00A3586F" w:rsidRDefault="004F42A2" w:rsidP="00A3586F">
      <w:pPr>
        <w:pStyle w:val="TextHeading2"/>
        <w:rPr>
          <w:i/>
        </w:rPr>
      </w:pPr>
      <w:r w:rsidRPr="00A3586F">
        <w:rPr>
          <w:i/>
        </w:rPr>
      </w:r>
    </w:p>
    <w:p w14:paraId="5D5A2774" w14:textId="77777777" w:rsidR="00220FA0" w:rsidRDefault="00000000">
      <w:pPr>
        <w:pStyle w:val="TextHeading3"/>
      </w:pPr>
      <w:r>
        <w:t>If our Trustee or the surviving Grantor’s Personal Representative waives any right of recovery granted by Internal Revenue Code Section 2207A and corresponding provisions of applicable state law, no death taxes paid as a result of including property held in a qualified terminable interest property (QTIP) trust created by the first Grantor to die and included in the taxable estate of the second Grantor to die will be apportioned to or collected from the assets of the QTIP as provided in Internal Revenue Code Section 2207A.</w:t>
      </w:r>
    </w:p>
    <w:p w14:paraId="66A87C1C" w14:textId="77777777" w:rsidR="00220FA0" w:rsidRDefault="00000000" w:rsidP="00236461">
      <w:pPr>
        <w:pStyle w:val="Heading2"/>
      </w:pPr>
      <w:bookmarkStart w:id="139" w:name="12059641650455230498"/>
      <w:bookmarkStart w:id="140" w:name="_Hlk505438526"/>
      <w:r>
        <w:t>Coordination with the Personal Representative</w:t>
      </w:r>
      <w:bookmarkEnd w:id="139"/>
      <w:bookmarkEnd w:id="140"/>
    </w:p>
    <w:p w14:paraId="68AE2F63" w14:textId="77777777" w:rsidR="00220FA0" w:rsidRDefault="00000000">
      <w:pPr>
        <w:pStyle w:val="TextHeading2"/>
        <w:tabs>
          <w:tab w:val="left" w:pos="3510"/>
        </w:tabs>
      </w:pPr>
      <w:r>
        <w:t>The following provisions are intended to help facilitate the coordination between the deceased Grantor’s Personal Representative and our Trustee.  These provisions apply even if the Personal Representative and the Trustee are the same person or entity.</w:t>
      </w:r>
    </w:p>
    <w:p w14:paraId="7D5CD469" w14:textId="77777777" w:rsidR="00220FA0" w:rsidRDefault="00000000" w:rsidP="00236461">
      <w:pPr>
        <w:pStyle w:val="Heading3"/>
      </w:pPr>
      <w:bookmarkStart w:id="141" w:name="12060121274360940036"/>
      <w:r>
        <w:lastRenderedPageBreak/>
        <w:t>Reliance on Information from the Personal Representative</w:t>
      </w:r>
      <w:bookmarkEnd w:id="141"/>
    </w:p>
    <w:p w14:paraId="6D4DAC1D" w14:textId="77777777" w:rsidR="00220FA0" w:rsidRDefault="00000000">
      <w:pPr>
        <w:pStyle w:val="TextHeading3"/>
      </w:pPr>
      <w:r>
        <w:t>Our Trustee may rely upon the written request of the deceased Grantor’s Personal Representative for payments authorized under this Article and the amounts included in those payments without computing the sums involved.  If a payment is made under this Article to the deceased Grantor’s Personal Representative, our Trustee will have no duty to inquire into the application of the payment.</w:t>
      </w:r>
    </w:p>
    <w:p w14:paraId="57D0CAFF" w14:textId="77777777" w:rsidR="00220FA0" w:rsidRDefault="00000000" w:rsidP="00236461">
      <w:pPr>
        <w:pStyle w:val="Heading3"/>
      </w:pPr>
      <w:bookmarkStart w:id="142" w:name="12060600898266649574"/>
      <w:r>
        <w:t>Receipt of Probate Property</w:t>
      </w:r>
      <w:bookmarkEnd w:id="142"/>
    </w:p>
    <w:p w14:paraId="00087939" w14:textId="77777777" w:rsidR="00220FA0" w:rsidRDefault="00000000">
      <w:pPr>
        <w:pStyle w:val="TextHeading3"/>
      </w:pPr>
      <w:r>
        <w:t xml:space="preserve">Our Trustee may accept or decline any distributions of property tendered to our Trustee by the deceased Grantor’s Personal Representative.  If our Trustee accepts the property, our Trustee may do so without </w:t>
      </w:r>
      <w:proofErr w:type="gramStart"/>
      <w:r>
        <w:t>audit, and</w:t>
      </w:r>
      <w:proofErr w:type="gramEnd"/>
      <w:r>
        <w:t xml:space="preserve"> will not be required to review the Personal Representative’s records.</w:t>
      </w:r>
    </w:p>
    <w:p w14:paraId="601F385A" w14:textId="77777777" w:rsidR="00220FA0" w:rsidRDefault="00000000" w:rsidP="00236461">
      <w:pPr>
        <w:pStyle w:val="Heading3"/>
      </w:pPr>
      <w:bookmarkStart w:id="143" w:name="12061080522172359112"/>
      <w:r>
        <w:t>Discretionary Distributions to the Deceased Grantor’s Personal Representative</w:t>
      </w:r>
      <w:bookmarkEnd w:id="143"/>
    </w:p>
    <w:p w14:paraId="28C1BAD3" w14:textId="77777777" w:rsidR="00220FA0" w:rsidRDefault="00000000">
      <w:pPr>
        <w:pStyle w:val="TextHeading3"/>
        <w:tabs>
          <w:tab w:val="left" w:pos="3510"/>
        </w:tabs>
      </w:pPr>
      <w:r>
        <w:t>Our Trustee may distribute cash, accrued income, or other trust property to the deceased Grantor’s probate estate as a beneficiary of this trust, to the extent our Trustee determines that doing so is in the best interests of the trust beneficiaries.</w:t>
      </w:r>
    </w:p>
    <w:p w14:paraId="2B2907DF" w14:textId="77777777" w:rsidR="00220FA0" w:rsidRDefault="00000000" w:rsidP="00236461">
      <w:pPr>
        <w:pStyle w:val="Heading2"/>
      </w:pPr>
      <w:bookmarkStart w:id="144" w:name="8749372362949139356"/>
      <w:r>
        <w:t>Authority to Make Tax Elections</w:t>
      </w:r>
      <w:bookmarkEnd w:id="144"/>
    </w:p>
    <w:p w14:paraId="601FB9F8" w14:textId="77777777" w:rsidR="00220FA0" w:rsidRDefault="00000000">
      <w:pPr>
        <w:pStyle w:val="TextHeading2"/>
        <w:rPr>
          <w:i/>
        </w:rPr>
      </w:pPr>
      <w:r>
        <w:t>After a Grantor’s death, our Trustee may make tax elections as provided in this Section.  But if a Personal Representative is appointed for the deceased Grantor’s probate estate, the discretionary authority granted to our Trustee as to any tax election will be subordinate to the Personal Representative’s statutorily delegated authority.</w:t>
      </w:r>
    </w:p>
    <w:p w14:paraId="3C2E55A2" w14:textId="77777777" w:rsidR="00220FA0" w:rsidRDefault="00000000" w:rsidP="00236461">
      <w:pPr>
        <w:pStyle w:val="Heading3"/>
      </w:pPr>
      <w:bookmarkStart w:id="145" w:name="8749851986854848894"/>
      <w:r>
        <w:t>Tax Elections</w:t>
      </w:r>
      <w:bookmarkEnd w:id="145"/>
    </w:p>
    <w:p w14:paraId="5897E8F7" w14:textId="77777777" w:rsidR="00220FA0" w:rsidRDefault="00000000">
      <w:pPr>
        <w:pStyle w:val="TextHeading3"/>
      </w:pPr>
      <w:r>
        <w:t>Our Trustee may make any tax elections necessary for the efficient administration of the deceased Grantor’s estate, including:</w:t>
      </w:r>
    </w:p>
    <w:p w14:paraId="56D11FA6" w14:textId="77777777" w:rsidR="00220FA0" w:rsidRDefault="00000000">
      <w:pPr>
        <w:pStyle w:val="TextHeading4"/>
      </w:pPr>
      <w:r>
        <w:t xml:space="preserve">valuing assets according to an alternate valuation date; </w:t>
      </w:r>
    </w:p>
    <w:p w14:paraId="2FB80DEE" w14:textId="77777777" w:rsidR="00220FA0" w:rsidRDefault="00000000">
      <w:pPr>
        <w:pStyle w:val="TextHeading4"/>
      </w:pPr>
      <w:r>
        <w:t xml:space="preserve">electing whether to take administration expenses as estate tax deductions or income tax deductions; </w:t>
      </w:r>
    </w:p>
    <w:p w14:paraId="42FB2925" w14:textId="77777777" w:rsidR="00220FA0" w:rsidRDefault="00000000">
      <w:pPr>
        <w:pStyle w:val="TextHeading4"/>
      </w:pPr>
      <w:r>
        <w:t xml:space="preserve">allocating a Grantor’s unused generation-skipping exemption to any portion of the trust property; </w:t>
      </w:r>
    </w:p>
    <w:p w14:paraId="3866476F" w14:textId="77777777" w:rsidR="00220FA0" w:rsidRDefault="00000000">
      <w:pPr>
        <w:pStyle w:val="TextHeading4"/>
      </w:pPr>
      <w:r>
        <w:t xml:space="preserve">electing special-use valuation; </w:t>
      </w:r>
    </w:p>
    <w:p w14:paraId="46CF42BE" w14:textId="77777777" w:rsidR="00220FA0" w:rsidRDefault="00000000">
      <w:pPr>
        <w:pStyle w:val="TextHeading4"/>
      </w:pPr>
      <w:r>
        <w:t xml:space="preserve">deferring payment of all or any portion of any taxes; and </w:t>
      </w:r>
    </w:p>
    <w:p w14:paraId="18404F90" w14:textId="77777777" w:rsidR="00220FA0" w:rsidRDefault="00000000">
      <w:pPr>
        <w:pStyle w:val="TextHeading4"/>
      </w:pPr>
      <w:r>
        <w:t>treating any portion of the deceased Grantor’s administrative trust as part of the deceased Grantor’s estate for federal or state income tax purposes, or both.</w:t>
      </w:r>
    </w:p>
    <w:p w14:paraId="7639074C" w14:textId="77777777" w:rsidR="00220FA0" w:rsidRDefault="00000000">
      <w:pPr>
        <w:pStyle w:val="TextHeading3"/>
      </w:pPr>
      <w:r>
        <w:t>In addition, our Trustee, in its sole discretion, may elect to waive, in whole or in part, the surviving Grantor’s right to have the surviving Grantor’s estate reimbursed for any tax paid as a result of the inclusion in the surviving Grantor’s taxable estate of property held in a qualified terminable interest property (QTIP) trust created for the surviving Grantor by the deceased Grantor.</w:t>
      </w:r>
    </w:p>
    <w:p w14:paraId="04D9F376" w14:textId="77777777" w:rsidR="00220FA0" w:rsidRDefault="00000000">
      <w:pPr>
        <w:pStyle w:val="TextHeading3"/>
      </w:pPr>
      <w:r>
        <w:t>Our Trustee may make equitable adjustments between income and principal because of any tax elections made by our Trustee.</w:t>
      </w:r>
    </w:p>
    <w:p w14:paraId="385DAB4B" w14:textId="77777777" w:rsidR="00220FA0" w:rsidRDefault="00000000" w:rsidP="00236461">
      <w:pPr>
        <w:pStyle w:val="Heading3"/>
      </w:pPr>
      <w:bookmarkStart w:id="146" w:name="8750571422713413201"/>
      <w:r>
        <w:t>Allocation of GST Exemption</w:t>
      </w:r>
      <w:bookmarkEnd w:id="146"/>
    </w:p>
    <w:p w14:paraId="7C812346" w14:textId="77777777" w:rsidR="00220FA0" w:rsidRDefault="00000000">
      <w:pPr>
        <w:pStyle w:val="TextHeading3"/>
      </w:pPr>
      <w:r>
        <w:t xml:space="preserve">Our Trustee may elect to allocate or not allocate any portion of the Available GST Exemption under Internal Revenue Code Section 2631, or a counterpart exemption under any applicable state law to any property of which a Grantor is considered the transferor for generation-skipping transfer tax purposes.  This includes any property transferred by a Grantor during the Grantor’s life for which the Grantor did not make an allocation prior to death.  The exercise of our Trustee’s </w:t>
      </w:r>
      <w:r>
        <w:lastRenderedPageBreak/>
        <w:t xml:space="preserve">discretion should be based on the transfers, gift tax returns, and other information known to our Trustee, with no requirement that allocations benefit the various transferees or beneficiaries in any particular manner. </w:t>
      </w:r>
    </w:p>
    <w:p w14:paraId="7BC7FAD3" w14:textId="77777777" w:rsidR="004F42A2" w:rsidRDefault="00000000" w:rsidP="00236461">
      <w:pPr>
        <w:pStyle w:val="Heading3"/>
      </w:pPr>
      <w:bookmarkStart w:id="147" w:name="16000680735475770541"/>
      <w:r>
        <w:t>Qualified Conservation Easements</w:t>
      </w:r>
      <w:bookmarkEnd w:id="147"/>
    </w:p>
    <w:p w14:paraId="01333C21" w14:textId="34A6BDB1" w:rsidR="00220FA0" w:rsidRPr="00A3586F" w:rsidRDefault="004F42A2" w:rsidP="00A3586F">
      <w:pPr>
        <w:pStyle w:val="TextHeading2"/>
        <w:rPr>
          <w:i/>
        </w:rPr>
      </w:pPr>
      <w:r w:rsidRPr="00A3586F">
        <w:rPr>
          <w:i/>
        </w:rPr>
      </w:r>
    </w:p>
    <w:p w14:paraId="25966FAB" w14:textId="77777777" w:rsidR="00220FA0" w:rsidRDefault="00000000">
      <w:pPr>
        <w:pStyle w:val="TextHeading3"/>
      </w:pPr>
      <w:r>
        <w:t>Our Trustee may create a qualified conservation easement, as defined in Internal Revenue Code Section 2031(c)(8)(A), in any land held by the trust and may make the necessary election provided by Section 2031(c)(6).</w:t>
      </w:r>
    </w:p>
    <w:p w14:paraId="1D484C3E" w14:textId="77777777" w:rsidR="004F42A2" w:rsidRDefault="00000000" w:rsidP="00236461">
      <w:pPr>
        <w:pStyle w:val="Heading2"/>
      </w:pPr>
      <w:bookmarkStart w:id="148" w:name="13265350700636468417"/>
      <w:r>
        <w:t>Authority to Elect Portability</w:t>
      </w:r>
      <w:bookmarkEnd w:id="148"/>
    </w:p>
    <w:p w14:paraId="1746B703" w14:textId="4913F26E" w:rsidR="00220FA0" w:rsidRPr="00A3586F" w:rsidRDefault="004F42A2" w:rsidP="00A3586F">
      <w:pPr>
        <w:pStyle w:val="TextHeading2"/>
        <w:rPr>
          <w:i/>
        </w:rPr>
      </w:pPr>
      <w:r w:rsidRPr="00A3586F">
        <w:rPr>
          <w:i/>
        </w:rPr>
      </w:r>
    </w:p>
    <w:p w14:paraId="0EE79C70" w14:textId="77777777" w:rsidR="00220FA0" w:rsidRDefault="00000000">
      <w:pPr>
        <w:pStyle w:val="TextHeading2"/>
      </w:pPr>
      <w:r>
        <w:rPr>
          <w:color w:val="000000"/>
        </w:rPr>
        <w:t xml:space="preserve">The </w:t>
      </w:r>
      <w:r>
        <w:t xml:space="preserve">applicable exclusion amount is defined in Internal Revenue Code Section 2010(c)(2).  After the death of one of us, if the deceased Grantor’s applicable exclusion amount cannot be fully used, and the deceased Grantor does not have a duly appointed Personal Representative for the deceased Grantor’s estate, then we nominate our Trustee to serve as the deceased Grantor’s executor or administrator for purposes of Internal Revenue Code Section 2203. </w:t>
      </w:r>
    </w:p>
    <w:p w14:paraId="66692234" w14:textId="77777777" w:rsidR="00220FA0" w:rsidRDefault="00000000">
      <w:pPr>
        <w:pStyle w:val="TextHeading2"/>
      </w:pPr>
      <w:r>
        <w:t>We authorize our Trustee, in its sole discretion, when acting as the deceased Grantor’s executor or administrator for purposes of Internal Revenue Code Section 2203, to make a timely election under Internal Revenue Code Section 2010(c)(5)(A) so that the surviving Grantor may take the deceased Grantor’s deceased spousal unused exclusion amount (</w:t>
      </w:r>
      <w:r>
        <w:rPr>
          <w:i/>
        </w:rPr>
        <w:t>DSUE</w:t>
      </w:r>
      <w:r>
        <w:t>) as defined in Internal Revenue Code Section 2010(c)(4), if any, into account in calculating the surviving Grantor’s applicable exclusion amount.</w:t>
      </w:r>
    </w:p>
    <w:p w14:paraId="6A521F35" w14:textId="77777777" w:rsidR="00220FA0" w:rsidRDefault="00000000">
      <w:pPr>
        <w:pStyle w:val="TextHeading2"/>
      </w:pPr>
      <w:r>
        <w:t>In determining whether or not a DSUE election should be made, our Trustee, acting as the deceased Grantor’s executor or administrator for purposes of Internal Revenue Code Section 2203, may take into account the overall size of the surviving Grantor’s estate, the projected inclusion of the deceased Grantor’s trust estate due to the use of QTIP elections, and general powers of appointment granted by the deceased Grantor to the surviving Grantor.</w:t>
      </w:r>
    </w:p>
    <w:p w14:paraId="6B843594" w14:textId="77777777" w:rsidR="00220FA0" w:rsidRDefault="00000000">
      <w:pPr>
        <w:pStyle w:val="TextHeading2"/>
      </w:pPr>
      <w:r>
        <w:t xml:space="preserve">Our Trustee, acting as executor or administrator for purposes of Internal Revenue Code Section 2203, will not be liable to the beneficiaries of our Trust or the beneficiaries of the surviving Grantor’s estate for the failure to make a </w:t>
      </w:r>
      <w:r>
        <w:rPr>
          <w:color w:val="000000"/>
        </w:rPr>
        <w:t xml:space="preserve">DSUE </w:t>
      </w:r>
      <w:r>
        <w:t>election under Internal Revenue Code Section 2010(c)(5)(A).</w:t>
      </w:r>
    </w:p>
    <w:p w14:paraId="4A085C3C" w14:textId="77777777" w:rsidR="00220FA0" w:rsidRDefault="00220FA0">
      <w:pPr>
        <w:pStyle w:val="TextHeading2"/>
      </w:pPr>
    </w:p>
    <w:p w14:paraId="3DC7522C" w14:textId="77777777" w:rsidR="00220FA0" w:rsidRDefault="00000000" w:rsidP="00236461">
      <w:pPr>
        <w:pStyle w:val="Heading1"/>
      </w:pPr>
      <w:r>
        <w:br/>
      </w:r>
      <w:bookmarkStart w:id="149" w:name="13264031231065834860"/>
      <w:bookmarkStart w:id="150" w:name="_Ref5900190"/>
      <w:r>
        <w:t>Specific Distributions Upon a Grantor’s Death and Disposition of Tangible Personal Property</w:t>
      </w:r>
      <w:bookmarkEnd w:id="149"/>
      <w:bookmarkEnd w:id="150"/>
    </w:p>
    <w:p w14:paraId="700C5958" w14:textId="77777777" w:rsidR="004F42A2" w:rsidRDefault="00000000" w:rsidP="00236461">
      <w:pPr>
        <w:pStyle w:val="Heading2"/>
      </w:pPr>
      <w:bookmarkStart w:id="151" w:name="1075170731834207004"/>
      <w:r>
        <w:t>Specific Gift of Residence</w:t>
      </w:r>
      <w:bookmarkEnd w:id="151"/>
    </w:p>
    <w:p w14:paraId="22A83CCD" w14:textId="24EB403E" w:rsidR="00220FA0" w:rsidRPr="00A3586F" w:rsidRDefault="004F42A2" w:rsidP="00A3586F">
      <w:pPr>
        <w:pStyle w:val="TextHeading2"/>
        <w:rPr>
          <w:i/>
        </w:rPr>
      </w:pPr>
      <w:r w:rsidRPr="00A3586F">
        <w:rPr>
          <w:i/>
        </w:rPr>
      </w:r>
    </w:p>
    <w:p w14:paraId="2B313DA5" w14:textId="77777777" w:rsidR="00220FA0" w:rsidRDefault="00000000">
      <w:pPr>
        <w:pStyle w:val="TextHeading2"/>
      </w:pPr>
      <w:r>
        <w:t xml:space="preserve">When the first Grantor dies, our Trustee shall distribute any real property, including buildings and improvements, used by the surviving Grantor as a principal residence, to the Survivor’s Trust.  This </w:t>
      </w:r>
      <w:r>
        <w:lastRenderedPageBreak/>
        <w:t xml:space="preserve">gift includes insurance policies on the property and claims under those policies.  Our Trustee shall distribute the property subject to all liens and encumbrances against the property that exist at the death of the first Grantor to die. </w:t>
      </w:r>
    </w:p>
    <w:p w14:paraId="1B16AD1F" w14:textId="77777777" w:rsidR="00220FA0" w:rsidRDefault="00000000">
      <w:pPr>
        <w:pStyle w:val="TextHeading2"/>
      </w:pPr>
      <w:r>
        <w:t>If the surviving Grantor disclaims any interest in the property distributed under this provision, the interest will be distributed as provided in the Articles that follow.</w:t>
      </w:r>
    </w:p>
    <w:p w14:paraId="4FFC515B" w14:textId="77777777" w:rsidR="00220FA0" w:rsidRDefault="00000000" w:rsidP="00236461">
      <w:pPr>
        <w:pStyle w:val="Heading2"/>
      </w:pPr>
      <w:bookmarkStart w:id="152" w:name="14877824951548979694"/>
      <w:bookmarkStart w:id="153" w:name="_Toc507273084"/>
      <w:bookmarkStart w:id="154" w:name="_Ref507264699"/>
      <w:r>
        <w:t>Distribution of Tangible Personal Property by Memorandum</w:t>
      </w:r>
      <w:bookmarkEnd w:id="152"/>
      <w:bookmarkEnd w:id="153"/>
      <w:bookmarkEnd w:id="154"/>
    </w:p>
    <w:p w14:paraId="1DC9FAC2" w14:textId="77777777" w:rsidR="00220FA0" w:rsidRDefault="00000000">
      <w:pPr>
        <w:pStyle w:val="TextHeading2"/>
      </w:pPr>
      <w:r>
        <w:t>Each of us may dispose of items of tangible personal property by a signed written memorandum executed after we sign this instrument.  The memorandum must refer to our trust and must reasonably identify the items and the beneficiary designated to receive each item.  If either or both of us executes a memorandum, our Trustee shall incorporate the memorandum by reference into this instrument to the extent permitted by law.</w:t>
      </w:r>
    </w:p>
    <w:p w14:paraId="68A5B120" w14:textId="77777777" w:rsidR="00220FA0" w:rsidRDefault="00000000">
      <w:pPr>
        <w:pStyle w:val="TextHeading2"/>
      </w:pPr>
      <w:r>
        <w:t>Our Trustee shall distribute the items of tangible personal property listed in the memorandum as promptly as practicable after the death of a Grantor who completed the memorandum, together with any insurance policies covering the property and any claims under those policies, as provided in the memorandum.  If either or both of us leave multiple written memoranda that conflict as to the disposition of any item of tangible personal property, the memorandum with the most recent date will control as to that item.</w:t>
      </w:r>
    </w:p>
    <w:p w14:paraId="378911DC" w14:textId="77777777" w:rsidR="00220FA0" w:rsidRDefault="00000000">
      <w:pPr>
        <w:pStyle w:val="TextHeading2"/>
      </w:pPr>
      <w:r>
        <w:t>If the memorandum with the most recent date conflicts with a provision of this instrument as to the specific distribution of any item of tangible personal property, the provisions of the memorandum with the most recent date will control as to those items that are in conflict.</w:t>
      </w:r>
    </w:p>
    <w:p w14:paraId="207EFAB8" w14:textId="77777777" w:rsidR="00220FA0" w:rsidRDefault="00000000">
      <w:pPr>
        <w:pStyle w:val="TextHeading2"/>
      </w:pPr>
      <w:r>
        <w:t>If the law does not permit incorporation of the memorandum by reference, the memorandum will then serve as an amendment to our trust, but only to the extent this amendment solely disposes of tangible personal property.  We request that our Trustee follow our wishes and distribute the items of tangible personal property listed in the memorandum according to its terms.</w:t>
      </w:r>
    </w:p>
    <w:p w14:paraId="4265177F" w14:textId="77777777" w:rsidR="00220FA0" w:rsidRDefault="00000000" w:rsidP="00236461">
      <w:pPr>
        <w:pStyle w:val="Heading2"/>
      </w:pPr>
      <w:bookmarkStart w:id="155" w:name="3595094889033379850"/>
      <w:bookmarkStart w:id="156" w:name="_Toc507273085"/>
      <w:r>
        <w:t>Distribution of Remaining Tangible Personal Property</w:t>
      </w:r>
      <w:bookmarkEnd w:id="155"/>
      <w:bookmarkEnd w:id="156"/>
    </w:p>
    <w:p w14:paraId="3B4334E2" w14:textId="77777777" w:rsidR="00220FA0" w:rsidRDefault="00000000">
      <w:pPr>
        <w:pStyle w:val="TextHeading2"/>
      </w:pPr>
      <w:r>
        <w:t xml:space="preserve">Our Trustee shall distribute any of the deceased Grantor’s remaining tangible personal property not disposed of by a written memorandum to the Survivor’s Trust to be administered as provided in </w:t>
      </w:r>
      <w:r>
        <w:fldChar w:fldCharType="begin"/>
      </w:r>
      <w:r>
        <w:instrText xml:space="preserve"> REF 2155636343876565618 \r \h </w:instrText>
      </w:r>
      <w:r>
        <w:fldChar w:fldCharType="separate"/>
      </w:r>
      <w:r w:rsidR="00236461">
        <w:t>Article Eight</w:t>
      </w:r>
      <w:r>
        <w:fldChar w:fldCharType="end"/>
      </w:r>
      <w:r>
        <w:t>.  If we are both deceased, our Trustee shall distribute the property to our children in shares of substantially equal value, to be divided among our children as they agree.  If any child should predecease the surviving Grantor, our Trustee shall distribute that child’s share to the child’s then living descendants as those descendants agree.  If any child is deceased having no then living descendants, the distribution to that child will lapse.  If our Trustee determines that a child or any descendant of a deceased child is incapable of acting in his or her own best interest, our Trustee shall appoint a person to represent the child or descendant of the deceased child in the division of the property.  If our children and the descendants of any deceased child or children are unable to agree upon the division of the property within six months after the death of the surviving Grantor, our Trustee shall make the division according to our Trustee’s discretion.  Our Trustee may use a lottery, rotation system, or any other method of allocation to determine the order of selection and distribution of the property.  As an alternative, our Trustee may sell all or any portion of the property and distribute the net proceeds equally among our then-living children and any then-living descendants of any deceased child or children.  Our Trustee will not incur any liability to any party for decisions made by our Trustee with respect to the division or sale of tangible personal property.  Any decision made by our Trustee will be final and binding on all beneficiaries.</w:t>
      </w:r>
    </w:p>
    <w:p w14:paraId="1C50A276" w14:textId="77777777" w:rsidR="00220FA0" w:rsidRDefault="00000000" w:rsidP="00236461">
      <w:pPr>
        <w:pStyle w:val="Heading2"/>
      </w:pPr>
      <w:bookmarkStart w:id="157" w:name="17649804556330699425"/>
      <w:r>
        <w:lastRenderedPageBreak/>
        <w:t>Definition of Tangible Personal Property</w:t>
      </w:r>
      <w:bookmarkEnd w:id="157"/>
    </w:p>
    <w:p w14:paraId="5C7552F8" w14:textId="77777777" w:rsidR="00220FA0" w:rsidRDefault="00000000">
      <w:pPr>
        <w:pStyle w:val="TextHeading2"/>
      </w:pPr>
      <w:r>
        <w:t xml:space="preserve">For purposes of this Article, the term </w:t>
      </w:r>
      <w:r>
        <w:rPr>
          <w:i/>
        </w:rPr>
        <w:t>tangible personal property</w:t>
      </w:r>
      <w:r>
        <w:t xml:space="preserve"> includes household furnishings, appliances and fixtures, works of art, motor vehicles, pictures, collectibles, apparel and jewelry, books, sporting goods, and hobby paraphernalia.  The term does not include any property that our Trustee, in its sole discretion, determines to be part of any business or business interest owned by the deceased Grantor or our trust.</w:t>
      </w:r>
    </w:p>
    <w:p w14:paraId="1BFCE696" w14:textId="77777777" w:rsidR="00220FA0" w:rsidRDefault="00000000">
      <w:pPr>
        <w:pStyle w:val="TextHeading2"/>
      </w:pPr>
      <w:r>
        <w:t>After the death of a Grantor, if our Trustee receives property to be distributed under this Article from the deceased Grantor’s probate estate or in any other manner, our Trustee shall distribute the property in accordance with this Article’s terms.  The fact that an item of tangible personal property was not received by our trust until after the death of a Grantor does not diminish the validity of the gift.  If property to be distributed under this Article is not part of the trust property upon the death of a Grantor and is not subsequently transferred to our Trustee from the deceased Grantor’s probate estate or in any other manner, then the specific distribution of property made in this Article is null and void, without any legal or binding effect.</w:t>
      </w:r>
    </w:p>
    <w:p w14:paraId="5026D0F2" w14:textId="77777777" w:rsidR="00220FA0" w:rsidRDefault="00000000" w:rsidP="00236461">
      <w:pPr>
        <w:pStyle w:val="Heading2"/>
      </w:pPr>
      <w:bookmarkStart w:id="158" w:name="17650523992189263732"/>
      <w:bookmarkStart w:id="159" w:name="_Ref175574873"/>
      <w:bookmarkStart w:id="160" w:name="_Ref506741941"/>
      <w:r>
        <w:t>Incidental Expenses and Encumbrances</w:t>
      </w:r>
      <w:bookmarkEnd w:id="158"/>
      <w:bookmarkEnd w:id="159"/>
      <w:bookmarkEnd w:id="160"/>
    </w:p>
    <w:p w14:paraId="7C2AC68D" w14:textId="77777777" w:rsidR="00220FA0" w:rsidRDefault="00000000">
      <w:pPr>
        <w:pStyle w:val="TextHeading2"/>
      </w:pPr>
      <w:r>
        <w:t>Until property distributed in accordance with this Article is delivered to the appropriate beneficiary or his or her Legal Representative, our Trustee shall pay the reasonable expenses of securing, storing, insuring, packing, transporting, and otherwise caring for the property as an administration expense.  Except as otherwise provided in our trust, our Trustee shall distribute property under this Article subject to all liens, security interests, and other encumbrances on the property.</w:t>
      </w:r>
    </w:p>
    <w:p w14:paraId="10100BFB" w14:textId="77777777" w:rsidR="00220FA0" w:rsidRDefault="00000000" w:rsidP="00236461">
      <w:pPr>
        <w:pStyle w:val="Heading2"/>
      </w:pPr>
      <w:bookmarkStart w:id="161" w:name="16598353161686914927"/>
      <w:r>
        <w:t>Residuary Distribution</w:t>
      </w:r>
      <w:bookmarkEnd w:id="161"/>
    </w:p>
    <w:p w14:paraId="52A8604B" w14:textId="77777777" w:rsidR="00220FA0" w:rsidRDefault="00000000">
      <w:pPr>
        <w:pStyle w:val="TextHeading2"/>
      </w:pPr>
      <w:r>
        <w:t>The deceased Grantor’s remaining property will be administered as provided in the following Articles.</w:t>
      </w:r>
    </w:p>
    <w:p w14:paraId="2082FB5C" w14:textId="77777777" w:rsidR="00220FA0" w:rsidRDefault="00220FA0">
      <w:pPr>
        <w:pStyle w:val="TextHeading2"/>
      </w:pPr>
    </w:p>
    <w:p w14:paraId="5BF1B14B" w14:textId="77777777" w:rsidR="00220FA0" w:rsidRDefault="00000000" w:rsidP="00236461">
      <w:pPr>
        <w:pStyle w:val="Heading1"/>
      </w:pPr>
      <w:bookmarkStart w:id="162" w:name="16511060005921059893"/>
      <w:bookmarkStart w:id="163" w:name="_Toc507273087"/>
      <w:bookmarkStart w:id="164" w:name="_Ref507275991"/>
      <w:bookmarkStart w:id="165" w:name="_Ref5156074"/>
      <w:bookmarkStart w:id="166" w:name="_Ref38702152"/>
      <w:bookmarkStart w:id="167" w:name="_Ref42573154"/>
      <w:bookmarkStart w:id="168" w:name="_Ref77583415"/>
      <w:bookmarkStart w:id="169" w:name="_Ref123470559"/>
      <w:bookmarkStart w:id="170" w:name="_Ref132589073"/>
      <w:bookmarkStart w:id="171" w:name="_Ref221930381"/>
      <w:bookmarkStart w:id="172" w:name="_Ref224201199"/>
      <w:r>
        <w:t xml:space="preserve"> </w:t>
      </w:r>
      <w:r>
        <w:br/>
        <w:t>Creating Trust Shares upon the Death of a Grantor</w:t>
      </w:r>
      <w:bookmarkEnd w:id="162"/>
      <w:bookmarkEnd w:id="163"/>
      <w:bookmarkEnd w:id="164"/>
      <w:bookmarkEnd w:id="165"/>
      <w:bookmarkEnd w:id="166"/>
      <w:bookmarkEnd w:id="167"/>
      <w:bookmarkEnd w:id="168"/>
      <w:bookmarkEnd w:id="169"/>
      <w:bookmarkEnd w:id="170"/>
      <w:bookmarkEnd w:id="171"/>
      <w:bookmarkEnd w:id="172"/>
    </w:p>
    <w:p w14:paraId="622B5EEA" w14:textId="77777777" w:rsidR="00220FA0" w:rsidRDefault="00000000">
      <w:pPr>
        <w:pStyle w:val="TextHeading2"/>
      </w:pPr>
      <w:bookmarkStart w:id="173" w:name="_Hlk158304257"/>
      <w:r>
        <w:t>Our Trustee shall administer the deceased Grantor’s remaining trust property as provided in this Article.</w:t>
      </w:r>
      <w:bookmarkEnd w:id="173"/>
    </w:p>
    <w:p w14:paraId="34E51A97" w14:textId="77777777" w:rsidR="00220FA0" w:rsidRDefault="00000000" w:rsidP="00236461">
      <w:pPr>
        <w:pStyle w:val="Heading2"/>
      </w:pPr>
      <w:bookmarkStart w:id="174" w:name="16407718104749349057"/>
      <w:bookmarkStart w:id="175" w:name="_Ref297891413"/>
      <w:r>
        <w:t>Allocation to the Survivor’s Trust</w:t>
      </w:r>
      <w:bookmarkEnd w:id="174"/>
      <w:bookmarkEnd w:id="175"/>
    </w:p>
    <w:p w14:paraId="5439D5B1" w14:textId="77777777" w:rsidR="00220FA0" w:rsidRDefault="00000000">
      <w:pPr>
        <w:pStyle w:val="TextHeading2"/>
      </w:pPr>
      <w:r>
        <w:t xml:space="preserve">Our Trustee shall allocate </w:t>
      </w:r>
      <w:proofErr w:type="gramStart"/>
      <w:r>
        <w:t>all of</w:t>
      </w:r>
      <w:proofErr w:type="gramEnd"/>
      <w:r>
        <w:t xml:space="preserve"> the deceased Grantor’s remaining trust property to the Survivor’s </w:t>
      </w:r>
      <w:proofErr w:type="gramStart"/>
      <w:r>
        <w:t>Trust, and</w:t>
      </w:r>
      <w:proofErr w:type="gramEnd"/>
      <w:r>
        <w:t xml:space="preserve"> shall administer the property as provided in </w:t>
      </w:r>
      <w:r>
        <w:fldChar w:fldCharType="begin"/>
      </w:r>
      <w:r>
        <w:instrText xml:space="preserve"> REF 2155636343876565618 \r \h </w:instrText>
      </w:r>
      <w:r>
        <w:fldChar w:fldCharType="separate"/>
      </w:r>
      <w:r w:rsidR="00236461">
        <w:t>Article Eight</w:t>
      </w:r>
      <w:r>
        <w:fldChar w:fldCharType="end"/>
      </w:r>
      <w:r>
        <w:t>.</w:t>
      </w:r>
    </w:p>
    <w:p w14:paraId="2B26967A" w14:textId="77777777" w:rsidR="004F42A2" w:rsidRDefault="00000000" w:rsidP="00236461">
      <w:pPr>
        <w:pStyle w:val="Heading2"/>
      </w:pPr>
      <w:bookmarkStart w:id="176" w:name="3630651672570455861"/>
      <w:r>
        <w:t>Disposition of Property upon Disclaimer by the Surviving Grantor</w:t>
      </w:r>
      <w:bookmarkEnd w:id="176"/>
    </w:p>
    <w:p w14:paraId="49C7C20A" w14:textId="04617DDF" w:rsidR="00220FA0" w:rsidRPr="00A3586F" w:rsidRDefault="004F42A2" w:rsidP="00A3586F">
      <w:pPr>
        <w:pStyle w:val="TextHeading2"/>
        <w:rPr>
          <w:i/>
        </w:rPr>
      </w:pPr>
      <w:r w:rsidRPr="00A3586F">
        <w:rPr>
          <w:i/>
        </w:rPr>
      </w:r>
    </w:p>
    <w:p w14:paraId="0F6BD234" w14:textId="77777777" w:rsidR="00220FA0" w:rsidRDefault="00000000">
      <w:pPr>
        <w:pStyle w:val="TextHeading2"/>
      </w:pPr>
      <w:r>
        <w:t xml:space="preserve">The surviving Grantor, the surviving Grantor’s fiduciary, or the surviving Grantor’s agent serving under a power of attorney may disclaim any portion of any interest in or power over property passing from the deceased Grantor to or for the surviving Grantor’s benefit under this instrument.  If the surviving Grantor disclaims any property that would otherwise be allocated to the Survivor’s Trust, our Trustee shall allocate the disclaimed property to the Non-Marital Share.  Our Trustee shall administer the Non-Marital Share as provided in </w:t>
      </w:r>
      <w:r>
        <w:fldChar w:fldCharType="begin"/>
      </w:r>
      <w:r>
        <w:instrText xml:space="preserve"> REF 8578819201021833643 \r \h </w:instrText>
      </w:r>
      <w:r>
        <w:fldChar w:fldCharType="separate"/>
      </w:r>
      <w:r w:rsidR="00236461">
        <w:t>Article Nine</w:t>
      </w:r>
      <w:r>
        <w:fldChar w:fldCharType="end"/>
      </w:r>
      <w:r>
        <w:t>.</w:t>
      </w:r>
    </w:p>
    <w:p w14:paraId="366BBCD4" w14:textId="77777777" w:rsidR="00220FA0" w:rsidRDefault="00000000">
      <w:pPr>
        <w:pStyle w:val="TextHeading2"/>
      </w:pPr>
      <w:r>
        <w:lastRenderedPageBreak/>
        <w:t>If the surviving Grantor disclaims the surviving Grantor’s interest in any portion of the Non-Marital Share, our Trustee shall dispose of the disclaimed interest as though the surviving Grantor had predeceased the deceased Grantor.</w:t>
      </w:r>
    </w:p>
    <w:p w14:paraId="5E37E3BC" w14:textId="77777777" w:rsidR="00220FA0" w:rsidRDefault="00220FA0">
      <w:pPr>
        <w:pStyle w:val="TextHeading2"/>
      </w:pPr>
    </w:p>
    <w:p w14:paraId="21289185" w14:textId="77777777" w:rsidR="00220FA0" w:rsidRDefault="00000000" w:rsidP="00236461">
      <w:pPr>
        <w:pStyle w:val="Heading1"/>
      </w:pPr>
      <w:bookmarkStart w:id="177" w:name="2155636343876565618"/>
      <w:bookmarkStart w:id="178" w:name="_Ref511288031"/>
      <w:r>
        <w:br/>
        <w:t>The Survivor’s Trust</w:t>
      </w:r>
      <w:bookmarkEnd w:id="177"/>
      <w:bookmarkEnd w:id="178"/>
    </w:p>
    <w:p w14:paraId="2C635636" w14:textId="77777777" w:rsidR="00220FA0" w:rsidRDefault="00000000">
      <w:pPr>
        <w:pStyle w:val="TextHeading2"/>
      </w:pPr>
      <w:r>
        <w:t xml:space="preserve">Our Trustee shall administer the Survivor’s Trust as provided in this Article.  </w:t>
      </w:r>
    </w:p>
    <w:p w14:paraId="79EF269D" w14:textId="77777777" w:rsidR="00220FA0" w:rsidRDefault="00000000" w:rsidP="00236461">
      <w:pPr>
        <w:pStyle w:val="Heading2"/>
      </w:pPr>
      <w:bookmarkStart w:id="179" w:name="2156115967782275156"/>
      <w:r>
        <w:t>Trustee of the Survivor’s Trust</w:t>
      </w:r>
      <w:bookmarkEnd w:id="179"/>
    </w:p>
    <w:p w14:paraId="66A93C6F" w14:textId="77777777" w:rsidR="00220FA0" w:rsidRDefault="00000000">
      <w:pPr>
        <w:pStyle w:val="TextHeading2"/>
      </w:pPr>
      <w:bookmarkStart w:id="180" w:name="_Ref470486216"/>
      <w:r>
        <w:t>The surviving Grantor may serve as sole Trustee of the Survivor’s Trust.  The surviving Grantor may remove and replace the Trustee of the Survivor’s Trust at any time, with or without cause.  Notwithstanding any other provision in this instrument, the surviving Grantor may appoint any individual or corporate fiduciary to serve as Trustee of the Survivor’s Trust.</w:t>
      </w:r>
      <w:bookmarkEnd w:id="180"/>
    </w:p>
    <w:p w14:paraId="058061A5" w14:textId="77777777" w:rsidR="00220FA0" w:rsidRDefault="00000000" w:rsidP="00236461">
      <w:pPr>
        <w:pStyle w:val="Heading2"/>
      </w:pPr>
      <w:bookmarkStart w:id="181" w:name="2551158164853213227"/>
      <w:bookmarkStart w:id="182" w:name="_Ref516271694"/>
      <w:r>
        <w:t>The Surviving Grantor’s Right to Amend</w:t>
      </w:r>
      <w:bookmarkEnd w:id="181"/>
      <w:bookmarkEnd w:id="182"/>
    </w:p>
    <w:p w14:paraId="292E98F6" w14:textId="77777777" w:rsidR="00220FA0" w:rsidRDefault="00000000">
      <w:pPr>
        <w:pStyle w:val="TextHeading2"/>
      </w:pPr>
      <w:r>
        <w:t>Except as otherwise provided in this Article, the surviving Grantor also has the absolute right to amend the Survivor’s Trust’s terms by restating them in full.  The restated Survivor’s Trust must be in writing and signed by the surviving Grantor and the Trustee of the restated Survivor’s Trust.</w:t>
      </w:r>
    </w:p>
    <w:p w14:paraId="7BAEDAAC" w14:textId="77777777" w:rsidR="00220FA0" w:rsidRDefault="00000000">
      <w:pPr>
        <w:pStyle w:val="TextHeading2"/>
      </w:pPr>
      <w:r>
        <w:t>The right to amend by restatement may be exercised only by the surviving Grantor.</w:t>
      </w:r>
    </w:p>
    <w:p w14:paraId="7E07F95C" w14:textId="77777777" w:rsidR="00220FA0" w:rsidRDefault="00000000" w:rsidP="00236461">
      <w:pPr>
        <w:pStyle w:val="Heading2"/>
      </w:pPr>
      <w:bookmarkStart w:id="183" w:name="172526112455517735"/>
      <w:r>
        <w:t xml:space="preserve">Survivor’s Trust </w:t>
      </w:r>
      <w:proofErr w:type="gramStart"/>
      <w:r>
        <w:t>As</w:t>
      </w:r>
      <w:proofErr w:type="gramEnd"/>
      <w:r>
        <w:t xml:space="preserve"> Only Trust</w:t>
      </w:r>
      <w:bookmarkEnd w:id="183"/>
    </w:p>
    <w:p w14:paraId="12F62873" w14:textId="77777777" w:rsidR="00220FA0" w:rsidRDefault="00000000">
      <w:pPr>
        <w:pStyle w:val="TextHeading2"/>
        <w:rPr>
          <w:color w:val="0000FF"/>
        </w:rPr>
      </w:pPr>
      <w:r>
        <w:t>If the Survivor’s Trust is the only trust established on the death of the deceased Grantor, a transfer to that trust need not be evidenced by a change of title.</w:t>
      </w:r>
    </w:p>
    <w:p w14:paraId="1323EA00" w14:textId="77777777" w:rsidR="004F42A2" w:rsidRDefault="00000000" w:rsidP="00236461">
      <w:pPr>
        <w:pStyle w:val="Heading2"/>
      </w:pPr>
      <w:bookmarkStart w:id="184" w:name="1096519314049424312"/>
      <w:r>
        <w:t>Separate Share for Deceased Grantor’s Trust Property</w:t>
      </w:r>
      <w:bookmarkEnd w:id="184"/>
    </w:p>
    <w:p w14:paraId="087A7828" w14:textId="005D376C" w:rsidR="00220FA0" w:rsidRPr="00A3586F" w:rsidRDefault="004F42A2" w:rsidP="00A3586F">
      <w:pPr>
        <w:pStyle w:val="TextHeading2"/>
        <w:rPr>
          <w:i/>
        </w:rPr>
      </w:pPr>
      <w:r w:rsidRPr="00A3586F">
        <w:rPr>
          <w:i/>
        </w:rPr>
      </w:r>
    </w:p>
    <w:p w14:paraId="5D6048BB" w14:textId="77777777" w:rsidR="00220FA0" w:rsidRDefault="00000000">
      <w:pPr>
        <w:pStyle w:val="TextHeading2"/>
      </w:pPr>
      <w:r>
        <w:t xml:space="preserve">To the extent that any of the deceased Grantor’s trust property is allocated to the Survivor’s Trust, our Trustee shall hold this property in a separate share of the Survivor’s Trust during the surviving Grantor’s lifetime.  Our Trustee shall administer the separate share in accordance with </w:t>
      </w:r>
      <w:proofErr w:type="gramStart"/>
      <w:r>
        <w:t>all of</w:t>
      </w:r>
      <w:proofErr w:type="gramEnd"/>
      <w:r>
        <w:t xml:space="preserve"> this Article’s provisions.  But, notwithstanding any other provision of this Article, the surviving Grantor may not amend the terms of the separate share.  The provisions of </w:t>
      </w:r>
      <w:r>
        <w:fldChar w:fldCharType="begin"/>
      </w:r>
      <w:r>
        <w:instrText xml:space="preserve"> REF 9811021952290499721 \r \h </w:instrText>
      </w:r>
      <w:r>
        <w:fldChar w:fldCharType="separate"/>
      </w:r>
      <w:r w:rsidR="00236461">
        <w:t>Section 4.03</w:t>
      </w:r>
      <w:r>
        <w:fldChar w:fldCharType="end"/>
      </w:r>
      <w:r>
        <w:t xml:space="preserve"> permitting trust distributions to individuals other than the surviving Grantor during the incapacity of the surviving Grantor do not apply to the separate share.</w:t>
      </w:r>
    </w:p>
    <w:p w14:paraId="51D32299" w14:textId="77777777" w:rsidR="00220FA0" w:rsidRDefault="00000000">
      <w:pPr>
        <w:pStyle w:val="TextHeading2"/>
      </w:pPr>
      <w:r>
        <w:t>The purpose of the separate share is to keep the deceased Grantor’s trust property and its accumulated income separate from the main share during the lifetime of the surviving Grantor, in order to qualify the separate share as a designated beneficiary under qualified retirement plans and to avoid the possible disqualification of the federal estate tax marital deduction under Internal Revenue Code Section 2056.</w:t>
      </w:r>
    </w:p>
    <w:p w14:paraId="2BE31A4E" w14:textId="77777777" w:rsidR="00220FA0" w:rsidRDefault="00000000">
      <w:pPr>
        <w:pStyle w:val="TextHeading2"/>
      </w:pPr>
      <w:r>
        <w:t>Our Trustee shall distribute as much of the principal and accumulated income of the separate share to the main share of the Survivor’s Trust as the surviving Grantor directs.  This right to direct distribution from the separate share to the main account may be exercised only by the surviving Grantor.</w:t>
      </w:r>
    </w:p>
    <w:p w14:paraId="4274EA31" w14:textId="77777777" w:rsidR="00220FA0" w:rsidRDefault="00000000" w:rsidP="00236461">
      <w:pPr>
        <w:pStyle w:val="Heading2"/>
      </w:pPr>
      <w:bookmarkStart w:id="185" w:name="2020512515643330889"/>
      <w:r>
        <w:lastRenderedPageBreak/>
        <w:t>Distribution of Income</w:t>
      </w:r>
      <w:bookmarkEnd w:id="185"/>
    </w:p>
    <w:p w14:paraId="1A493B0F" w14:textId="3F457214" w:rsidR="00220FA0" w:rsidRDefault="004F42A2">
      <w:pPr>
        <w:pStyle w:val="TextHeading2"/>
      </w:pPr>
      <w:r w:rsidRPr="004F42A2">
        <w:t>Despite anything else</w:t>
      </w:r>
      <w:r>
        <w:t xml:space="preserve"> in this </w:t>
      </w:r>
      <w:r w:rsidRPr="004F42A2">
        <w:t>trus</w:t>
      </w:r>
      <w:r>
        <w:t xml:space="preserve">t, our Trustee shall distribute </w:t>
      </w:r>
      <w:proofErr w:type="gramStart"/>
      <w:r>
        <w:t>all of</w:t>
      </w:r>
      <w:proofErr w:type="gramEnd"/>
      <w:r>
        <w:t xml:space="preserve"> the net income of the Survivor’s Trust, including net income generated by property held as a separate share of the Survivor’s Trust that was previously the deceased Grantor’s property, to the surviving Grantor at least semi-annually.  Nothing contained in this instrument may limit the right of the surviving Grantor to receive the Survivor’s Trust’s entire net income.</w:t>
      </w:r>
    </w:p>
    <w:p w14:paraId="066B7F73" w14:textId="77777777" w:rsidR="00220FA0" w:rsidRDefault="00000000" w:rsidP="00236461">
      <w:pPr>
        <w:pStyle w:val="Heading2"/>
      </w:pPr>
      <w:bookmarkStart w:id="186" w:name="2020992139549040427"/>
      <w:bookmarkStart w:id="187" w:name="_Ref417987062"/>
      <w:r>
        <w:t>Distributions of Principal</w:t>
      </w:r>
      <w:bookmarkEnd w:id="186"/>
      <w:bookmarkEnd w:id="187"/>
    </w:p>
    <w:p w14:paraId="65051FD0" w14:textId="0AEE8585" w:rsidR="00220FA0" w:rsidRDefault="004F42A2">
      <w:pPr>
        <w:pStyle w:val="TextHeading2"/>
      </w:pPr>
      <w:r w:rsidRPr="004F42A2">
        <w:t>Despite anything else</w:t>
      </w:r>
      <w:r>
        <w:t xml:space="preserve"> in this </w:t>
      </w:r>
      <w:r w:rsidRPr="004F42A2">
        <w:t>trus</w:t>
      </w:r>
      <w:r>
        <w:t>t, our Trustee shall distribute as much of the principal of the Survivor’s Trust, including property held as a separate share of the Survivor’s Trust that was previously the deceased Grantor’s property, to the surviving Grantor as he or she directs for any reason.</w:t>
      </w:r>
    </w:p>
    <w:p w14:paraId="10A261E1" w14:textId="77777777" w:rsidR="00220FA0" w:rsidRDefault="00000000">
      <w:pPr>
        <w:pStyle w:val="TextHeading2"/>
      </w:pPr>
      <w:r>
        <w:t xml:space="preserve">Our Trustee may also distribute as much of the principal of the Survivor’s Trust to the surviving Grantor as our Trustee determines necessary or advisable for any purpose.  </w:t>
      </w:r>
    </w:p>
    <w:p w14:paraId="4091BD1F" w14:textId="77777777" w:rsidR="00220FA0" w:rsidRDefault="00000000" w:rsidP="00236461">
      <w:pPr>
        <w:pStyle w:val="Heading2"/>
      </w:pPr>
      <w:bookmarkStart w:id="188" w:name="3868498918831144043"/>
      <w:bookmarkStart w:id="189" w:name="_Toc507273095"/>
      <w:r>
        <w:t>Unproductive Property</w:t>
      </w:r>
      <w:bookmarkEnd w:id="188"/>
      <w:bookmarkEnd w:id="189"/>
    </w:p>
    <w:p w14:paraId="32111392" w14:textId="77777777" w:rsidR="00220FA0" w:rsidRDefault="00000000">
      <w:pPr>
        <w:pStyle w:val="TextHeading2"/>
      </w:pPr>
      <w:r>
        <w:t>At the direction of the surviving Grantor, our Trustee shall convert any unproductive property held in the Survivor’s Trust to productive property.</w:t>
      </w:r>
    </w:p>
    <w:p w14:paraId="5428A28D" w14:textId="77777777" w:rsidR="00220FA0" w:rsidRDefault="00000000" w:rsidP="00236461">
      <w:pPr>
        <w:pStyle w:val="Heading2"/>
      </w:pPr>
      <w:bookmarkStart w:id="190" w:name="3868978542736853581"/>
      <w:bookmarkStart w:id="191" w:name="_Ref524307769"/>
      <w:r>
        <w:t>Trust Distributions during the Incapacity of the Surviving Grantor</w:t>
      </w:r>
      <w:bookmarkEnd w:id="190"/>
      <w:bookmarkEnd w:id="191"/>
    </w:p>
    <w:p w14:paraId="35F0E53F" w14:textId="77777777" w:rsidR="00220FA0" w:rsidRDefault="00000000">
      <w:pPr>
        <w:pStyle w:val="TextHeading2"/>
      </w:pPr>
      <w:r>
        <w:t xml:space="preserve">During any </w:t>
      </w:r>
      <w:proofErr w:type="gramStart"/>
      <w:r>
        <w:t>time</w:t>
      </w:r>
      <w:proofErr w:type="gramEnd"/>
      <w:r>
        <w:t xml:space="preserve"> the surviving Grantor is incapacitated, our Trustee shall administer the Survivor’s Trust according to the provisions of </w:t>
      </w:r>
      <w:r>
        <w:fldChar w:fldCharType="begin"/>
      </w:r>
      <w:r>
        <w:instrText xml:space="preserve"> REF 9811021952290499721 \r \h </w:instrText>
      </w:r>
      <w:r>
        <w:fldChar w:fldCharType="separate"/>
      </w:r>
      <w:r w:rsidR="00236461">
        <w:t>Section 4.03</w:t>
      </w:r>
      <w:r>
        <w:fldChar w:fldCharType="end"/>
      </w:r>
      <w:r>
        <w:t>.</w:t>
      </w:r>
    </w:p>
    <w:p w14:paraId="75977C8C" w14:textId="77777777" w:rsidR="00220FA0" w:rsidRDefault="00000000" w:rsidP="00236461">
      <w:pPr>
        <w:pStyle w:val="Heading2"/>
      </w:pPr>
      <w:bookmarkStart w:id="192" w:name="2156595591687984694"/>
      <w:r>
        <w:t>General Power of Appointment</w:t>
      </w:r>
      <w:bookmarkEnd w:id="192"/>
    </w:p>
    <w:p w14:paraId="4F91FED2" w14:textId="70F822FD" w:rsidR="00220FA0" w:rsidRDefault="004F42A2">
      <w:pPr>
        <w:pStyle w:val="TextHeading2"/>
      </w:pPr>
      <w:r w:rsidRPr="004F42A2">
        <w:t>Despite anything else</w:t>
      </w:r>
      <w:r>
        <w:t xml:space="preserve"> in this </w:t>
      </w:r>
      <w:r w:rsidRPr="004F42A2">
        <w:t>trus</w:t>
      </w:r>
      <w:r>
        <w:t>t, the surviving Grantor may appoint all or any portion of the principal and undistributed income remaining in the Survivor’s Trust, including property and undistributed income generated by the property held as a separate share of the Survivor’s Trust that was previously the deceased Grantor’s property, at the surviving Grantor’s death among one or more persons or entities, including the creditors of the surviving Grantor’s estate.  The surviving Grantor has the exclusive right to exercise this general power of appointment.</w:t>
      </w:r>
    </w:p>
    <w:p w14:paraId="2EE990C9" w14:textId="77777777" w:rsidR="00220FA0" w:rsidRDefault="00000000" w:rsidP="00236461">
      <w:pPr>
        <w:pStyle w:val="Heading2"/>
      </w:pPr>
      <w:bookmarkStart w:id="193" w:name="2157075215593694232"/>
      <w:bookmarkStart w:id="194" w:name="_Ref46047941"/>
      <w:r>
        <w:t>Administration following the Surviving Grantor’s Death</w:t>
      </w:r>
      <w:bookmarkEnd w:id="193"/>
      <w:bookmarkEnd w:id="194"/>
    </w:p>
    <w:p w14:paraId="51644855" w14:textId="77777777" w:rsidR="00220FA0" w:rsidRDefault="00000000">
      <w:pPr>
        <w:pStyle w:val="TextHeading2"/>
      </w:pPr>
      <w:bookmarkStart w:id="195" w:name="_Hlk512955143"/>
      <w:r>
        <w:t xml:space="preserve">The Survivor’s Trust becomes irrevocable upon the death of the surviving Grantor, and our Trustee shall administer the Survivor’s Trust consistent with the provisions of </w:t>
      </w:r>
      <w:r>
        <w:fldChar w:fldCharType="begin"/>
      </w:r>
      <w:r>
        <w:instrText xml:space="preserve"> REF 17859547900309837828 \r \h </w:instrText>
      </w:r>
      <w:r>
        <w:fldChar w:fldCharType="separate"/>
      </w:r>
      <w:r w:rsidR="00236461">
        <w:t>Article Five</w:t>
      </w:r>
      <w:r>
        <w:fldChar w:fldCharType="end"/>
      </w:r>
      <w:r>
        <w:t xml:space="preserve"> for administration following the death of the first of us to die.</w:t>
      </w:r>
      <w:bookmarkEnd w:id="195"/>
    </w:p>
    <w:p w14:paraId="0F37D281" w14:textId="77777777" w:rsidR="00220FA0" w:rsidRDefault="00000000">
      <w:pPr>
        <w:pStyle w:val="TextHeading2"/>
      </w:pPr>
      <w:r>
        <w:t xml:space="preserve">Upon completion of the administrative tasks, our Trustee shall satisfy the provisions of </w:t>
      </w:r>
      <w:r>
        <w:fldChar w:fldCharType="begin"/>
      </w:r>
      <w:r>
        <w:instrText xml:space="preserve"> REF 904505909664802881 \r \h </w:instrText>
      </w:r>
      <w:r>
        <w:fldChar w:fldCharType="separate"/>
      </w:r>
      <w:r w:rsidR="00236461">
        <w:t>Article Ten</w:t>
      </w:r>
      <w:r>
        <w:fldChar w:fldCharType="end"/>
      </w:r>
      <w:r>
        <w:t xml:space="preserve"> with respect to any specific distributions to be made from the surviving Grantor’s remaining trust property.  Our Trustee shall then administer the unappointed balance or remainder of the Survivor’s Trust as provided in </w:t>
      </w:r>
      <w:r>
        <w:fldChar w:fldCharType="begin"/>
      </w:r>
      <w:r>
        <w:instrText xml:space="preserve"> REF 904505909664802881 \r \h </w:instrText>
      </w:r>
      <w:r>
        <w:fldChar w:fldCharType="separate"/>
      </w:r>
      <w:r w:rsidR="00236461">
        <w:t>Article Ten</w:t>
      </w:r>
      <w:r>
        <w:fldChar w:fldCharType="end"/>
      </w:r>
      <w:r>
        <w:t>.</w:t>
      </w:r>
    </w:p>
    <w:p w14:paraId="6B93485F" w14:textId="77777777" w:rsidR="00220FA0" w:rsidRDefault="00220FA0">
      <w:pPr>
        <w:pStyle w:val="TextHeading2"/>
      </w:pPr>
    </w:p>
    <w:p w14:paraId="0C4C567B" w14:textId="77777777" w:rsidR="00220FA0" w:rsidRDefault="00000000" w:rsidP="00236461">
      <w:pPr>
        <w:pStyle w:val="Heading1"/>
      </w:pPr>
      <w:bookmarkStart w:id="196" w:name="8578819201021833643"/>
      <w:bookmarkStart w:id="197" w:name="_Ref508082318"/>
      <w:r>
        <w:br/>
        <w:t>The Family Trust</w:t>
      </w:r>
      <w:bookmarkEnd w:id="196"/>
      <w:bookmarkEnd w:id="197"/>
    </w:p>
    <w:p w14:paraId="679E6ACC" w14:textId="77777777" w:rsidR="00220FA0" w:rsidRDefault="00000000">
      <w:pPr>
        <w:pStyle w:val="TextHeading2"/>
      </w:pPr>
      <w:r>
        <w:t xml:space="preserve">Our Trustee shall hold and administer the Non-Marital Share in a separate trust as provided in this Article.  This document refers to the trust as the </w:t>
      </w:r>
      <w:r>
        <w:rPr>
          <w:i/>
        </w:rPr>
        <w:t>Family Trust</w:t>
      </w:r>
      <w:r>
        <w:t>.</w:t>
      </w:r>
    </w:p>
    <w:p w14:paraId="43740434" w14:textId="77777777" w:rsidR="00220FA0" w:rsidRDefault="00000000" w:rsidP="00236461">
      <w:pPr>
        <w:pStyle w:val="Heading2"/>
      </w:pPr>
      <w:bookmarkStart w:id="198" w:name="17319215784304536599"/>
      <w:bookmarkStart w:id="199" w:name="_Ref508367047"/>
      <w:r>
        <w:t xml:space="preserve">Family Trust Beneficiaries  </w:t>
      </w:r>
      <w:bookmarkEnd w:id="198"/>
      <w:bookmarkEnd w:id="199"/>
    </w:p>
    <w:p w14:paraId="54D20E8A" w14:textId="77777777" w:rsidR="00220FA0" w:rsidRDefault="00000000">
      <w:pPr>
        <w:pStyle w:val="TextHeading2"/>
      </w:pPr>
      <w:r>
        <w:t xml:space="preserve">The surviving Grantor and our descendants will be the beneficiaries of the Family Trust during the surviving Grantor’s lifetime.  In making distributions under this Article, our Trustee shall give </w:t>
      </w:r>
      <w:r>
        <w:lastRenderedPageBreak/>
        <w:t>consideration first to the needs of the surviving Grantor and only thereafter to the needs of our descendants and the remainder beneficiaries.</w:t>
      </w:r>
    </w:p>
    <w:p w14:paraId="1984A132" w14:textId="77777777" w:rsidR="00220FA0" w:rsidRDefault="00000000" w:rsidP="00236461">
      <w:pPr>
        <w:pStyle w:val="Heading2"/>
      </w:pPr>
      <w:bookmarkStart w:id="200" w:name="6478544550928933301"/>
      <w:r>
        <w:t>Distribution of Income and Principal</w:t>
      </w:r>
      <w:bookmarkEnd w:id="200"/>
    </w:p>
    <w:p w14:paraId="1028C592" w14:textId="77777777" w:rsidR="00220FA0" w:rsidRDefault="00000000">
      <w:pPr>
        <w:pStyle w:val="TextHeading2"/>
      </w:pPr>
      <w:r>
        <w:t>Our Independent Trustee may distribute as much of the income and principal of the Family Trust to the Family Trust beneficiaries as our Independent Trustee may determine advisable for any purpose.  If no Independent Trustee is then serving, our Trustee shall distribute as much income and principal to the Family Trust beneficiaries as our Trustee determines necessary or advisable for their health, education, maintenance, or support.</w:t>
      </w:r>
    </w:p>
    <w:p w14:paraId="073033AE" w14:textId="77777777" w:rsidR="00220FA0" w:rsidRDefault="00000000">
      <w:pPr>
        <w:pStyle w:val="TextHeading2"/>
      </w:pPr>
      <w:r>
        <w:t>Any undistributed net income must be accumulated and added to principal.</w:t>
      </w:r>
    </w:p>
    <w:p w14:paraId="5F3B522E" w14:textId="77777777" w:rsidR="00220FA0" w:rsidRDefault="00000000" w:rsidP="00236461">
      <w:pPr>
        <w:pStyle w:val="Heading2"/>
      </w:pPr>
      <w:bookmarkStart w:id="201" w:name="13760356176310256570"/>
      <w:bookmarkStart w:id="202" w:name="_Toc507273104"/>
      <w:r>
        <w:t>Guidelines to Our Trustee</w:t>
      </w:r>
      <w:bookmarkEnd w:id="201"/>
      <w:bookmarkEnd w:id="202"/>
    </w:p>
    <w:p w14:paraId="01CCA2DB" w14:textId="77777777" w:rsidR="00220FA0" w:rsidRDefault="00000000">
      <w:pPr>
        <w:pStyle w:val="TextHeading2"/>
      </w:pPr>
      <w:r>
        <w:t>The surviving Grantor is the Primary Beneficiary of the Family Trust.  In making discretionary distributions under this Article, our Trustee should bear in mind that our primary concern and objective is to provide for the well-being of the surviving Grantor, and the preservation of principal is not as important as this objective.</w:t>
      </w:r>
    </w:p>
    <w:p w14:paraId="22904D81" w14:textId="77777777" w:rsidR="00220FA0" w:rsidRDefault="00000000">
      <w:pPr>
        <w:pStyle w:val="TextHeading2"/>
      </w:pPr>
      <w:r>
        <w:t xml:space="preserve">Notwithstanding the designation of the surviving Grantor as Primary Beneficiary, our Trustee may make distributions to or for the benefit of our beneficiaries under this Article based on the priority of distributions set forth in </w:t>
      </w:r>
      <w:r>
        <w:fldChar w:fldCharType="begin"/>
      </w:r>
      <w:r>
        <w:instrText xml:space="preserve"> REF 17319215784304536599 \r \h </w:instrText>
      </w:r>
      <w:r>
        <w:fldChar w:fldCharType="separate"/>
      </w:r>
      <w:r w:rsidR="00236461">
        <w:t>Section 9.01</w:t>
      </w:r>
      <w:r>
        <w:fldChar w:fldCharType="end"/>
      </w:r>
      <w:r>
        <w:t>.  We request that our Trustee consider the respective needs of our beneficiaries, as well as other income and resources available to our beneficiaries.  When making distributions from the Family Trust, our Trustee may exclude any of the beneficiaries or may make unequal distributions among them.</w:t>
      </w:r>
    </w:p>
    <w:p w14:paraId="14FA0C35" w14:textId="77777777" w:rsidR="00220FA0" w:rsidRDefault="00000000">
      <w:pPr>
        <w:pStyle w:val="TextHeading2"/>
      </w:pPr>
      <w:r>
        <w:t xml:space="preserve">A distribution made to a beneficiary under this Article is specifically not an </w:t>
      </w:r>
      <w:proofErr w:type="gramStart"/>
      <w:r>
        <w:t>advancement, and</w:t>
      </w:r>
      <w:proofErr w:type="gramEnd"/>
      <w:r>
        <w:t xml:space="preserve"> is not to be charged against the share to which the beneficiary may be entitled under other provisions of this trust.</w:t>
      </w:r>
    </w:p>
    <w:p w14:paraId="57B31C87" w14:textId="77777777" w:rsidR="00220FA0" w:rsidRDefault="00000000">
      <w:pPr>
        <w:pStyle w:val="TextHeading2"/>
      </w:pPr>
      <w:r>
        <w:t>Without limiting our Trustee’s discretion, we recommend that our Trustee not distribute principal from the Family Trust to the surviving Grantor until the principal of the Survivor’s Trust is substantially exhausted.</w:t>
      </w:r>
    </w:p>
    <w:p w14:paraId="5789B46C" w14:textId="77777777" w:rsidR="004F42A2" w:rsidRDefault="00000000" w:rsidP="00236461">
      <w:pPr>
        <w:pStyle w:val="Heading2"/>
      </w:pPr>
      <w:bookmarkStart w:id="203" w:name="10886631025170354453"/>
      <w:r>
        <w:t>Effect of Remarriage on Family Trust Distributions</w:t>
      </w:r>
      <w:bookmarkEnd w:id="203"/>
    </w:p>
    <w:p w14:paraId="0D5A47A1" w14:textId="66C96738" w:rsidR="00220FA0" w:rsidRPr="00A3586F" w:rsidRDefault="004F42A2" w:rsidP="00A3586F">
      <w:pPr>
        <w:pStyle w:val="TextHeading2"/>
        <w:rPr>
          <w:i/>
        </w:rPr>
      </w:pPr>
      <w:r w:rsidRPr="00A3586F">
        <w:rPr>
          <w:i/>
        </w:rPr>
      </w:r>
    </w:p>
    <w:p w14:paraId="5B7AA422" w14:textId="77777777" w:rsidR="00220FA0" w:rsidRDefault="00000000">
      <w:pPr>
        <w:pStyle w:val="TextHeading2"/>
      </w:pPr>
      <w:r>
        <w:t xml:space="preserve">Upon the remarriage of the surviving Grantor, </w:t>
      </w:r>
    </w:p>
    <w:p w14:paraId="0AF7927B" w14:textId="77777777" w:rsidR="00220FA0" w:rsidRDefault="00000000">
      <w:pPr>
        <w:pStyle w:val="TextHeading2"/>
        <w:ind w:left="720"/>
      </w:pPr>
      <w:r>
        <w:t>the Family Trust will terminate,</w:t>
      </w:r>
    </w:p>
    <w:p w14:paraId="56BB4243" w14:textId="77777777" w:rsidR="00220FA0" w:rsidRDefault="00000000">
      <w:pPr>
        <w:pStyle w:val="TextHeading2"/>
        <w:ind w:left="720"/>
      </w:pPr>
      <w:r>
        <w:t xml:space="preserve">if the surviving Grantor is then serving as Trustee of the Family Trust, the surviving Grantor will be removed and replaced under the provisions of </w:t>
      </w:r>
      <w:r>
        <w:fldChar w:fldCharType="begin"/>
      </w:r>
      <w:r>
        <w:instrText xml:space="preserve"> REF a481f5e5-8484-419a-95a6-3e4ea691f27c \r \h </w:instrText>
      </w:r>
      <w:r>
        <w:fldChar w:fldCharType="separate"/>
      </w:r>
      <w:r w:rsidR="00236461">
        <w:t>Article Three</w:t>
      </w:r>
      <w:r>
        <w:fldChar w:fldCharType="end"/>
      </w:r>
      <w:r>
        <w:t>, and</w:t>
      </w:r>
    </w:p>
    <w:p w14:paraId="68E9EC6A" w14:textId="77777777" w:rsidR="00220FA0" w:rsidRDefault="00000000">
      <w:pPr>
        <w:pStyle w:val="TextHeading2"/>
        <w:ind w:left="720"/>
      </w:pPr>
      <w:r>
        <w:t>any power of appointment granted to the surviving Grantor in this Article will terminate and have no legal force or effect</w:t>
      </w:r>
    </w:p>
    <w:p w14:paraId="711F83CF" w14:textId="77777777" w:rsidR="00220FA0" w:rsidRDefault="00000000">
      <w:pPr>
        <w:pStyle w:val="TextHeading2"/>
      </w:pPr>
      <w:r>
        <w:t xml:space="preserve">unless the surviving Grantor and the surviving Grantor’s fiancé(e) execute a valid prenuptial agreement that complies with the terms set forth below.  For purposes of this trust, remarriage means any marriage, including a common law marriage, </w:t>
      </w:r>
      <w:proofErr w:type="gramStart"/>
      <w:r>
        <w:t>entered into</w:t>
      </w:r>
      <w:proofErr w:type="gramEnd"/>
      <w:r>
        <w:t xml:space="preserve"> by the surviving Grantor after the death of the first of us to die that is valid in the jurisdiction where the marriage took place.  </w:t>
      </w:r>
    </w:p>
    <w:p w14:paraId="61108C37" w14:textId="77777777" w:rsidR="00220FA0" w:rsidRDefault="00000000">
      <w:pPr>
        <w:pStyle w:val="TextHeading2"/>
      </w:pPr>
      <w:r>
        <w:t xml:space="preserve">If terminated, our Trustee shall administer the balance or remainder of the Family Trust as provided in </w:t>
      </w:r>
      <w:r>
        <w:fldChar w:fldCharType="begin"/>
      </w:r>
      <w:r>
        <w:instrText xml:space="preserve"> REF 904505909664802881 \r \h </w:instrText>
      </w:r>
      <w:r>
        <w:fldChar w:fldCharType="separate"/>
      </w:r>
      <w:r w:rsidR="00236461">
        <w:t>Article Ten</w:t>
      </w:r>
      <w:r>
        <w:fldChar w:fldCharType="end"/>
      </w:r>
      <w:r>
        <w:t>.</w:t>
      </w:r>
    </w:p>
    <w:p w14:paraId="52E00919" w14:textId="36AF6B8F" w:rsidR="00220FA0" w:rsidRDefault="004F42A2">
      <w:pPr>
        <w:pStyle w:val="TextHeading2"/>
      </w:pPr>
      <w:r w:rsidRPr="004F42A2">
        <w:lastRenderedPageBreak/>
        <w:t>If the surviving Grantor chooses to remarry after the death of the first of us to die and signs a valid prenuptial agreement at least 30 days before the remarriage that complies with the following terms, then in our judgment, there will be sufficient protection for the other beneficiaries named in this trust.  The Family Trust will not terminate.  The distributions under this Article will not be restricted because of the remarriage, and the surviving Grantor need not be replaced as Trustee.  The prenuptial agreement must be in writing and signed by the surviving Grantor and the surviving Grantor’s new spouse, with each having been represented by independent legal counsel.  Before signing the agreement, each party must make full disclosure of their then-existing assets.  The prenuptial agreement must provide that the surviving Grantor’s fiancé(e) waives any right to any portion of the surviving Grantor’s share of the surviving Grantor’s premarital assets and the surviving Grantor’s interest in any trust created under this trust, both if the marriage is dissolved and if the surviving Grantor dies with the new spouse surviving the surviving Grantor.</w:t>
      </w:r>
    </w:p>
    <w:p w14:paraId="77C9EC3B" w14:textId="77777777" w:rsidR="00220FA0" w:rsidRDefault="00000000" w:rsidP="00236461">
      <w:pPr>
        <w:pStyle w:val="Heading2"/>
      </w:pPr>
      <w:bookmarkStart w:id="204" w:name="8579059012974688412"/>
      <w:bookmarkStart w:id="205" w:name="_Toc507273106"/>
      <w:r>
        <w:t>Termination of the Family Trust</w:t>
      </w:r>
      <w:bookmarkEnd w:id="204"/>
      <w:bookmarkEnd w:id="205"/>
    </w:p>
    <w:p w14:paraId="18787FB5" w14:textId="77777777" w:rsidR="00220FA0" w:rsidRDefault="00000000">
      <w:pPr>
        <w:pStyle w:val="TextHeading2"/>
      </w:pPr>
      <w:bookmarkStart w:id="206" w:name="_Hlk157522294"/>
      <w:r>
        <w:t xml:space="preserve">The Family Trust will terminate upon the death of the surviving </w:t>
      </w:r>
      <w:proofErr w:type="gramStart"/>
      <w:r>
        <w:t>Grantor</w:t>
      </w:r>
      <w:proofErr w:type="gramEnd"/>
      <w:r>
        <w:t xml:space="preserve"> and our Trustee shall administer the balance or remainder of the Family Trust as provided in </w:t>
      </w:r>
      <w:r>
        <w:fldChar w:fldCharType="begin"/>
      </w:r>
      <w:r>
        <w:instrText xml:space="preserve"> REF 904505909664802881 \r \h </w:instrText>
      </w:r>
      <w:r>
        <w:fldChar w:fldCharType="separate"/>
      </w:r>
      <w:r w:rsidR="00236461">
        <w:t>Article Ten</w:t>
      </w:r>
      <w:r>
        <w:fldChar w:fldCharType="end"/>
      </w:r>
      <w:r>
        <w:t>.</w:t>
      </w:r>
      <w:bookmarkEnd w:id="206"/>
    </w:p>
    <w:p w14:paraId="61C8085C" w14:textId="77777777" w:rsidR="00220FA0" w:rsidRDefault="00220FA0">
      <w:pPr>
        <w:pStyle w:val="TextHeading2"/>
      </w:pPr>
    </w:p>
    <w:p w14:paraId="51F5A7CF" w14:textId="77777777" w:rsidR="00220FA0" w:rsidRDefault="00000000" w:rsidP="00236461">
      <w:pPr>
        <w:pStyle w:val="Heading1"/>
      </w:pPr>
      <w:r>
        <w:br/>
      </w:r>
      <w:bookmarkStart w:id="207" w:name="904505909664802881"/>
      <w:bookmarkStart w:id="208" w:name="_Ref508176305"/>
      <w:bookmarkStart w:id="209" w:name="_Ref123981894"/>
      <w:bookmarkStart w:id="210" w:name="_Ref299976677"/>
      <w:r>
        <w:t>Specific Distributions upon Death of Survivor</w:t>
      </w:r>
      <w:bookmarkEnd w:id="207"/>
      <w:bookmarkEnd w:id="208"/>
      <w:bookmarkEnd w:id="209"/>
      <w:bookmarkEnd w:id="210"/>
    </w:p>
    <w:p w14:paraId="496C1CF1" w14:textId="77777777" w:rsidR="00220FA0" w:rsidRDefault="00000000" w:rsidP="00236461">
      <w:pPr>
        <w:pStyle w:val="Heading2"/>
      </w:pPr>
      <w:bookmarkStart w:id="211" w:name="6301619336614558159"/>
      <w:r>
        <w:t>Residuary Specific Distributions</w:t>
      </w:r>
      <w:bookmarkEnd w:id="211"/>
    </w:p>
    <w:p w14:paraId="18C45943" w14:textId="7716C0B4" w:rsidR="004F42A2" w:rsidRDefault="00000000">
      <w:pPr>
        <w:pStyle w:val="TextHeading2"/>
      </w:pPr>
      <w:r>
        <w:t>After the death of the surviv</w:t>
      </w:r>
      <w:r w:rsidR="004F42A2" w:rsidRPr="004F42A2">
        <w:t>ing Grantor</w:t>
      </w:r>
      <w:r>
        <w:t xml:space="preserve">, our Trustee shall make the specific distributions identified in this Article and in </w:t>
      </w:r>
      <w:r>
        <w:fldChar w:fldCharType="begin"/>
      </w:r>
      <w:r>
        <w:instrText xml:space="preserve"> REF 13264031231065834860 \r \h </w:instrText>
      </w:r>
      <w:r>
        <w:fldChar w:fldCharType="separate"/>
      </w:r>
      <w:r w:rsidR="00236461">
        <w:t>Article Six</w:t>
      </w:r>
      <w:r>
        <w:fldChar w:fldCharType="end"/>
      </w:r>
      <w:r>
        <w:t xml:space="preserve"> from our remaining trust property not distributed under prior Articles of this trust.</w:t>
      </w:r>
    </w:p>
    <w:p w14:paraId="081E378E" w14:textId="77777777" w:rsidR="004F42A2" w:rsidRDefault="004F42A2" w:rsidP="004F42A2">
      <w:pPr>
        <w:pStyle w:val="Heading2"/>
      </w:pPr>
      <w:r>
        <w:t xml:space="preserve">Specific Cash Bequests </w:t>
      </w:r>
    </w:p>
    <w:p w14:paraId="30C0738E" w14:textId="77777777" w:rsidR="004F42A2" w:rsidRDefault="004F42A2" w:rsidP="004F42A2">
      <w:pPr>
        <w:pStyle w:val="TextHeading2"/>
        <w:rPr>
          <w:i/>
        </w:rPr>
      </w:pPr>
      <w:r w:rsidRPr="00A3586F">
        <w:rPr>
          <w:i/>
        </w:rPr>
      </w:r>
    </w:p>
    <w:p w14:paraId="06346B09" w14:textId="77777777" w:rsidR="004F42A2" w:rsidRDefault="004F42A2" w:rsidP="004F42A2">
      <w:pPr>
        <w:pStyle w:val="Heading2"/>
      </w:pPr>
      <w:r>
        <w:t xml:space="preserve">Charitable Gifts </w:t>
      </w:r>
    </w:p>
    <w:p w14:paraId="6472D9AF" w14:textId="77777777" w:rsidR="004F42A2" w:rsidRDefault="004F42A2" w:rsidP="004F42A2">
      <w:pPr>
        <w:pStyle w:val="TextHeading2"/>
        <w:rPr>
          <w:i/>
        </w:rPr>
      </w:pPr>
      <w:r w:rsidRPr="00A3586F">
        <w:rPr>
          <w:i/>
        </w:rPr>
      </w:r>
    </w:p>
    <w:p w14:paraId="4AAB1DDB" w14:textId="77777777" w:rsidR="004F42A2" w:rsidRDefault="004F42A2" w:rsidP="004F42A2">
      <w:pPr>
        <w:pStyle w:val="Heading2"/>
      </w:pPr>
      <w:r>
        <w:t xml:space="preserve">Option to Purchase Specific Asset </w:t>
      </w:r>
    </w:p>
    <w:p w14:paraId="77BA1195" w14:textId="77777777" w:rsidR="004F42A2" w:rsidRDefault="004F42A2" w:rsidP="004F42A2">
      <w:pPr>
        <w:pStyle w:val="TextHeading2"/>
        <w:rPr>
          <w:i/>
        </w:rPr>
      </w:pPr>
      <w:r w:rsidRPr="00A3586F">
        <w:rPr>
          <w:i/>
        </w:rPr>
      </w:r>
    </w:p>
    <w:p w14:paraId="26940280" w14:textId="77777777" w:rsidR="004F42A2" w:rsidRDefault="004F42A2" w:rsidP="004F42A2">
      <w:pPr>
        <w:pStyle w:val="Heading2"/>
      </w:pPr>
      <w:r>
        <w:t xml:space="preserve">Pet Trust </w:t>
      </w:r>
    </w:p>
    <w:p w14:paraId="539F2616" w14:textId="0F8619AF" w:rsidR="00220FA0" w:rsidRPr="00A3586F" w:rsidRDefault="004F42A2" w:rsidP="004F42A2">
      <w:pPr>
        <w:pStyle w:val="TextHeading2"/>
        <w:rPr>
          <w:i/>
        </w:rPr>
      </w:pPr>
      <w:r w:rsidRPr="00A3586F">
        <w:rPr>
          <w:i/>
        </w:rPr>
      </w:r>
    </w:p>
    <w:p w14:paraId="75C07EFE" w14:textId="77777777" w:rsidR="00220FA0" w:rsidRDefault="00000000" w:rsidP="00236461">
      <w:pPr>
        <w:pStyle w:val="Heading2"/>
      </w:pPr>
      <w:bookmarkStart w:id="212" w:name="904745721617657650"/>
      <w:r>
        <w:t>Residuary Distribution</w:t>
      </w:r>
      <w:bookmarkEnd w:id="212"/>
    </w:p>
    <w:p w14:paraId="74D4D948" w14:textId="77777777" w:rsidR="00220FA0" w:rsidRDefault="00000000">
      <w:pPr>
        <w:pStyle w:val="TextHeading2"/>
      </w:pPr>
      <w:r>
        <w:t>Our Trustee shall distribute all remaining trust property not distributed under this or prior Articles of this trust as provided in the Articles that follow.</w:t>
      </w:r>
    </w:p>
    <w:p w14:paraId="24A0A31B" w14:textId="77777777" w:rsidR="00220FA0" w:rsidRDefault="00220FA0">
      <w:pPr>
        <w:pStyle w:val="TextHeading2"/>
      </w:pPr>
    </w:p>
    <w:p w14:paraId="419E17B4" w14:textId="77777777" w:rsidR="00220FA0" w:rsidRDefault="00000000" w:rsidP="00236461">
      <w:pPr>
        <w:pStyle w:val="Heading1"/>
      </w:pPr>
      <w:bookmarkStart w:id="213" w:name="8257584867261087568"/>
      <w:bookmarkStart w:id="214" w:name="_Ref44544506"/>
      <w:r>
        <w:lastRenderedPageBreak/>
        <w:br/>
        <w:t>Our Descendants’ Trusts</w:t>
      </w:r>
      <w:bookmarkEnd w:id="213"/>
      <w:bookmarkEnd w:id="214"/>
    </w:p>
    <w:p w14:paraId="69002683" w14:textId="77777777" w:rsidR="00220FA0" w:rsidRDefault="00000000">
      <w:pPr>
        <w:pStyle w:val="TextHeading2"/>
      </w:pPr>
      <w:r>
        <w:t xml:space="preserve">After making the specific distributions specified in </w:t>
      </w:r>
      <w:r>
        <w:fldChar w:fldCharType="begin"/>
      </w:r>
      <w:r>
        <w:instrText xml:space="preserve"> REF 904505909664802881 \r \h \* MERGEFORMAT </w:instrText>
      </w:r>
      <w:r>
        <w:fldChar w:fldCharType="separate"/>
      </w:r>
      <w:r w:rsidR="00236461">
        <w:t>Article Ten</w:t>
      </w:r>
      <w:r>
        <w:fldChar w:fldCharType="end"/>
      </w:r>
      <w:r>
        <w:t>, our Trustee shall administer and distribute our remaining trust property according to the provisions of this Article.</w:t>
      </w:r>
    </w:p>
    <w:p w14:paraId="45D24C6D" w14:textId="47C2B706" w:rsidR="00220FA0" w:rsidRDefault="00000000">
      <w:pPr>
        <w:pStyle w:val="TextHeading2"/>
      </w:pPr>
      <w:r>
        <w:t>Upon the death of the surviv</w:t>
      </w:r>
      <w:r w:rsidR="004F42A2" w:rsidRPr="004F42A2">
        <w:t>ing Grantor</w:t>
      </w:r>
      <w:r>
        <w:t>, our Trustee shall administer and distribute our remaining trust property (not distributed under prior Articles of this instrument), or other property allocated to this Article under the terms of this Article.</w:t>
      </w:r>
    </w:p>
    <w:p w14:paraId="3E4E1CA9" w14:textId="77777777" w:rsidR="004F42A2" w:rsidRDefault="00000000" w:rsidP="00236461">
      <w:pPr>
        <w:pStyle w:val="Heading2"/>
      </w:pPr>
      <w:bookmarkStart w:id="215" w:name="5907719710267372393"/>
      <w:r>
        <w:t>The Common Trust</w:t>
      </w:r>
      <w:bookmarkEnd w:id="215"/>
    </w:p>
    <w:p w14:paraId="2FCACD76" w14:textId="7CC21FE2" w:rsidR="00220FA0" w:rsidRPr="00A3586F" w:rsidRDefault="004F42A2" w:rsidP="00A3586F">
      <w:pPr>
        <w:pStyle w:val="TextHeading2"/>
        <w:rPr>
          <w:i/>
        </w:rPr>
      </w:pPr>
      <w:r w:rsidRPr="00A3586F">
        <w:rPr>
          <w:i/>
        </w:rPr>
      </w:r>
      <w:proofErr w:type="gramStart"/>
      <w:r w:rsidRPr="00A3586F">
        <w:rPr>
          <w:i/>
        </w:rPr>
      </w:r>
      <w:proofErr w:type="gramEnd"/>
      <w:r w:rsidRPr="00A3586F">
        <w:rPr>
          <w:i/>
        </w:rPr>
      </w:r>
    </w:p>
    <w:p w14:paraId="1238F5DF" w14:textId="77777777" w:rsidR="00220FA0" w:rsidRDefault="00000000">
      <w:pPr>
        <w:pStyle w:val="TextHeading2"/>
      </w:pPr>
      <w:r>
        <w:t xml:space="preserve">If our youngest living child has not reached 23 years of age, then until our youngest child has reached 23 years of age, our Trustee shall hold our remaining trust property in a common trust (the </w:t>
      </w:r>
      <w:r>
        <w:rPr>
          <w:i/>
        </w:rPr>
        <w:t>Common Trust</w:t>
      </w:r>
      <w:r>
        <w:t>) for the benefit of our living children and the living descendants of any deceased children.</w:t>
      </w:r>
    </w:p>
    <w:p w14:paraId="2E3D22DC" w14:textId="77777777" w:rsidR="00220FA0" w:rsidRDefault="00000000">
      <w:pPr>
        <w:pStyle w:val="TextHeading2"/>
      </w:pPr>
      <w:r>
        <w:t xml:space="preserve">If each of our living children has reached 23 years of age, our Trustee shall administer our remaining trust property as provided in </w:t>
      </w:r>
      <w:r>
        <w:fldChar w:fldCharType="begin"/>
      </w:r>
      <w:r>
        <w:instrText xml:space="preserve"> REF 7755706113455185547 \r \h </w:instrText>
      </w:r>
      <w:r>
        <w:fldChar w:fldCharType="separate"/>
      </w:r>
      <w:r w:rsidR="00236461">
        <w:t>Section 11.02</w:t>
      </w:r>
      <w:r>
        <w:fldChar w:fldCharType="end"/>
      </w:r>
      <w:r>
        <w:t>.</w:t>
      </w:r>
    </w:p>
    <w:p w14:paraId="7A6F2A42" w14:textId="77777777" w:rsidR="00220FA0" w:rsidRDefault="00000000">
      <w:pPr>
        <w:pStyle w:val="TextHeading2"/>
      </w:pPr>
      <w:r>
        <w:t xml:space="preserve">There is no Primary Beneficiary of the Common Trust.  For purposes of the Common Trust, references in this instrument to the Primary Beneficiary instead refer to </w:t>
      </w:r>
      <w:proofErr w:type="gramStart"/>
      <w:r>
        <w:t>a majority of</w:t>
      </w:r>
      <w:proofErr w:type="gramEnd"/>
      <w:r>
        <w:t xml:space="preserve"> our children.  Our Trustee shall administer the Common Trust as follows.</w:t>
      </w:r>
    </w:p>
    <w:p w14:paraId="15B52C1A" w14:textId="77777777" w:rsidR="00220FA0" w:rsidRDefault="00000000" w:rsidP="00236461">
      <w:pPr>
        <w:pStyle w:val="Heading3"/>
      </w:pPr>
      <w:bookmarkStart w:id="216" w:name="5908199334173081931"/>
      <w:bookmarkStart w:id="217" w:name="_Ref508939367"/>
      <w:r>
        <w:t>Distribution of Income and Principal</w:t>
      </w:r>
      <w:bookmarkEnd w:id="216"/>
      <w:bookmarkEnd w:id="217"/>
    </w:p>
    <w:p w14:paraId="62699A2A" w14:textId="77777777" w:rsidR="00220FA0" w:rsidRDefault="00000000">
      <w:pPr>
        <w:pStyle w:val="TextHeading3"/>
      </w:pPr>
      <w:r>
        <w:t xml:space="preserve">Our Independent Trustee may distribute as much of the income and principal of the Common Trust to any of our living children and any deceased children’s living descendants as the Independent Trustee may determine advisable for any purpose.  If no Independent Trustee is then serving, our Trustee shall distribute as much of the income and principal of the Common Trust to any one or more of our living children and the living descendants of any deceased children as our Trustee determines necessary or advisable for their health, education, maintenance, or support. </w:t>
      </w:r>
    </w:p>
    <w:p w14:paraId="084C2A5B" w14:textId="77777777" w:rsidR="00220FA0" w:rsidRDefault="00000000">
      <w:pPr>
        <w:pStyle w:val="TextHeading3"/>
      </w:pPr>
      <w:r>
        <w:t xml:space="preserve">When making distributions under this Subsection, we request that our Trustee consider both the respective needs of our beneficiaries and the other income and resources available to our beneficiaries.  Due to any disparity in resources or need, our Trustee may make unequal distributions among our beneficiaries or make distributions to some but not </w:t>
      </w:r>
      <w:proofErr w:type="gramStart"/>
      <w:r>
        <w:t>all of</w:t>
      </w:r>
      <w:proofErr w:type="gramEnd"/>
      <w:r>
        <w:t xml:space="preserve"> our beneficiaries.</w:t>
      </w:r>
    </w:p>
    <w:p w14:paraId="6D01AA84" w14:textId="77777777" w:rsidR="00220FA0" w:rsidRDefault="00000000">
      <w:pPr>
        <w:pStyle w:val="TextHeading3"/>
      </w:pPr>
      <w:r>
        <w:t xml:space="preserve">Unless specifically designated as an advancement by our Trustee as provided in Subsection </w:t>
      </w:r>
      <w:r>
        <w:fldChar w:fldCharType="begin"/>
      </w:r>
      <w:r>
        <w:instrText xml:space="preserve"> REF 5909398393937355776 \n \h </w:instrText>
      </w:r>
      <w:r>
        <w:fldChar w:fldCharType="separate"/>
      </w:r>
      <w:r w:rsidR="00236461">
        <w:t>(b)</w:t>
      </w:r>
      <w:r>
        <w:fldChar w:fldCharType="end"/>
      </w:r>
      <w:r>
        <w:t>, distributions to a beneficiary will not be considered advancements and will not be charged against the share to which the beneficiary may be entitled under other provisions of this trust.</w:t>
      </w:r>
    </w:p>
    <w:p w14:paraId="73F77266" w14:textId="77777777" w:rsidR="00220FA0" w:rsidRDefault="00000000">
      <w:pPr>
        <w:pStyle w:val="TextHeading3"/>
      </w:pPr>
      <w:r>
        <w:t>Any undistributed net income is to be accumulated and added to the principal of the Common Trust.</w:t>
      </w:r>
    </w:p>
    <w:p w14:paraId="76ECBB32" w14:textId="77777777" w:rsidR="00220FA0" w:rsidRDefault="00000000" w:rsidP="00236461">
      <w:pPr>
        <w:pStyle w:val="Heading3"/>
      </w:pPr>
      <w:bookmarkStart w:id="218" w:name="5909398393937355776"/>
      <w:bookmarkStart w:id="219" w:name="_Ref506746876"/>
      <w:r>
        <w:t>Advancements</w:t>
      </w:r>
      <w:bookmarkEnd w:id="218"/>
      <w:bookmarkEnd w:id="219"/>
    </w:p>
    <w:p w14:paraId="72D66F03" w14:textId="77777777" w:rsidR="00220FA0" w:rsidRDefault="00000000">
      <w:pPr>
        <w:pStyle w:val="TextHeading3"/>
      </w:pPr>
      <w:r>
        <w:t>Our Independent Trustee may make advancements by distributing principal of the Common Trust to any of our children for the following purposes:</w:t>
      </w:r>
    </w:p>
    <w:p w14:paraId="276DBE0D" w14:textId="77777777" w:rsidR="00220FA0" w:rsidRDefault="00000000">
      <w:pPr>
        <w:pStyle w:val="TextHeading4"/>
      </w:pPr>
      <w:r>
        <w:t xml:space="preserve">to permit a child to </w:t>
      </w:r>
      <w:proofErr w:type="gramStart"/>
      <w:r>
        <w:t>enter into</w:t>
      </w:r>
      <w:proofErr w:type="gramEnd"/>
      <w:r>
        <w:t xml:space="preserve"> or engage in a business or profession;</w:t>
      </w:r>
    </w:p>
    <w:p w14:paraId="3820CB38" w14:textId="77777777" w:rsidR="00220FA0" w:rsidRDefault="00000000">
      <w:pPr>
        <w:pStyle w:val="TextHeading4"/>
      </w:pPr>
      <w:r>
        <w:t>to permit a child to purchase a personal residence; or</w:t>
      </w:r>
    </w:p>
    <w:p w14:paraId="5D20FCA8" w14:textId="77777777" w:rsidR="00220FA0" w:rsidRDefault="00000000">
      <w:pPr>
        <w:pStyle w:val="TextHeading4"/>
      </w:pPr>
      <w:r>
        <w:t>to pay the expenses of a child’s first wedding.</w:t>
      </w:r>
    </w:p>
    <w:p w14:paraId="5589A6A6" w14:textId="77777777" w:rsidR="00220FA0" w:rsidRDefault="00000000">
      <w:pPr>
        <w:pStyle w:val="TextHeading3"/>
      </w:pPr>
      <w:r>
        <w:lastRenderedPageBreak/>
        <w:t xml:space="preserve">Before making an advancement to any child, we request that our Independent Trustee consider the respective needs and requirements of </w:t>
      </w:r>
      <w:proofErr w:type="gramStart"/>
      <w:r>
        <w:t>all of</w:t>
      </w:r>
      <w:proofErr w:type="gramEnd"/>
      <w:r>
        <w:t xml:space="preserve"> the beneficiaries of the Common Trust.</w:t>
      </w:r>
    </w:p>
    <w:p w14:paraId="1CCB248B" w14:textId="12156AB0" w:rsidR="00220FA0" w:rsidRDefault="00000000">
      <w:pPr>
        <w:pStyle w:val="TextHeading3"/>
      </w:pPr>
      <w:r>
        <w:t xml:space="preserve">Our Trustee shall designate any distribution made under this Subsection as an advancement.  A determination by our Trustee as to whether a distribution is for an advancement under this Subsection or is a distribution under Subsection </w:t>
      </w:r>
      <w:r>
        <w:fldChar w:fldCharType="begin"/>
      </w:r>
      <w:r>
        <w:instrText xml:space="preserve"> REF 5908199334173081931 \r \h </w:instrText>
      </w:r>
      <w:r>
        <w:fldChar w:fldCharType="separate"/>
      </w:r>
      <w:r w:rsidR="00236461">
        <w:t>(a)</w:t>
      </w:r>
      <w:r>
        <w:fldChar w:fldCharType="end"/>
      </w:r>
      <w:r>
        <w:t xml:space="preserve"> is </w:t>
      </w:r>
      <w:r w:rsidR="004F42A2" w:rsidRPr="004F42A2">
        <w:t>final and binding</w:t>
      </w:r>
      <w:r>
        <w:t xml:space="preserve"> on </w:t>
      </w:r>
      <w:r w:rsidR="004F42A2" w:rsidRPr="004F42A2">
        <w:t>everyone</w:t>
      </w:r>
      <w:r>
        <w:t xml:space="preserve">.  </w:t>
      </w:r>
    </w:p>
    <w:p w14:paraId="3845B419" w14:textId="77777777" w:rsidR="00220FA0" w:rsidRDefault="00000000" w:rsidP="00236461">
      <w:pPr>
        <w:pStyle w:val="Heading3"/>
      </w:pPr>
      <w:bookmarkStart w:id="220" w:name="8894535214492316290"/>
      <w:r>
        <w:t>Guidelines for Discretionary Distributions</w:t>
      </w:r>
      <w:bookmarkEnd w:id="220"/>
    </w:p>
    <w:p w14:paraId="651B077C" w14:textId="77777777" w:rsidR="00220FA0" w:rsidRDefault="00000000">
      <w:pPr>
        <w:pStyle w:val="TextHeading3"/>
      </w:pPr>
      <w:r>
        <w:t>To the extent that it is reasonably practicable, our Trustee may exercise discretion in making distributions of net income and principal from the Common Trust to ensure that our younger children are provided with the same advantages that were provided for our older children.</w:t>
      </w:r>
    </w:p>
    <w:p w14:paraId="58FB092C" w14:textId="77777777" w:rsidR="00220FA0" w:rsidRDefault="00000000" w:rsidP="00236461">
      <w:pPr>
        <w:pStyle w:val="Heading3"/>
      </w:pPr>
      <w:bookmarkStart w:id="221" w:name="2429445741549924088"/>
      <w:r>
        <w:t>Provisions for Guardians</w:t>
      </w:r>
      <w:bookmarkEnd w:id="221"/>
    </w:p>
    <w:p w14:paraId="319BB0C1" w14:textId="77777777" w:rsidR="00220FA0" w:rsidRDefault="00000000">
      <w:pPr>
        <w:pStyle w:val="TextHeading3"/>
      </w:pPr>
      <w:r>
        <w:t>If a child of ours resides in a guardian or relative’s home, our Trustee may furnish as much property of the Common Trust as our Trustee considers necessary or advisable to assist the guardian or relative in providing comfortable care and housing for our child.</w:t>
      </w:r>
    </w:p>
    <w:p w14:paraId="3CD8B8CD" w14:textId="77777777" w:rsidR="00220FA0" w:rsidRDefault="00000000">
      <w:pPr>
        <w:pStyle w:val="TextHeading3"/>
      </w:pPr>
      <w:r>
        <w:t>For example, our Trustee may furnish trust property to the guardian or relative to purchase a more suitable home in which to accommodate our child, or to improve the home of the guardian or relative for the purpose of accommodating our child.  Our Trustee may also furnish trust property to the guardian or relative to purchase personal property that is necessary or desirable to care for our child.</w:t>
      </w:r>
    </w:p>
    <w:p w14:paraId="61365E65" w14:textId="49C2073C" w:rsidR="00220FA0" w:rsidRDefault="004F42A2">
      <w:pPr>
        <w:pStyle w:val="TextHeading3"/>
      </w:pPr>
      <w:r w:rsidRPr="004F42A2">
        <w:t>Despite</w:t>
      </w:r>
      <w:r>
        <w:t xml:space="preserve"> anything else in this trust, if the guardian or relative is also serving as our Trustee under this instrument, another Trustee other than the guardian or relative shall exercise the discretion permitted under this Subsection.  The guardian or relative has no authority and may not participate in any decision to furnish trust property as provided in this Subsection.</w:t>
      </w:r>
    </w:p>
    <w:p w14:paraId="7DD0454B" w14:textId="77777777" w:rsidR="00220FA0" w:rsidRDefault="00000000" w:rsidP="00236461">
      <w:pPr>
        <w:pStyle w:val="Heading3"/>
      </w:pPr>
      <w:bookmarkStart w:id="222" w:name="8895014838398025828"/>
      <w:r>
        <w:t>Termination of the Common Trust</w:t>
      </w:r>
      <w:bookmarkEnd w:id="222"/>
    </w:p>
    <w:p w14:paraId="39FF5112" w14:textId="77777777" w:rsidR="00220FA0" w:rsidRDefault="00000000">
      <w:pPr>
        <w:pStyle w:val="TextHeading3"/>
      </w:pPr>
      <w:r>
        <w:t>The Common Trust will terminate when each of our then-living children has reached the age of 23 years.  Upon termination, our Trustee shall administer the remaining trust property as provided in the Sections that follow.</w:t>
      </w:r>
    </w:p>
    <w:p w14:paraId="12D5FEED" w14:textId="77777777" w:rsidR="00220FA0" w:rsidRDefault="00000000" w:rsidP="00236461">
      <w:pPr>
        <w:pStyle w:val="Heading2"/>
      </w:pPr>
      <w:bookmarkStart w:id="223" w:name="7755706113455185547"/>
      <w:bookmarkStart w:id="224" w:name="_Ref5155314"/>
      <w:r>
        <w:t>Division of Our Trust Property</w:t>
      </w:r>
      <w:bookmarkEnd w:id="223"/>
      <w:bookmarkEnd w:id="224"/>
    </w:p>
    <w:p w14:paraId="36A18657" w14:textId="77777777" w:rsidR="00220FA0" w:rsidRDefault="00000000">
      <w:pPr>
        <w:pStyle w:val="TextHeading2"/>
      </w:pPr>
      <w:r>
        <w:t>Our Trustee shall divide our remaining trust property into separate shares for our descendants,</w:t>
      </w:r>
      <w:r>
        <w:rPr>
          <w:i/>
        </w:rPr>
        <w:t> per stirpes</w:t>
      </w:r>
      <w:r>
        <w:t>.</w:t>
      </w:r>
    </w:p>
    <w:p w14:paraId="6DAB92F1" w14:textId="77777777" w:rsidR="00220FA0" w:rsidRDefault="00000000" w:rsidP="00236461">
      <w:pPr>
        <w:pStyle w:val="Heading3"/>
      </w:pPr>
      <w:bookmarkStart w:id="225" w:name="10138778877335714043"/>
      <w:bookmarkStart w:id="226" w:name="_Toc508715961"/>
      <w:bookmarkStart w:id="227" w:name="_Toc508737441"/>
      <w:bookmarkStart w:id="228" w:name="_Toc508739071"/>
      <w:r>
        <w:t>Adjustments for Advancements</w:t>
      </w:r>
      <w:bookmarkEnd w:id="225"/>
      <w:bookmarkEnd w:id="226"/>
      <w:bookmarkEnd w:id="227"/>
      <w:bookmarkEnd w:id="228"/>
    </w:p>
    <w:p w14:paraId="6A31117F" w14:textId="77777777" w:rsidR="00220FA0" w:rsidRDefault="00000000">
      <w:pPr>
        <w:pStyle w:val="TextHeading3"/>
      </w:pPr>
      <w:r>
        <w:t xml:space="preserve">In determining each share’s value, our Trustee shall add the value of any advancements made from the Common Trust under </w:t>
      </w:r>
      <w:r>
        <w:fldChar w:fldCharType="begin"/>
      </w:r>
      <w:r>
        <w:instrText xml:space="preserve"> REF 5909398393937355776 \r \h </w:instrText>
      </w:r>
      <w:r>
        <w:fldChar w:fldCharType="separate"/>
      </w:r>
      <w:r w:rsidR="00236461">
        <w:t>Section 11.01(b)</w:t>
      </w:r>
      <w:r>
        <w:fldChar w:fldCharType="end"/>
      </w:r>
      <w:r>
        <w:t xml:space="preserve"> to the value of the remaining trust property.  Our Trustee shall use the resulting total to calculate the value of the shares created under this Section.</w:t>
      </w:r>
    </w:p>
    <w:p w14:paraId="77792F31" w14:textId="77777777" w:rsidR="00220FA0" w:rsidRDefault="00000000">
      <w:pPr>
        <w:pStyle w:val="TextHeading3"/>
      </w:pPr>
      <w:r>
        <w:t xml:space="preserve">Our Trustee shall reduce each living child’s share by the value of any advancements made to the child from the Common Trust under </w:t>
      </w:r>
      <w:r>
        <w:fldChar w:fldCharType="begin"/>
      </w:r>
      <w:r>
        <w:instrText xml:space="preserve"> REF 5909398393937355776 \r \h </w:instrText>
      </w:r>
      <w:r>
        <w:fldChar w:fldCharType="separate"/>
      </w:r>
      <w:r w:rsidR="00236461">
        <w:t>Section 11.01(b)</w:t>
      </w:r>
      <w:r>
        <w:fldChar w:fldCharType="end"/>
      </w:r>
      <w:r>
        <w:t xml:space="preserve">, using the distributed property’s value as of its distribution date.  Our Trustee shall reduce the share of a descendant of a deceased child </w:t>
      </w:r>
      <w:r>
        <w:rPr>
          <w:i/>
        </w:rPr>
        <w:t xml:space="preserve">pro rata </w:t>
      </w:r>
      <w:r>
        <w:t xml:space="preserve">by each advancement made to the descendant’s parent.  If the amount of the reduction exceeds the value of the share of any beneficiary, that beneficiary will receive nothing, but that beneficiary does not have a duty to refund any advancement that exceeds the original share’s value, and the remaining beneficiaries’ shares will be reduced </w:t>
      </w:r>
      <w:r>
        <w:rPr>
          <w:i/>
        </w:rPr>
        <w:t xml:space="preserve">pro rata </w:t>
      </w:r>
      <w:r>
        <w:t>to account for the shortfall.</w:t>
      </w:r>
    </w:p>
    <w:p w14:paraId="7F1466E1" w14:textId="77777777" w:rsidR="00220FA0" w:rsidRDefault="00000000" w:rsidP="00236461">
      <w:pPr>
        <w:pStyle w:val="Heading3"/>
      </w:pPr>
      <w:bookmarkStart w:id="229" w:name="10139498313194278350"/>
      <w:r>
        <w:t>Separate Shares</w:t>
      </w:r>
      <w:bookmarkEnd w:id="229"/>
    </w:p>
    <w:p w14:paraId="4CBBBE26" w14:textId="77777777" w:rsidR="00220FA0" w:rsidRDefault="00000000">
      <w:pPr>
        <w:pStyle w:val="TextHeading3"/>
      </w:pPr>
      <w:r>
        <w:t>Our Trustee shall administer the share for each of our descendants in a separate trust for the descendant’s benefit as provided in the next Section.</w:t>
      </w:r>
    </w:p>
    <w:p w14:paraId="597A8DBF" w14:textId="77777777" w:rsidR="00220FA0" w:rsidRDefault="00000000" w:rsidP="00236461">
      <w:pPr>
        <w:pStyle w:val="Heading2"/>
      </w:pPr>
      <w:bookmarkStart w:id="230" w:name="8679699315049092124"/>
      <w:bookmarkStart w:id="231" w:name="_Toc508859439"/>
      <w:bookmarkStart w:id="232" w:name="_Ref511875024"/>
      <w:bookmarkStart w:id="233" w:name="_Ref27093135"/>
      <w:r>
        <w:lastRenderedPageBreak/>
        <w:t>Administration of Descendants’ Trusts</w:t>
      </w:r>
      <w:bookmarkEnd w:id="230"/>
      <w:bookmarkEnd w:id="231"/>
      <w:bookmarkEnd w:id="232"/>
      <w:bookmarkEnd w:id="233"/>
    </w:p>
    <w:p w14:paraId="4D9CBF56" w14:textId="77777777" w:rsidR="00220FA0" w:rsidRDefault="00000000">
      <w:pPr>
        <w:pStyle w:val="TextHeading2"/>
      </w:pPr>
      <w:r>
        <w:t>Our Trustee shall administer the trust for each descendant as follows:</w:t>
      </w:r>
    </w:p>
    <w:p w14:paraId="1165361D" w14:textId="77777777" w:rsidR="00220FA0" w:rsidRDefault="00000000" w:rsidP="00236461">
      <w:pPr>
        <w:pStyle w:val="Heading3"/>
      </w:pPr>
      <w:bookmarkStart w:id="234" w:name="5127109930604207933"/>
      <w:r>
        <w:t>Distributions of Income and Principal</w:t>
      </w:r>
      <w:bookmarkEnd w:id="234"/>
    </w:p>
    <w:p w14:paraId="72D9B147" w14:textId="77777777" w:rsidR="00220FA0" w:rsidRDefault="00000000">
      <w:pPr>
        <w:pStyle w:val="TextHeading3"/>
      </w:pPr>
      <w:r>
        <w:t>Our Independent Trustee may distribute to the beneficiary as much of the income and principal of the beneficiary’s trust as our Independent Trustee, in its sole discretion, advises for any purpose.  If no Independent Trustee is then serving, our Trustee shall distribute to the beneficiary as much income and principal of the beneficiary’s trust as our Trustee determines is necessary or advisable for the health, education, maintenance, or support of the beneficiary.</w:t>
      </w:r>
    </w:p>
    <w:p w14:paraId="2472DA38" w14:textId="77777777" w:rsidR="00220FA0" w:rsidRDefault="00000000">
      <w:pPr>
        <w:pStyle w:val="TextHeading3"/>
      </w:pPr>
      <w:r>
        <w:t>Our Trustee shall add any undistributed net income to principal.</w:t>
      </w:r>
    </w:p>
    <w:p w14:paraId="652A5FB2" w14:textId="77777777" w:rsidR="00220FA0" w:rsidRDefault="00000000" w:rsidP="00236461">
      <w:pPr>
        <w:pStyle w:val="Heading3"/>
      </w:pPr>
      <w:bookmarkStart w:id="235" w:name="3228158521251814831"/>
      <w:r>
        <w:t>Guidelines for Discretionary Distributions</w:t>
      </w:r>
      <w:bookmarkEnd w:id="235"/>
    </w:p>
    <w:p w14:paraId="25A62933" w14:textId="77777777" w:rsidR="00220FA0" w:rsidRDefault="00000000">
      <w:pPr>
        <w:pStyle w:val="TextHeading3"/>
      </w:pPr>
      <w:r>
        <w:t>In making discretionary distributions to the beneficiary, we desire to encourage the beneficiary to develop a strong work ethic, to be a productive and contributing member of society, and to provide for those who are dependent on the beneficiary for care and support.  Accordingly, we request that our Trustee always consider the other known resources available to the beneficiary before making discretionary distributions.  We desire that preservation of principal be a priority for purposes of this trust and that the beneficiary show genuine need before our Trustee makes any discretionary distribution.</w:t>
      </w:r>
    </w:p>
    <w:p w14:paraId="2586E336" w14:textId="77777777" w:rsidR="004F42A2" w:rsidRDefault="00000000" w:rsidP="00236461">
      <w:pPr>
        <w:pStyle w:val="Heading3"/>
      </w:pPr>
      <w:bookmarkStart w:id="236" w:name="13711492636706177062"/>
      <w:bookmarkStart w:id="237" w:name="_Ref3900517"/>
      <w:r>
        <w:t>Right to Withdraw Principal</w:t>
      </w:r>
      <w:bookmarkEnd w:id="236"/>
      <w:bookmarkEnd w:id="237"/>
    </w:p>
    <w:p w14:paraId="728754D4" w14:textId="37C1EBFC" w:rsidR="00220FA0" w:rsidRPr="00A3586F" w:rsidRDefault="004F42A2" w:rsidP="00A3586F">
      <w:pPr>
        <w:pStyle w:val="TextHeading2"/>
        <w:rPr>
          <w:i/>
        </w:rPr>
      </w:pPr>
      <w:r w:rsidRPr="00A3586F">
        <w:rPr>
          <w:i/>
        </w:rPr>
      </w:r>
    </w:p>
    <w:p w14:paraId="4CCE37E9" w14:textId="77777777" w:rsidR="00220FA0" w:rsidRDefault="00000000">
      <w:pPr>
        <w:pStyle w:val="TextHeading3"/>
      </w:pPr>
      <w:r>
        <w:t xml:space="preserve">When the beneficiary has reached one or more of the following ages, or if the beneficiary has already reached one of the following ages upon the funding of the trust established for the beneficiary, the beneficiary may withdraw from the beneficiary’s trust, at any time, amounts not to exceed in the aggregate: </w:t>
      </w:r>
    </w:p>
    <w:p w14:paraId="1E43B8E4" w14:textId="77777777" w:rsidR="00220FA0" w:rsidRDefault="00000000">
      <w:pPr>
        <w:pStyle w:val="TextHeading4"/>
      </w:pPr>
      <w:r>
        <w:t>50% of the accumulated trust income and principal, after reaching 30 years of age and  </w:t>
      </w:r>
    </w:p>
    <w:p w14:paraId="2718D51A" w14:textId="77777777" w:rsidR="00220FA0" w:rsidRDefault="00000000">
      <w:pPr>
        <w:pStyle w:val="TextHeading4"/>
      </w:pPr>
      <w:r>
        <w:t>increased by 50% of the accumulated trust income and principal not already subject to withdrawal, calculated by taking the total accumulated trust income and principal and deducting any amount already subject to withdrawal but not actually withdrawn, after reaching 35 years of age. </w:t>
      </w:r>
    </w:p>
    <w:p w14:paraId="7EB40ADA" w14:textId="77777777" w:rsidR="00220FA0" w:rsidRDefault="00000000">
      <w:pPr>
        <w:pStyle w:val="TextHeading3"/>
      </w:pPr>
      <w:r>
        <w:t xml:space="preserve">These withdrawal rights are </w:t>
      </w:r>
      <w:proofErr w:type="gramStart"/>
      <w:r>
        <w:t>cumulative</w:t>
      </w:r>
      <w:proofErr w:type="gramEnd"/>
      <w:r>
        <w:t xml:space="preserve"> and the amount of each successive withdrawal right will be added to any existing withdrawal right.  The amount of each withdrawal right will be determined by applying the applicable fraction to the trust’s principal and accumulated income as of the date the beneficiary first has the right to exercise the withdrawal right. </w:t>
      </w:r>
    </w:p>
    <w:p w14:paraId="5C11472D" w14:textId="77777777" w:rsidR="00220FA0" w:rsidRDefault="00000000">
      <w:pPr>
        <w:pStyle w:val="TextHeading3"/>
      </w:pPr>
      <w:r>
        <w:t>The beneficiary may exercise this right at any time by delivering written notice to our Trustee, setting forth the desired withdrawal amount.  Upon receiving a notice, our Trustee shall convey and deliver the requested amount to the beneficiary, free of trust.  This right of withdrawal is a privilege that may be exercised only by the beneficiary, may not be subject to the claims of any creditor or to legal process, and may not be voluntarily or involuntarily alienated or encumbered.  This provision does not limit the beneficiary’s exercise of any power of appointment the beneficiary may have.</w:t>
      </w:r>
    </w:p>
    <w:p w14:paraId="1DE47E77" w14:textId="77777777" w:rsidR="00220FA0" w:rsidRDefault="00000000" w:rsidP="00236461">
      <w:pPr>
        <w:pStyle w:val="Heading3"/>
      </w:pPr>
      <w:bookmarkStart w:id="238" w:name="4810917197958898377"/>
      <w:r>
        <w:t>Distribution upon the Death of the Beneficiary</w:t>
      </w:r>
      <w:bookmarkEnd w:id="238"/>
    </w:p>
    <w:p w14:paraId="61D44B08" w14:textId="77777777" w:rsidR="00220FA0" w:rsidRDefault="00000000">
      <w:pPr>
        <w:pStyle w:val="TextHeading3"/>
      </w:pPr>
      <w:r>
        <w:t xml:space="preserve">If the beneficiary dies after the beneficiary’s trust is established, but before the complete distribution of the beneficiary’s trust, our Trustee shall distribute the remaining trust property </w:t>
      </w:r>
      <w:r>
        <w:rPr>
          <w:i/>
        </w:rPr>
        <w:t xml:space="preserve">per </w:t>
      </w:r>
      <w:r>
        <w:rPr>
          <w:i/>
        </w:rPr>
        <w:lastRenderedPageBreak/>
        <w:t>stirpes </w:t>
      </w:r>
      <w:r>
        <w:t>in trusts to the beneficiary’s descendants.  If the beneficiary has no then-living descendants, our Trustee shall distribute the balance of the trust property</w:t>
      </w:r>
      <w:r>
        <w:rPr>
          <w:i/>
        </w:rPr>
        <w:t> per stirpes</w:t>
      </w:r>
      <w:r>
        <w:t xml:space="preserve"> in trusts to our descendants.  Our Trustee shall administer the trusts under the same terms as the beneficiary’s trust.</w:t>
      </w:r>
    </w:p>
    <w:p w14:paraId="284F6DC4" w14:textId="77777777" w:rsidR="00220FA0" w:rsidRDefault="00000000">
      <w:pPr>
        <w:pStyle w:val="TextHeading3"/>
      </w:pPr>
      <w:r>
        <w:t xml:space="preserve">If we have no then-living descendants, our Trustee shall distribute the balance of the trust property as provided in </w:t>
      </w:r>
      <w:r>
        <w:fldChar w:fldCharType="begin"/>
      </w:r>
      <w:r>
        <w:instrText xml:space="preserve"> REF _Ref508176600 \r \h </w:instrText>
      </w:r>
      <w:r>
        <w:fldChar w:fldCharType="separate"/>
      </w:r>
      <w:r w:rsidR="00236461">
        <w:t>Article Twelve</w:t>
      </w:r>
      <w:r>
        <w:fldChar w:fldCharType="end"/>
      </w:r>
      <w:r>
        <w:t>.</w:t>
      </w:r>
    </w:p>
    <w:p w14:paraId="0A32B559" w14:textId="77777777" w:rsidR="00220FA0" w:rsidRDefault="00220FA0">
      <w:pPr>
        <w:pStyle w:val="TextHeading2"/>
      </w:pPr>
    </w:p>
    <w:p w14:paraId="5663D333" w14:textId="77777777" w:rsidR="00220FA0" w:rsidRDefault="00000000" w:rsidP="00236461">
      <w:pPr>
        <w:pStyle w:val="Heading1"/>
      </w:pPr>
      <w:r>
        <w:br/>
      </w:r>
      <w:bookmarkStart w:id="239" w:name="16122690445615825453"/>
      <w:bookmarkStart w:id="240" w:name="_Ref508176600"/>
      <w:bookmarkStart w:id="241" w:name="_Ref224224851"/>
      <w:r>
        <w:t>Remote Contingent Distribution</w:t>
      </w:r>
      <w:bookmarkEnd w:id="239"/>
      <w:bookmarkEnd w:id="240"/>
      <w:bookmarkEnd w:id="241"/>
    </w:p>
    <w:p w14:paraId="4EAA2A63" w14:textId="073367C9" w:rsidR="00220FA0" w:rsidRDefault="00000000">
      <w:pPr>
        <w:pStyle w:val="TextHeading2"/>
      </w:pPr>
      <w:r>
        <w:t>If at any time no person or entity is qualified to receive final distribution of any part of our trust estate, this portion of our trust estate must be distributed one-half to those persons who would inherit it had {{ client.full_name | name }} then died intestate owning this property, and one-half to those persons who would inherit it had {{ spouse.full_name | name }} then died intestate owning this property.  This distribution will be as determined and proportioned under the laws of Massachusetts then in effect.</w:t>
      </w:r>
      <w:r w:rsidR="002A43A3"/>
      <w:r/>
      <w:r w:rsidR="002A43A3"/>
      <w:r/>
    </w:p>
    <w:p w14:paraId="7128F027" w14:textId="77777777" w:rsidR="00220FA0" w:rsidRDefault="00220FA0">
      <w:pPr>
        <w:pStyle w:val="TextHeading2"/>
      </w:pPr>
    </w:p>
    <w:p w14:paraId="4A92005A" w14:textId="77777777" w:rsidR="00220FA0" w:rsidRDefault="00000000" w:rsidP="00236461">
      <w:pPr>
        <w:pStyle w:val="Heading1"/>
      </w:pPr>
      <w:r>
        <w:br/>
      </w:r>
      <w:bookmarkStart w:id="242" w:name="14183750307631145427"/>
      <w:bookmarkStart w:id="243" w:name="_Ref508936149"/>
      <w:r>
        <w:t>Distributions to Underage and Incapacitated Beneficiaries</w:t>
      </w:r>
      <w:bookmarkEnd w:id="242"/>
      <w:bookmarkEnd w:id="243"/>
    </w:p>
    <w:p w14:paraId="5E246405" w14:textId="77777777" w:rsidR="00220FA0" w:rsidRDefault="00000000">
      <w:pPr>
        <w:pStyle w:val="TextHeading2"/>
      </w:pPr>
      <w:r>
        <w:t xml:space="preserve">If our Trustee is authorized or directed under any provision of this trust to distribute net income or principal to a person who has not yet reached 21 years of age or who is incapacitated as defined in </w:t>
      </w:r>
      <w:r>
        <w:fldChar w:fldCharType="begin"/>
      </w:r>
      <w:r>
        <w:instrText xml:space="preserve"> REF 2910059081454847979 \r \h </w:instrText>
      </w:r>
      <w:r>
        <w:fldChar w:fldCharType="separate"/>
      </w:r>
      <w:r w:rsidR="00236461">
        <w:t>Section 17.06(g)</w:t>
      </w:r>
      <w:r>
        <w:fldChar w:fldCharType="end"/>
      </w:r>
      <w:r>
        <w:t xml:space="preserve">, our Trustee may make the distribution by any one or more of the methods described in </w:t>
      </w:r>
      <w:r>
        <w:fldChar w:fldCharType="begin"/>
      </w:r>
      <w:r>
        <w:instrText xml:space="preserve"> REF 14184469743489709734 \w \h </w:instrText>
      </w:r>
      <w:r>
        <w:fldChar w:fldCharType="separate"/>
      </w:r>
      <w:r w:rsidR="00236461">
        <w:t>Section 13.01</w:t>
      </w:r>
      <w:r>
        <w:fldChar w:fldCharType="end"/>
      </w:r>
      <w:r>
        <w:t xml:space="preserve">.  Alternatively, our Trustee may retain the trust property in a separate trust to be administered by our Trustee under </w:t>
      </w:r>
      <w:r>
        <w:fldChar w:fldCharType="begin"/>
      </w:r>
      <w:r>
        <w:instrText xml:space="preserve"> REF 11954226565216652239 \r \h </w:instrText>
      </w:r>
      <w:r>
        <w:fldChar w:fldCharType="separate"/>
      </w:r>
      <w:r w:rsidR="00236461">
        <w:t>Section 13.02</w:t>
      </w:r>
      <w:r>
        <w:fldChar w:fldCharType="end"/>
      </w:r>
      <w:r>
        <w:t>.</w:t>
      </w:r>
    </w:p>
    <w:p w14:paraId="351E002A" w14:textId="77777777" w:rsidR="00220FA0" w:rsidRDefault="00000000">
      <w:pPr>
        <w:pStyle w:val="TextHeading2"/>
      </w:pPr>
      <w:r>
        <w:t>We request that before making a distribution to a beneficiary, our Trustee consider, to the extent reasonable, the ability the beneficiary has demonstrated in managing prior distributions of trust property.</w:t>
      </w:r>
    </w:p>
    <w:p w14:paraId="5AF917C2" w14:textId="77777777" w:rsidR="00220FA0" w:rsidRDefault="00000000" w:rsidP="00236461">
      <w:pPr>
        <w:pStyle w:val="Heading2"/>
      </w:pPr>
      <w:bookmarkStart w:id="244" w:name="14184469743489709734"/>
      <w:bookmarkStart w:id="245" w:name="_Toc507273116"/>
      <w:bookmarkStart w:id="246" w:name="_Ref119479877"/>
      <w:r>
        <w:t>Methods of Distribution</w:t>
      </w:r>
      <w:bookmarkEnd w:id="244"/>
      <w:bookmarkEnd w:id="245"/>
      <w:bookmarkEnd w:id="246"/>
    </w:p>
    <w:p w14:paraId="211158C7" w14:textId="77777777" w:rsidR="00220FA0" w:rsidRDefault="00000000">
      <w:pPr>
        <w:pStyle w:val="TextHeading2"/>
      </w:pPr>
      <w:r>
        <w:t>Our Trustee may distribute trust property for any beneficiary’s benefit, subject to the provisions of this Article in any one or more of the following methods:</w:t>
      </w:r>
    </w:p>
    <w:p w14:paraId="318781F7" w14:textId="77777777" w:rsidR="00220FA0" w:rsidRDefault="00000000">
      <w:pPr>
        <w:pStyle w:val="TextHeading3"/>
      </w:pPr>
      <w:r>
        <w:t>Our Trustee may distribute trust property directly to the beneficiary.</w:t>
      </w:r>
    </w:p>
    <w:p w14:paraId="3691B8FF" w14:textId="77777777" w:rsidR="00220FA0" w:rsidRDefault="00000000">
      <w:pPr>
        <w:pStyle w:val="TextHeading3"/>
      </w:pPr>
      <w:r>
        <w:t>Our Trustee may distribute trust property to the beneficiary’s guardian, conservator, parent, other family member, or any person who has assumed the responsibility of caring for the beneficiary.</w:t>
      </w:r>
    </w:p>
    <w:p w14:paraId="0F72E76E" w14:textId="77777777" w:rsidR="00220FA0" w:rsidRDefault="00000000">
      <w:pPr>
        <w:pStyle w:val="TextHeading3"/>
      </w:pPr>
      <w:r>
        <w:t>Our Trustee may distribute trust property to any person or entity, including our Trustee, as custodian for the beneficiary under the Uniform Transfers to Minors Act or similar statute.</w:t>
      </w:r>
    </w:p>
    <w:p w14:paraId="462523CD" w14:textId="77777777" w:rsidR="00220FA0" w:rsidRDefault="00000000">
      <w:pPr>
        <w:pStyle w:val="TextHeading3"/>
      </w:pPr>
      <w:r>
        <w:t>Our Trustee may distribute trust property to other persons and entities for the beneficiary’s use and benefit.</w:t>
      </w:r>
    </w:p>
    <w:p w14:paraId="19DB5C32" w14:textId="77777777" w:rsidR="00220FA0" w:rsidRDefault="00000000">
      <w:pPr>
        <w:pStyle w:val="TextHeading3"/>
      </w:pPr>
      <w:r>
        <w:t>Our Trustee may distribute trust property to an agent or attorney in fact authorized to act for the beneficiary under a valid durable power of attorney executed by the beneficiary before becoming incapacitated.</w:t>
      </w:r>
    </w:p>
    <w:p w14:paraId="1212CE67" w14:textId="77777777" w:rsidR="004F42A2" w:rsidRDefault="00000000" w:rsidP="00236461">
      <w:pPr>
        <w:pStyle w:val="Heading2"/>
      </w:pPr>
      <w:bookmarkStart w:id="247" w:name="11954226565216652239"/>
      <w:bookmarkStart w:id="248" w:name="_Ref220391720"/>
      <w:r>
        <w:t>Retention in Trust</w:t>
      </w:r>
      <w:bookmarkEnd w:id="247"/>
      <w:bookmarkEnd w:id="248"/>
    </w:p>
    <w:p w14:paraId="0F6CB326" w14:textId="1955F7DE" w:rsidR="00220FA0" w:rsidRPr="00A3586F" w:rsidRDefault="004F42A2" w:rsidP="00A3586F">
      <w:pPr>
        <w:pStyle w:val="TextHeading2"/>
        <w:rPr>
          <w:i/>
        </w:rPr>
      </w:pPr>
      <w:r w:rsidRPr="00A3586F">
        <w:rPr>
          <w:i/>
        </w:rPr>
      </w:r>
      <w:proofErr w:type="gramStart"/>
      <w:r w:rsidRPr="00A3586F">
        <w:rPr>
          <w:i/>
        </w:rPr>
      </w:r>
      <w:proofErr w:type="gramEnd"/>
      <w:r w:rsidRPr="00A3586F">
        <w:rPr>
          <w:i/>
        </w:rPr>
      </w:r>
    </w:p>
    <w:p w14:paraId="58216922" w14:textId="77777777" w:rsidR="00220FA0" w:rsidRDefault="00000000">
      <w:pPr>
        <w:pStyle w:val="TextHeading2"/>
      </w:pPr>
      <w:r>
        <w:lastRenderedPageBreak/>
        <w:t>Our Trustee may retain and administer trust property in a separate trust for any beneficiary’s benefit, subject to the provisions of this Article as follows.</w:t>
      </w:r>
    </w:p>
    <w:p w14:paraId="14CB1D43" w14:textId="77777777" w:rsidR="00220FA0" w:rsidRDefault="00000000" w:rsidP="00236461">
      <w:pPr>
        <w:pStyle w:val="Heading3"/>
      </w:pPr>
      <w:bookmarkStart w:id="249" w:name="11954706189122361777"/>
      <w:r>
        <w:t>Distribution of Net Income and Principal</w:t>
      </w:r>
      <w:bookmarkEnd w:id="249"/>
    </w:p>
    <w:p w14:paraId="4F2E59FF" w14:textId="77777777" w:rsidR="00220FA0" w:rsidRDefault="00000000">
      <w:pPr>
        <w:pStyle w:val="TextHeading3"/>
      </w:pPr>
      <w:r>
        <w:t>Our Independent Trustee may distribute to the beneficiary as much of the net income and principal of any trust created under this Section as our Independent Trustee may determine advisable for any purpose.  If there is no then-serving Independent Trustee, our Trustee shall distribute to the beneficiary as much of the net income and principal of the trust created under this Section as our Trustee determines is necessary or advisable for the beneficiary’s health, education, maintenance, or support.  Any undistributed net income will be accumulated and added to principal.</w:t>
      </w:r>
    </w:p>
    <w:p w14:paraId="403F707E" w14:textId="77777777" w:rsidR="00220FA0" w:rsidRDefault="00000000" w:rsidP="00236461">
      <w:pPr>
        <w:pStyle w:val="Heading3"/>
      </w:pPr>
      <w:bookmarkStart w:id="250" w:name="11954946001075216546"/>
      <w:r>
        <w:t>Right of Withdrawal</w:t>
      </w:r>
      <w:bookmarkEnd w:id="250"/>
    </w:p>
    <w:p w14:paraId="5CCB57FB" w14:textId="77777777" w:rsidR="00220FA0" w:rsidRDefault="00000000">
      <w:pPr>
        <w:pStyle w:val="TextHeading3"/>
      </w:pPr>
      <w:r>
        <w:t>When the beneficiary whose trust is created under this Section either reaches 21 years of age or is no longer incapacitated, the beneficiary may withdraw all or any portion of the accumulated net income and principal from the trust.</w:t>
      </w:r>
    </w:p>
    <w:p w14:paraId="7FFB1996" w14:textId="77777777" w:rsidR="00220FA0" w:rsidRDefault="00000000" w:rsidP="00236461">
      <w:pPr>
        <w:pStyle w:val="Heading3"/>
      </w:pPr>
      <w:bookmarkStart w:id="251" w:name="11955425624980926084"/>
      <w:r>
        <w:t>Distribution upon the Death of the Beneficiary</w:t>
      </w:r>
      <w:bookmarkEnd w:id="251"/>
    </w:p>
    <w:p w14:paraId="5F1194CA" w14:textId="77777777" w:rsidR="00220FA0" w:rsidRDefault="00000000">
      <w:pPr>
        <w:pStyle w:val="TextHeading3"/>
      </w:pPr>
      <w: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14:paraId="4085E89E" w14:textId="77777777" w:rsidR="00220FA0" w:rsidRDefault="00000000">
      <w:pPr>
        <w:pStyle w:val="TextHeading3"/>
      </w:pPr>
      <w:r>
        <w:t xml:space="preserve">The beneficiary may not exercise this power of appointment to appoint to the beneficiary, the beneficiary’s estate, the beneficiary’s creditors, or creditors of the beneficiary’s estate from the </w:t>
      </w:r>
      <w:r>
        <w:rPr>
          <w:i/>
        </w:rPr>
        <w:t>limited share</w:t>
      </w:r>
      <w:r>
        <w:t xml:space="preserve"> of the beneficiary’s trust.  For purposes of this power of appointment, the </w:t>
      </w:r>
      <w:r>
        <w:rPr>
          <w:i/>
        </w:rPr>
        <w:t>limited share</w:t>
      </w:r>
      <w:r>
        <w:t xml:space="preserve"> of the beneficiary’s trust is that portion of the beneficiary’s trust that has 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14:paraId="6C39CA11" w14:textId="77777777" w:rsidR="00220FA0" w:rsidRDefault="00000000">
      <w:pPr>
        <w:pStyle w:val="TextHeading3"/>
      </w:pPr>
      <w:r>
        <w:t xml:space="preserve">If any part of the beneficiary’s trust is not effectively appointed, our Trustee shall distribute the remaining unappointed balance </w:t>
      </w:r>
      <w:r>
        <w:rPr>
          <w:i/>
        </w:rPr>
        <w:t>per stirpes</w:t>
      </w:r>
      <w:r>
        <w:t xml:space="preserve"> to the beneficiary’s descendants.  If the beneficiary has no then-living descendants, our Trustee shall distribute the unappointed balance </w:t>
      </w:r>
      <w:r>
        <w:rPr>
          <w:i/>
        </w:rPr>
        <w:t>per stirpes</w:t>
      </w:r>
      <w:r>
        <w:t xml:space="preserve"> to the descendants of the </w:t>
      </w:r>
      <w:proofErr w:type="gramStart"/>
      <w:r>
        <w:t>beneficiary’s</w:t>
      </w:r>
      <w:proofErr w:type="gramEnd"/>
      <w:r>
        <w:t xml:space="preserve"> nearest lineal ancestor who was a descendant of ours or, if there is no then-living descendant, </w:t>
      </w:r>
      <w:r>
        <w:rPr>
          <w:i/>
        </w:rPr>
        <w:t>per stirpes</w:t>
      </w:r>
      <w:r>
        <w:t xml:space="preserve"> to our descendants.  </w:t>
      </w:r>
    </w:p>
    <w:p w14:paraId="0009D1C2" w14:textId="77777777" w:rsidR="00220FA0" w:rsidRDefault="00000000">
      <w:pPr>
        <w:pStyle w:val="TextHeading3"/>
      </w:pPr>
      <w:r>
        <w:t xml:space="preserve">If we have no then-living descendants, our Trustee shall distribute the balance of the trust property as provided in </w:t>
      </w:r>
      <w:r>
        <w:fldChar w:fldCharType="begin"/>
      </w:r>
      <w:r>
        <w:instrText xml:space="preserve"> REF _Ref508176600 \r \h </w:instrText>
      </w:r>
      <w:r>
        <w:fldChar w:fldCharType="separate"/>
      </w:r>
      <w:r w:rsidR="00236461">
        <w:t>Article Twelve</w:t>
      </w:r>
      <w:r>
        <w:fldChar w:fldCharType="end"/>
      </w:r>
      <w:r>
        <w:t xml:space="preserve">. </w:t>
      </w:r>
    </w:p>
    <w:p w14:paraId="13C0C264" w14:textId="77777777" w:rsidR="00220FA0" w:rsidRDefault="00000000" w:rsidP="00236461">
      <w:pPr>
        <w:pStyle w:val="Heading2"/>
      </w:pPr>
      <w:bookmarkStart w:id="252" w:name="337939498182716388"/>
      <w:bookmarkStart w:id="253" w:name="_Toc507273117"/>
      <w:r>
        <w:t>Application of Article</w:t>
      </w:r>
      <w:bookmarkEnd w:id="252"/>
      <w:bookmarkEnd w:id="253"/>
    </w:p>
    <w:p w14:paraId="64EE31AC" w14:textId="77777777" w:rsidR="00220FA0" w:rsidRDefault="00000000">
      <w:pPr>
        <w:pStyle w:val="TextHeading2"/>
      </w:pPr>
      <w:r>
        <w:t>Any decision made by our Trustee under this Article is final, controlling, and binding upon all beneficiaries subject to the provisions of this Article.</w:t>
      </w:r>
    </w:p>
    <w:p w14:paraId="20F47596" w14:textId="77777777" w:rsidR="00220FA0" w:rsidRDefault="00000000">
      <w:pPr>
        <w:pStyle w:val="TextHeading2"/>
      </w:pPr>
      <w:r>
        <w:t>The provisions of this Article do not apply to distributions to either of us from any trust established under this trust.</w:t>
      </w:r>
    </w:p>
    <w:p w14:paraId="5D4FC48C" w14:textId="77777777" w:rsidR="00220FA0" w:rsidRDefault="00220FA0">
      <w:pPr>
        <w:pStyle w:val="TextHeading2"/>
      </w:pPr>
    </w:p>
    <w:p w14:paraId="5FD8A6C2" w14:textId="77777777" w:rsidR="004F42A2" w:rsidRDefault="00000000" w:rsidP="00236461">
      <w:pPr>
        <w:pStyle w:val="Heading1"/>
      </w:pPr>
      <w:r>
        <w:lastRenderedPageBreak/>
        <w:br/>
      </w:r>
      <w:bookmarkStart w:id="254" w:name="14425310089551435072"/>
      <w:bookmarkStart w:id="255" w:name="_Ref17190735"/>
      <w:r>
        <w:t>Retirement Plans and Life Insurance Policies</w:t>
      </w:r>
      <w:bookmarkEnd w:id="254"/>
      <w:bookmarkEnd w:id="255"/>
    </w:p>
    <w:p w14:paraId="58340C85" w14:textId="2039AE19" w:rsidR="00220FA0" w:rsidRPr="00A3586F" w:rsidRDefault="004F42A2" w:rsidP="00A3586F">
      <w:pPr>
        <w:pStyle w:val="TextHeading2"/>
        <w:rPr>
          <w:rFonts w:ascii="Times New Roman" w:hAnsi="Times New Roman"/>
          <w:i/>
        </w:rPr>
      </w:pPr>
      <w:r w:rsidRPr="00A3586F">
        <w:rPr>
          <w:rFonts w:ascii="Times New Roman" w:hAnsi="Times New Roman"/>
          <w:i/>
        </w:rPr>
      </w:r>
    </w:p>
    <w:p w14:paraId="5FD1261A" w14:textId="77777777" w:rsidR="00220FA0" w:rsidRDefault="00000000">
      <w:pPr>
        <w:pStyle w:val="TextHeading2"/>
      </w:pPr>
      <w:r>
        <w:t>The provisions of this Article apply to qualified retirement plans and insurance policies owned by or made payable to our trust.</w:t>
      </w:r>
    </w:p>
    <w:p w14:paraId="75AFA0D6" w14:textId="77777777" w:rsidR="00220FA0" w:rsidRDefault="00000000" w:rsidP="00236461">
      <w:pPr>
        <w:pStyle w:val="Heading2"/>
      </w:pPr>
      <w:bookmarkStart w:id="256" w:name="15152141074271571474"/>
      <w:bookmarkStart w:id="257" w:name="_Ref224199639"/>
      <w:r>
        <w:t>Retirement Plans </w:t>
      </w:r>
      <w:bookmarkEnd w:id="256"/>
      <w:bookmarkEnd w:id="257"/>
    </w:p>
    <w:p w14:paraId="6DBA396F" w14:textId="3B27CD53" w:rsidR="00220FA0" w:rsidRDefault="004F42A2">
      <w:pPr>
        <w:pStyle w:val="TextHeading2"/>
      </w:pPr>
      <w:r w:rsidRPr="004F42A2">
        <w:t>Despite anything else</w:t>
      </w:r>
      <w:r>
        <w:t xml:space="preserve"> in this trust, this Section’s provisions apply to qualified retirement plans.</w:t>
      </w:r>
    </w:p>
    <w:p w14:paraId="1C3A55BB" w14:textId="77777777" w:rsidR="00220FA0" w:rsidRDefault="00000000" w:rsidP="00236461">
      <w:pPr>
        <w:pStyle w:val="Heading3"/>
      </w:pPr>
      <w:bookmarkStart w:id="258" w:name="4954177668865028889"/>
      <w:r>
        <w:t>Rights of Our Trustee</w:t>
      </w:r>
      <w:bookmarkEnd w:id="258"/>
    </w:p>
    <w:p w14:paraId="04F7AAE6" w14:textId="77777777" w:rsidR="00220FA0" w:rsidRDefault="00000000">
      <w:pPr>
        <w:pStyle w:val="TextHeading3"/>
      </w:pPr>
      <w:r>
        <w:t>Subject to the provisions below pertaining to distributions from qualified retirement plans, our Trustee may exercise the right to determine the manner and timing of payments of qualified retirement plan benefits that are permitted and are consistent with the federal income tax rules regarding required minimum distributions under Internal Revenue Code Section 401(a)(9).</w:t>
      </w:r>
    </w:p>
    <w:p w14:paraId="2C63E35E" w14:textId="77777777" w:rsidR="00220FA0" w:rsidRDefault="00000000">
      <w:pPr>
        <w:pStyle w:val="TextHeading3"/>
      </w:pPr>
      <w:r>
        <w:t xml:space="preserve">Our Trustee may make a qualified disclaimer of any qualified retirement benefits or non-qualified annuity benefits payable to our trust.  </w:t>
      </w:r>
    </w:p>
    <w:p w14:paraId="0F164E44" w14:textId="77777777" w:rsidR="00220FA0" w:rsidRDefault="00000000">
      <w:pPr>
        <w:pStyle w:val="TextHeading3"/>
      </w:pPr>
      <w:r>
        <w:t>No beneficiary may hold our Trustee liable for any decision regarding the selection of the death benefit election or the disclaimer of any qualified retirement benefits payable to our trust.</w:t>
      </w:r>
    </w:p>
    <w:p w14:paraId="65C53442" w14:textId="77777777" w:rsidR="00220FA0" w:rsidRDefault="00000000">
      <w:pPr>
        <w:pStyle w:val="TextHeading3"/>
      </w:pPr>
      <w:r>
        <w:t xml:space="preserve">Our Trustee may not change or designate beneficiaries under any retirement plan.  Any power extended to our Trustee under the terms of a retirement plan that gives or appears to give our Trustee the power to change the identity or rights of any beneficiaries under the plan is void </w:t>
      </w:r>
      <w:r>
        <w:rPr>
          <w:i/>
        </w:rPr>
        <w:t>ab initio</w:t>
      </w:r>
      <w:r>
        <w:t>.</w:t>
      </w:r>
    </w:p>
    <w:p w14:paraId="5A4A7760" w14:textId="77777777" w:rsidR="004F42A2" w:rsidRDefault="00000000" w:rsidP="00236461">
      <w:pPr>
        <w:pStyle w:val="Heading3"/>
      </w:pPr>
      <w:bookmarkStart w:id="259" w:name="17773071729512515224"/>
      <w:r>
        <w:t>Distributions from Qualified Retirement Plans to a Trust That Qualifies for the Federal Estate Tax Marital Deduction </w:t>
      </w:r>
      <w:bookmarkEnd w:id="259"/>
    </w:p>
    <w:p w14:paraId="5972B299" w14:textId="43EF9C42" w:rsidR="00220FA0" w:rsidRPr="00A3586F" w:rsidRDefault="004F42A2" w:rsidP="00A3586F">
      <w:pPr>
        <w:pStyle w:val="TextHeading2"/>
        <w:rPr>
          <w:i/>
        </w:rPr>
      </w:pPr>
      <w:r w:rsidRPr="00A3586F">
        <w:rPr>
          <w:i/>
        </w:rPr>
      </w:r>
    </w:p>
    <w:p w14:paraId="203A83A2" w14:textId="77777777" w:rsidR="00220FA0" w:rsidRDefault="00000000">
      <w:pPr>
        <w:pStyle w:val="TextHeading3"/>
      </w:pPr>
      <w:r>
        <w:t>To the extent that any part of any tax-favored retirement plan is allocated to the Survivor’s Trust, our Trustee may (or must, if so requested by the surviving Grantor) cause the plan or part of the plan to be paid directly to the surviving Grantor as beneficiary, or must (if so required by the surviving Grantor) cause the plan or part of the plan to be transferred directly into another retirement plan in the surviving Grantor’s name, without the intervening step of transferring it to the Survivor’s Trust.</w:t>
      </w:r>
    </w:p>
    <w:p w14:paraId="7FD88E7A" w14:textId="77777777" w:rsidR="00220FA0" w:rsidRDefault="00000000">
      <w:pPr>
        <w:pStyle w:val="TextHeading3"/>
      </w:pPr>
      <w:r>
        <w:t xml:space="preserve">If any trust that qualifies for the federal estate tax marital deduction (a </w:t>
      </w:r>
      <w:r>
        <w:rPr>
          <w:i/>
        </w:rPr>
        <w:t>Marital Deduction Trust</w:t>
      </w:r>
      <w:r>
        <w:t>) becomes the beneficiary of death benefits under any qualified retirement plan, each year, beginning with the year of the deceased Grantor’s death, our Trustee must withdraw at least the greater of</w:t>
      </w:r>
    </w:p>
    <w:p w14:paraId="31DEDA1A" w14:textId="77777777" w:rsidR="00220FA0" w:rsidRDefault="00000000">
      <w:pPr>
        <w:pStyle w:val="TextHeading4"/>
      </w:pPr>
      <w:r>
        <w:t>the net income earned on such Marital Deduction Trust’s share of the plan during the year, and</w:t>
      </w:r>
    </w:p>
    <w:p w14:paraId="4D61F3FB" w14:textId="77777777" w:rsidR="00220FA0" w:rsidRDefault="00000000">
      <w:pPr>
        <w:pStyle w:val="TextHeading4"/>
      </w:pPr>
      <w:r>
        <w:t>the required minimum distribution to be withdrawn from such Marital Deduction Trust’s share of the plan under Internal Revenue Code Section 401(a)(9).</w:t>
      </w:r>
    </w:p>
    <w:p w14:paraId="41D9CA89" w14:textId="77777777" w:rsidR="00220FA0" w:rsidRDefault="00000000">
      <w:pPr>
        <w:pStyle w:val="TextHeading3"/>
      </w:pPr>
      <w:r>
        <w:lastRenderedPageBreak/>
        <w:t xml:space="preserve">Our Trustee may withdraw additional amounts from the Marital Deduction Trust’s share of the plan as our Independent Trustee may determine advisable for any purpose.  If no Independent Trustee is then serving, our Trustee may withdraw any additional amounts from the Marital Deduction Trust’s share of the plan that our Trustee determines necessary or advisable for the surviving Grantor’s health, education, maintenance, or support.  Our Trustee must immediately distribute all amounts withdrawn to the surviving Grantor.  </w:t>
      </w:r>
    </w:p>
    <w:p w14:paraId="5B3BC841" w14:textId="77777777" w:rsidR="00220FA0" w:rsidRDefault="00000000">
      <w:pPr>
        <w:pStyle w:val="TextHeading3"/>
      </w:pPr>
      <w:r>
        <w:t>In the year of the surviving Grantor’s death, any amount that would have been required to be distributed to the surviving Grantor but for the surviving Grantor’s death must be distributed to the remainder beneficiary.  Thereafter, all remaining assets must be withdrawn by December 31 of the year that contains the tenth anniversary of the surviving Grantor’s death.</w:t>
      </w:r>
    </w:p>
    <w:p w14:paraId="1F7E4154" w14:textId="77777777" w:rsidR="00220FA0" w:rsidRDefault="00000000">
      <w:pPr>
        <w:pStyle w:val="TextHeading3"/>
      </w:pPr>
      <w:r>
        <w:t>This subsection’s purpose is to ensure that the life expectancy of the surviving Grantor may be used to calculate the required minimum distributions to be made to the surviving Grantor by the Internal Revenue Code and that the distributions required to be withdrawn for remainder beneficiaries comply with the requirements of Internal Revenue Code Section 401(a)(9).  Our intent is that the Marital Deduction Trust will be a conduit trust and that the surviving Grantor will qualify as an eligible designated beneficiary under Internal Revenue Code Section 401(a)(9).  This subsection is to be interpreted consistent with this intent, despite any direction to the contrary in this trust.</w:t>
      </w:r>
    </w:p>
    <w:p w14:paraId="499CF394" w14:textId="2EBF29B2" w:rsidR="00220FA0" w:rsidRDefault="004F42A2">
      <w:pPr>
        <w:pStyle w:val="TextHeading3"/>
      </w:pPr>
      <w:r w:rsidRPr="004F42A2">
        <w:t>Despite anything else in</w:t>
      </w:r>
      <w:r>
        <w:t xml:space="preserve"> this trust, our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our Trustee shall apportion the annuity and other periodic payments between principal and income in an equitable and practical manner under </w:t>
      </w:r>
      <w:r>
        <w:fldChar w:fldCharType="begin"/>
      </w:r>
      <w:r>
        <w:instrText xml:space="preserve"> REF _Ref136304792 \r \h </w:instrText>
      </w:r>
      <w:r>
        <w:fldChar w:fldCharType="separate"/>
      </w:r>
      <w:r w:rsidR="00236461">
        <w:t>Section 15.12</w:t>
      </w:r>
      <w:r>
        <w:fldChar w:fldCharType="end"/>
      </w:r>
      <w:r>
        <w:t>.</w:t>
      </w:r>
    </w:p>
    <w:p w14:paraId="25395A38" w14:textId="77777777" w:rsidR="00220FA0" w:rsidRDefault="00000000" w:rsidP="00236461">
      <w:pPr>
        <w:pStyle w:val="Heading2"/>
      </w:pPr>
      <w:bookmarkStart w:id="260" w:name="4955376728629302734"/>
      <w:bookmarkStart w:id="261" w:name="_Toc511372196"/>
      <w:r>
        <w:t>Life Insurance Policies</w:t>
      </w:r>
      <w:bookmarkEnd w:id="260"/>
      <w:bookmarkEnd w:id="261"/>
    </w:p>
    <w:p w14:paraId="2446EDF0" w14:textId="77777777" w:rsidR="00220FA0" w:rsidRDefault="00000000">
      <w:pPr>
        <w:pStyle w:val="TextHeading2"/>
      </w:pPr>
      <w:r>
        <w:t>The following provisions apply to life insurance policies owned by or made payable to our trust.</w:t>
      </w:r>
    </w:p>
    <w:p w14:paraId="5022D0A0" w14:textId="77777777" w:rsidR="00220FA0" w:rsidRDefault="00000000" w:rsidP="00236461">
      <w:pPr>
        <w:pStyle w:val="Heading3"/>
      </w:pPr>
      <w:bookmarkStart w:id="262" w:name="9840025182735738671"/>
      <w:r>
        <w:t>Provisions during Our Lives</w:t>
      </w:r>
      <w:bookmarkEnd w:id="262"/>
    </w:p>
    <w:p w14:paraId="62AA6C0E" w14:textId="77777777" w:rsidR="00220FA0" w:rsidRDefault="00000000">
      <w:pPr>
        <w:pStyle w:val="TextHeading3"/>
      </w:pPr>
      <w:r>
        <w:t xml:space="preserve">During our lives, each of us individually reserves </w:t>
      </w:r>
      <w:proofErr w:type="gramStart"/>
      <w:r>
        <w:t>all of</w:t>
      </w:r>
      <w:proofErr w:type="gramEnd"/>
      <w:r>
        <w:t xml:space="preserve"> the rights, powers, privileges, and options, with respect to any insurance policy, annuity, or any other third-party beneficiary contract owned by or made payable to our trust.  This includes the rights to designate and change beneficiaries, to borrow money, to surrender the policy, to receive any payments as owner, and to make any available elections.</w:t>
      </w:r>
    </w:p>
    <w:p w14:paraId="3F003E6F" w14:textId="77777777" w:rsidR="00220FA0" w:rsidRDefault="00000000">
      <w:pPr>
        <w:pStyle w:val="TextHeading3"/>
      </w:pPr>
      <w:r>
        <w:t>Our Trustee does not have a duty to exercise or to not exercise any rights, powers, privileges, or options with respect to any insurance policy, annuity contract, or other third-party beneficiary contract.  Our Trustee does not have an obligation to pay premiums or other contractual amounts that may be payable under any policy.</w:t>
      </w:r>
    </w:p>
    <w:p w14:paraId="07681101" w14:textId="77777777" w:rsidR="00220FA0" w:rsidRDefault="00000000" w:rsidP="00236461">
      <w:pPr>
        <w:pStyle w:val="Heading3"/>
      </w:pPr>
      <w:bookmarkStart w:id="263" w:name="9840744618594302978"/>
      <w:r>
        <w:t>Provisions after Our Death</w:t>
      </w:r>
      <w:bookmarkEnd w:id="263"/>
    </w:p>
    <w:p w14:paraId="3E60FD53" w14:textId="77777777" w:rsidR="00220FA0" w:rsidRDefault="00000000">
      <w:pPr>
        <w:pStyle w:val="TextHeading3"/>
      </w:pPr>
      <w:r>
        <w:t>After the death of a Grantor, our Trustee may make all appropriate elections with respect to these policies and may collect all sums made payable to our trust or to our Trustee under all these policies or contracts.</w:t>
      </w:r>
    </w:p>
    <w:p w14:paraId="29E32834" w14:textId="77777777" w:rsidR="00220FA0" w:rsidRDefault="00000000">
      <w:pPr>
        <w:pStyle w:val="TextHeading3"/>
      </w:pPr>
      <w:r>
        <w:t>Our Trustee may exercise any settlement options or other options or rights that may be available under the terms of any policy or contract.  No beneficiary may hold our Trustee liable because of any election our Trustee has made with respect to any policy or contract.</w:t>
      </w:r>
    </w:p>
    <w:p w14:paraId="0A8A1E92" w14:textId="77777777" w:rsidR="00220FA0" w:rsidRDefault="00000000" w:rsidP="00236461">
      <w:pPr>
        <w:pStyle w:val="Heading2"/>
      </w:pPr>
      <w:bookmarkStart w:id="264" w:name="9841464054452867285"/>
      <w:bookmarkStart w:id="265" w:name="_Toc511372197"/>
      <w:r>
        <w:lastRenderedPageBreak/>
        <w:t>Liability of Payor</w:t>
      </w:r>
      <w:bookmarkEnd w:id="264"/>
      <w:bookmarkEnd w:id="265"/>
    </w:p>
    <w:p w14:paraId="6FC38C0C" w14:textId="77777777" w:rsidR="00220FA0" w:rsidRDefault="00000000">
      <w:pPr>
        <w:pStyle w:val="TextHeading2"/>
      </w:pPr>
      <w:r>
        <w:t>Persons or entities dealing in good faith with our Trustee are not required to see to the proper application of proceeds delivered to our Trustee, or to inquire into any provision of this trust.</w:t>
      </w:r>
    </w:p>
    <w:p w14:paraId="3BE08D5D" w14:textId="77777777" w:rsidR="00220FA0" w:rsidRDefault="00000000">
      <w:pPr>
        <w:pStyle w:val="TextHeading2"/>
      </w:pPr>
      <w:r>
        <w:t>A receipt signed by our Trustee for any proceeds or benefits paid will be a sufficient discharge to the person or entity making the payment.</w:t>
      </w:r>
    </w:p>
    <w:p w14:paraId="309BFCEE" w14:textId="77777777" w:rsidR="00220FA0" w:rsidRDefault="00000000" w:rsidP="00236461">
      <w:pPr>
        <w:pStyle w:val="Heading2"/>
      </w:pPr>
      <w:bookmarkStart w:id="266" w:name="9842183490311431592"/>
      <w:bookmarkStart w:id="267" w:name="_Toc511372198"/>
      <w:r>
        <w:t>Collection Efforts</w:t>
      </w:r>
      <w:bookmarkEnd w:id="266"/>
      <w:bookmarkEnd w:id="267"/>
    </w:p>
    <w:p w14:paraId="6B430FA0" w14:textId="77777777" w:rsidR="00220FA0" w:rsidRDefault="00000000">
      <w:pPr>
        <w:pStyle w:val="TextHeading2"/>
      </w:pPr>
      <w:r>
        <w:t>Our Trustee shall make reasonable efforts to collect all life insurance policy proceeds and qualified retirement benefits payable to our trust.</w:t>
      </w:r>
    </w:p>
    <w:p w14:paraId="06BB4CD0" w14:textId="77777777" w:rsidR="00220FA0" w:rsidRDefault="00000000">
      <w:pPr>
        <w:pStyle w:val="TextHeading2"/>
      </w:pPr>
      <w:r>
        <w:t>Our Trustee may commence legal or administrative proceedings to collect any life insurance policy proceeds or qualified retirement benefits to which the trust is entitled.  Our Trustee need not begin these proceedings until our Trustee is satisfactorily indemnified for any expenses and liabilities our Trustee may incur in connection with the proceeding.</w:t>
      </w:r>
    </w:p>
    <w:p w14:paraId="5A7E7963" w14:textId="77777777" w:rsidR="00220FA0" w:rsidRDefault="00000000">
      <w:pPr>
        <w:pStyle w:val="TextHeading2"/>
      </w:pPr>
      <w:r>
        <w:t>Our Trustee may settle any claims with respect to the collection of any life insurance proceeds or qualified retirement benefits to which our trust may be entitled.  A settlement made by our Trustee is binding on all beneficiaries.</w:t>
      </w:r>
    </w:p>
    <w:p w14:paraId="4103C326" w14:textId="77777777" w:rsidR="00220FA0" w:rsidRDefault="00000000" w:rsidP="00236461">
      <w:pPr>
        <w:pStyle w:val="Heading2"/>
      </w:pPr>
      <w:bookmarkStart w:id="268" w:name="15740233474386058809"/>
      <w:bookmarkStart w:id="269" w:name="_Toc511372199"/>
      <w:r>
        <w:t>No Obligation to Purchase or Maintain Benefits</w:t>
      </w:r>
      <w:bookmarkEnd w:id="268"/>
      <w:bookmarkEnd w:id="269"/>
    </w:p>
    <w:p w14:paraId="48627021" w14:textId="77777777" w:rsidR="00220FA0" w:rsidRDefault="00000000">
      <w:pPr>
        <w:pStyle w:val="TextHeading2"/>
      </w:pPr>
      <w:r>
        <w:t>Nothing in this trust imposes any obligation on either of us or on our Trustee to purchase, invest, or maintain any qualified retirement plan or life insurance policy.</w:t>
      </w:r>
    </w:p>
    <w:p w14:paraId="03748E57" w14:textId="77777777" w:rsidR="00220FA0" w:rsidRDefault="00220FA0">
      <w:pPr>
        <w:pStyle w:val="TextHeading2"/>
      </w:pPr>
    </w:p>
    <w:p w14:paraId="298545BF" w14:textId="77777777" w:rsidR="00220FA0" w:rsidRDefault="00000000" w:rsidP="00236461">
      <w:pPr>
        <w:pStyle w:val="Heading1"/>
      </w:pPr>
      <w:r>
        <w:br/>
      </w:r>
      <w:bookmarkStart w:id="270" w:name="17410792371765237316"/>
      <w:bookmarkStart w:id="271" w:name="_Ref289678256"/>
      <w:bookmarkStart w:id="272" w:name="_Toc507273125"/>
      <w:r>
        <w:t xml:space="preserve">Trust Administration </w:t>
      </w:r>
      <w:bookmarkEnd w:id="270"/>
      <w:bookmarkEnd w:id="271"/>
      <w:bookmarkEnd w:id="272"/>
    </w:p>
    <w:p w14:paraId="78D17551" w14:textId="77777777" w:rsidR="00220FA0" w:rsidRDefault="00000000" w:rsidP="00236461">
      <w:pPr>
        <w:pStyle w:val="Heading2"/>
      </w:pPr>
      <w:bookmarkStart w:id="273" w:name="17411271995670946854"/>
      <w:bookmarkStart w:id="274" w:name="_Ref221413631"/>
      <w:r>
        <w:t>Distributions to Beneficiaries</w:t>
      </w:r>
      <w:bookmarkEnd w:id="273"/>
      <w:bookmarkEnd w:id="274"/>
    </w:p>
    <w:p w14:paraId="168EA8D4" w14:textId="77777777" w:rsidR="00220FA0" w:rsidRDefault="00000000">
      <w:pPr>
        <w:pStyle w:val="TextHeading2"/>
      </w:pPr>
      <w:r>
        <w:t>Whenever this trust authorizes or directs our Trustee to make a net income or principal distribution to a beneficiary, our Trustee may apply any property that otherwise could be distributed directly to the beneficiary for his or her benefit.  Our Trustee is not required to inquire into the beneficiary’s ultimate disposition of the distributed property unless specifically directed otherwise by this trust.</w:t>
      </w:r>
    </w:p>
    <w:p w14:paraId="79EF7EFD" w14:textId="77777777" w:rsidR="00220FA0" w:rsidRDefault="00000000">
      <w:pPr>
        <w:pStyle w:val="TextHeading2"/>
      </w:pPr>
      <w:r>
        <w:t>Our Trustee may make cash distributions, in-kind distributions, or distributions partly in each, in proportions and at values determined by our Trustee.  Our Trustee may allocate undivided interests in specific assets to a beneficiary or trust in any proportion or manner that our Trustee determines, even though the property allocated to one beneficiary may be different from that allocated to another beneficiary.</w:t>
      </w:r>
    </w:p>
    <w:p w14:paraId="73E7B607" w14:textId="77777777" w:rsidR="00220FA0" w:rsidRDefault="00000000">
      <w:pPr>
        <w:pStyle w:val="TextHeading2"/>
      </w:pPr>
      <w:r>
        <w:t>Our Trustee may make these determinations without regard to the income tax attributes of the property and without the consent of any beneficiary.</w:t>
      </w:r>
    </w:p>
    <w:p w14:paraId="2E534397" w14:textId="77777777" w:rsidR="004F42A2" w:rsidRDefault="00000000" w:rsidP="00236461">
      <w:pPr>
        <w:pStyle w:val="Heading2"/>
      </w:pPr>
      <w:bookmarkStart w:id="275" w:name="7091160190180425974"/>
      <w:bookmarkStart w:id="276" w:name="_Ref190054216"/>
      <w:r>
        <w:t xml:space="preserve">Trust Decanting; Power to Appoint in Further Trust </w:t>
      </w:r>
      <w:bookmarkEnd w:id="275"/>
      <w:bookmarkEnd w:id="276"/>
    </w:p>
    <w:p w14:paraId="1B3F2FFE" w14:textId="4BCDB987" w:rsidR="00220FA0" w:rsidRPr="00A3586F" w:rsidRDefault="004F42A2" w:rsidP="00A3586F">
      <w:pPr>
        <w:pStyle w:val="TextHeading2"/>
        <w:rPr>
          <w:i/>
        </w:rPr>
      </w:pPr>
      <w:r w:rsidRPr="00A3586F">
        <w:rPr>
          <w:i/>
        </w:rPr>
      </w:r>
    </w:p>
    <w:p w14:paraId="6220EA14" w14:textId="77777777" w:rsidR="00220FA0" w:rsidRDefault="00000000">
      <w:pPr>
        <w:pStyle w:val="TextHeading2"/>
      </w:pPr>
      <w:r>
        <w:t>Whenever an Independent Trustee may distribute assets to or for the benefit of a beneficiary, our Trustee may appoint the property subject to our Trustee’s power of distribution in trust for the benefit of one or more beneficiaries of any trust created under this instrument under the terms established by the Independent Trustee.  Any trust established by the Independent Trustee and funded by the exercise of the power granted under this Section must meet these requirements:</w:t>
      </w:r>
    </w:p>
    <w:p w14:paraId="23C0F40F" w14:textId="77777777" w:rsidR="00220FA0" w:rsidRDefault="00000000">
      <w:pPr>
        <w:pStyle w:val="TextHeading2"/>
        <w:ind w:left="720"/>
      </w:pPr>
      <w:r>
        <w:lastRenderedPageBreak/>
        <w:t>the trust must not reduce any fixed income, annuity, or unitrust right provided by this trust instrument to any beneficiary;</w:t>
      </w:r>
    </w:p>
    <w:p w14:paraId="3C5FA16A" w14:textId="77777777" w:rsidR="00220FA0" w:rsidRDefault="00000000">
      <w:pPr>
        <w:pStyle w:val="TextHeading2"/>
        <w:ind w:left="720"/>
      </w:pPr>
      <w:r>
        <w:t xml:space="preserve">the trust must provide for one or more of the beneficiaries of a trust created under this instrument; and </w:t>
      </w:r>
    </w:p>
    <w:p w14:paraId="3BC041AA" w14:textId="77777777" w:rsidR="00220FA0" w:rsidRDefault="00000000">
      <w:pPr>
        <w:pStyle w:val="TextHeading2"/>
        <w:ind w:left="720"/>
      </w:pPr>
      <w:r>
        <w:t>the interests of remainder beneficiaries of the trust created under this instrument must not be accelerated under the terms of the new trust.</w:t>
      </w:r>
    </w:p>
    <w:p w14:paraId="59A3EEA6" w14:textId="77777777" w:rsidR="00220FA0" w:rsidRDefault="00000000">
      <w:pPr>
        <w:pStyle w:val="TextHeading2"/>
      </w:pPr>
      <w:r>
        <w:t>An Independent Trustee may not use the powers granted under this Section to extend the term of the new trust beyond the period of perpetuities provided under the governing law of this instrument.</w:t>
      </w:r>
    </w:p>
    <w:p w14:paraId="0107329F" w14:textId="77777777" w:rsidR="00220FA0" w:rsidRDefault="00000000">
      <w:pPr>
        <w:pStyle w:val="TextHeading2"/>
      </w:pPr>
      <w:r>
        <w:t>Any trust created under this provision must not contain any provision that, if applicable, would cause the trust to fail to qualify for the marital deduction or charitable deduction, fail to qualify any gift to the trust for any gift, estate, or generation-skipping transfer annual exclusion, or disqualify the trust as a qualified subchapter S corporation shareholder.</w:t>
      </w:r>
    </w:p>
    <w:p w14:paraId="0C2DA8D9" w14:textId="77777777" w:rsidR="00220FA0" w:rsidRDefault="00000000">
      <w:pPr>
        <w:pStyle w:val="TextHeading2"/>
      </w:pPr>
      <w:r>
        <w:t>If any beneficiary holds a presently exercisable right to withdraw property from this trust, that right may not be defeated by the exercise of the Independent Trustee’s powers granted under this Section.</w:t>
      </w:r>
    </w:p>
    <w:p w14:paraId="4EB35151" w14:textId="77777777" w:rsidR="00220FA0" w:rsidRDefault="00000000">
      <w:pPr>
        <w:pStyle w:val="TextHeading2"/>
      </w:pPr>
      <w:r>
        <w:t>The Independent Trustee’s powers granted under this Section are not diminished by the revocability or subsequent irrevocability of the trust created under this trust.</w:t>
      </w:r>
    </w:p>
    <w:p w14:paraId="50437684" w14:textId="77777777" w:rsidR="00220FA0" w:rsidRDefault="00000000" w:rsidP="00236461">
      <w:pPr>
        <w:pStyle w:val="Heading2"/>
      </w:pPr>
      <w:bookmarkStart w:id="277" w:name="17412231243482365930"/>
      <w:bookmarkStart w:id="278" w:name="_Toc507273137"/>
      <w:r>
        <w:t>Beneficiary’s Status</w:t>
      </w:r>
      <w:bookmarkEnd w:id="277"/>
      <w:bookmarkEnd w:id="278"/>
    </w:p>
    <w:p w14:paraId="47267F44" w14:textId="77777777" w:rsidR="00220FA0" w:rsidRDefault="00000000">
      <w:pPr>
        <w:pStyle w:val="TextHeading2"/>
      </w:pPr>
      <w:r>
        <w:t>Until our Trustee receives notice of the incapacity, birth, marriage, death, or other event upon which a beneficiary’s right to receive payments may depend, our Trustee will not be held liable for acting or not acting with respect to the event, or for disbursements made in good faith to persons whose interest may have been affected by the event.  Unless otherwise provided in this trust, a parent or Legal Representative may act on behalf of a minor or incapacitated beneficiary.</w:t>
      </w:r>
    </w:p>
    <w:p w14:paraId="2AED4153" w14:textId="77777777" w:rsidR="00220FA0" w:rsidRDefault="00000000">
      <w:pPr>
        <w:pStyle w:val="TextHeading2"/>
      </w:pPr>
      <w:r>
        <w:t>Our Trustee may rely on any information provided by a beneficiary with respect to the beneficiary’s assets and income.  Our Trustee will have no independent duty to investigate the status of any beneficiary and will not incur any liability for not doing so.</w:t>
      </w:r>
    </w:p>
    <w:p w14:paraId="6AEFDD06" w14:textId="77777777" w:rsidR="00220FA0" w:rsidRDefault="00000000" w:rsidP="00236461">
      <w:pPr>
        <w:pStyle w:val="Heading2"/>
      </w:pPr>
      <w:bookmarkStart w:id="279" w:name="6650414037595172438"/>
      <w:r>
        <w:t>Mandatory Payments of a Pecuniary Amount</w:t>
      </w:r>
      <w:bookmarkEnd w:id="279"/>
    </w:p>
    <w:p w14:paraId="0EFF2126" w14:textId="77777777" w:rsidR="00220FA0" w:rsidRDefault="00000000">
      <w:pPr>
        <w:pStyle w:val="TextHeading2"/>
      </w:pPr>
      <w:r>
        <w:t>If any person holds the right to receive a pecuniary amount from our trust upon our death, our Trustee must either:</w:t>
      </w:r>
    </w:p>
    <w:p w14:paraId="6CA76CEB" w14:textId="77777777" w:rsidR="00220FA0" w:rsidRDefault="00000000">
      <w:pPr>
        <w:pStyle w:val="TextHeading3"/>
      </w:pPr>
      <w:r>
        <w:t>satisfy the entire pecuniary amount or irrevocably set aside property to satisfy the entire pecuniary amount within 15 months of our death; or</w:t>
      </w:r>
    </w:p>
    <w:p w14:paraId="6E0A6376" w14:textId="77777777" w:rsidR="00220FA0" w:rsidRDefault="00000000">
      <w:pPr>
        <w:pStyle w:val="TextHeading3"/>
      </w:pPr>
      <w:r>
        <w:t>pay appropriate interest, as defined in Treasury Regulations Section 26.2642-2(b)(4)(ii)(B), to the person.</w:t>
      </w:r>
    </w:p>
    <w:p w14:paraId="1F969BE2" w14:textId="77777777" w:rsidR="00220FA0" w:rsidRDefault="00000000">
      <w:pPr>
        <w:pStyle w:val="TextHeading2"/>
      </w:pPr>
      <w:r>
        <w:t>If our Trustee satisfies the pecuniary amount with an in-kind distribution, our Trustee will allocate assets to satisfy the pecuniary amount in a manner that fairly reflects net appreciation or depreciation in the value of the available assets, as measured from the valuation date to the payment date.</w:t>
      </w:r>
    </w:p>
    <w:p w14:paraId="6FE6E3DF" w14:textId="77777777" w:rsidR="00220FA0" w:rsidRDefault="00000000" w:rsidP="00236461">
      <w:pPr>
        <w:pStyle w:val="Heading2"/>
      </w:pPr>
      <w:bookmarkStart w:id="280" w:name="10670353111855969706"/>
      <w:bookmarkStart w:id="281" w:name="_Toc520041439"/>
      <w:r>
        <w:t>No Court Proceedings</w:t>
      </w:r>
      <w:bookmarkEnd w:id="280"/>
      <w:bookmarkEnd w:id="281"/>
    </w:p>
    <w:p w14:paraId="07C0D9C0" w14:textId="77777777" w:rsidR="00220FA0" w:rsidRDefault="00000000">
      <w:pPr>
        <w:pStyle w:val="TextHeading2"/>
      </w:pPr>
      <w:r>
        <w:t>Our Trustee shall administer this trust with efficiency, with attention to the provisions of this trust, and with freedom from judicial intervention.  If our Trustee or another interested party institutes a legal proceeding, the court will acquire jurisdiction only to the extent necessary for that proceeding.  Any proceeding to seek instructions or a court determination may only be initiated in the court with original jurisdiction over matters relating to the construction and administration of trusts.  Seeking instructions or a court determination is not to be construed as subjecting this trust to the court’s continuing jurisdiction.</w:t>
      </w:r>
    </w:p>
    <w:p w14:paraId="0C6E5845" w14:textId="77777777" w:rsidR="00220FA0" w:rsidRDefault="00000000" w:rsidP="00236461">
      <w:pPr>
        <w:pStyle w:val="Heading2"/>
      </w:pPr>
      <w:bookmarkStart w:id="282" w:name="10670832735761679244"/>
      <w:bookmarkStart w:id="283" w:name="_Toc471116054"/>
      <w:bookmarkStart w:id="284" w:name="_Toc520041440"/>
      <w:r>
        <w:lastRenderedPageBreak/>
        <w:t>No Bond</w:t>
      </w:r>
      <w:bookmarkEnd w:id="282"/>
      <w:bookmarkEnd w:id="283"/>
      <w:bookmarkEnd w:id="284"/>
    </w:p>
    <w:p w14:paraId="003D076B" w14:textId="77777777" w:rsidR="00220FA0" w:rsidRDefault="00000000">
      <w:pPr>
        <w:pStyle w:val="TextHeading2"/>
      </w:pPr>
      <w:r>
        <w:t>Our Trustee is not required to furnish any bond for the faithful performance of the Trustee’s duties unless required by a court of competent jurisdiction, and only if the court finds that a bond is needed to protect the beneficiaries’ interests.  No surety will be required on any bond required by any law or court rule, unless the court specifies its necessity.</w:t>
      </w:r>
    </w:p>
    <w:p w14:paraId="405237C3" w14:textId="77777777" w:rsidR="00220FA0" w:rsidRDefault="00000000" w:rsidP="00236461">
      <w:pPr>
        <w:pStyle w:val="Heading2"/>
      </w:pPr>
      <w:bookmarkStart w:id="285" w:name="10671312359667388782"/>
      <w:bookmarkStart w:id="286" w:name="_Toc507273128"/>
      <w:bookmarkStart w:id="287" w:name="_Toc507273127"/>
      <w:bookmarkStart w:id="288" w:name="_Ref509705132"/>
      <w:bookmarkStart w:id="289" w:name="_Ref510338362"/>
      <w:bookmarkStart w:id="290" w:name="_Ref510338632"/>
      <w:bookmarkStart w:id="291" w:name="_Ref510338864"/>
      <w:bookmarkStart w:id="292" w:name="_Ref510339135"/>
      <w:r>
        <w:t>Exoneration of Our Trustee</w:t>
      </w:r>
      <w:bookmarkEnd w:id="285"/>
      <w:bookmarkEnd w:id="286"/>
      <w:bookmarkEnd w:id="287"/>
      <w:bookmarkEnd w:id="288"/>
      <w:bookmarkEnd w:id="289"/>
      <w:bookmarkEnd w:id="290"/>
      <w:bookmarkEnd w:id="291"/>
      <w:bookmarkEnd w:id="292"/>
    </w:p>
    <w:p w14:paraId="2D320DE8" w14:textId="3DD33C1E" w:rsidR="00220FA0" w:rsidRDefault="00000000">
      <w:pPr>
        <w:pStyle w:val="TextHeading2"/>
      </w:pPr>
      <w:r>
        <w:t xml:space="preserve">No successor Trustee is obligated to examine the accounts, records, or actions of any previous Trustee or the Personal Representative of a deceased Grantor.  No successor Trustee may be held responsible for any act, omission, or forbearance by any previous Trustee or of the Personal Representative of a deceased Grantor.  Absent clear and convincing evidence of willful bad faith on the part of our Trustee, our Trustee is </w:t>
      </w:r>
      <w:r w:rsidR="004F42A2" w:rsidRPr="004F42A2">
        <w:t>not liable</w:t>
      </w:r>
      <w:r>
        <w:t xml:space="preserve"> for the acts, omissions, or forbearances of any Trust Protector and from any liability for our Trustee’s own acts, omissions, or forbearances directed by the Trust Protector.</w:t>
      </w:r>
    </w:p>
    <w:p w14:paraId="744C4BE1" w14:textId="77777777" w:rsidR="00220FA0" w:rsidRDefault="00000000">
      <w:pPr>
        <w:pStyle w:val="TextHeading2"/>
      </w:pPr>
      <w:r>
        <w:t>Any Trustee may obtain written agreements from the beneficiaries or their Legal Representatives releasing and indemnifying the Trustee from any liability that may have arisen from the Trustee’s acts, omissions, or forbearances.  If acquired from all the trust’s living beneficiaries or their Legal Representatives, any agreement is conclusive and binding on all parties, born or unborn, who may have or who may later acquire an interest in the trust.</w:t>
      </w:r>
    </w:p>
    <w:p w14:paraId="2E07E555" w14:textId="77777777" w:rsidR="00220FA0" w:rsidRDefault="00000000">
      <w:pPr>
        <w:pStyle w:val="TextHeading2"/>
      </w:pPr>
      <w:r>
        <w:t xml:space="preserve">Our Trustee may require a refunding agreement before making any distribution or allocation of trust income or </w:t>
      </w:r>
      <w:proofErr w:type="gramStart"/>
      <w:r>
        <w:t>principal, and</w:t>
      </w:r>
      <w:proofErr w:type="gramEnd"/>
      <w:r>
        <w:t xml:space="preserve"> may withhold distribution or allocation pending determination or release of a tax or other lien.  This refunding agreement provision will not apply to any distribution that qualifies for the federal estate tax unlimited marital deduction or the federal estate tax charitable deduction.</w:t>
      </w:r>
    </w:p>
    <w:p w14:paraId="7FF5CB9C" w14:textId="77777777" w:rsidR="00220FA0" w:rsidRDefault="00000000" w:rsidP="00236461">
      <w:pPr>
        <w:pStyle w:val="Heading2"/>
      </w:pPr>
      <w:bookmarkStart w:id="293" w:name="15628659637164738656"/>
      <w:bookmarkStart w:id="294" w:name="_Ref215995137"/>
      <w:r>
        <w:t>Limitations on Trustee Liability</w:t>
      </w:r>
      <w:bookmarkEnd w:id="293"/>
      <w:bookmarkEnd w:id="294"/>
    </w:p>
    <w:p w14:paraId="139128CB" w14:textId="77777777" w:rsidR="00220FA0" w:rsidRDefault="00000000">
      <w:pPr>
        <w:pStyle w:val="TextHeading2"/>
        <w:tabs>
          <w:tab w:val="left" w:pos="4950"/>
        </w:tabs>
      </w:pPr>
      <w:r>
        <w:t>We recognize that some individuals and institutions may be reluctant to serve as Trustee because of a concern about potential liability.  Therefore, we direct that any individual that serves as our Trustee, who is a beneficiary’s parent, child, grandparent, grandchild, parent’s child, or grandparent’s child, will not incur any liability by reason of any error of judgment, mistake of law, or action or inaction of any kind in connection with the administration of any trust created under this trust, unless our Trustee’s decision is shown by clear and convincing evidence to have been made in bad faith.</w:t>
      </w:r>
    </w:p>
    <w:p w14:paraId="42D6B6A8" w14:textId="77777777" w:rsidR="00220FA0" w:rsidRDefault="00000000">
      <w:pPr>
        <w:pStyle w:val="TextHeading2"/>
      </w:pPr>
      <w:r>
        <w:t>Any individual currently serving as our Trustee, who is a beneficiary’s parent, child, grandparent, grandchild, parent’s child, or grandparent’s child, may expend any portion of the trust assets to defend any claim brought against the Trustee, even if the Trustee’s defense costs would exhaust the trust’s value, unless the Trustee is shown to have acted in bad faith by clear and convincing evidence.</w:t>
      </w:r>
    </w:p>
    <w:p w14:paraId="422A2CBD" w14:textId="77777777" w:rsidR="00220FA0" w:rsidRDefault="00000000">
      <w:pPr>
        <w:pStyle w:val="TextHeading2"/>
      </w:pPr>
      <w:r>
        <w:t>Any individual that formerly served as our Trustee, who is a beneficiary’s parent, child, grandparent, grandchild, parent’s child, or grandparent’s child, is entitled to reimbursement from the trust estate for any expenses, including attorney’s fees and litigation costs reasonably incurred to defend any claim brought against the Trustee even if the Trustee’s defense costs would exhaust the trust’s value, unless the Trustee is shown to have acted in bad faith by clear and convincing evidence.</w:t>
      </w:r>
    </w:p>
    <w:p w14:paraId="6703231A" w14:textId="77777777" w:rsidR="00220FA0" w:rsidRDefault="00000000">
      <w:pPr>
        <w:pStyle w:val="TextHeading2"/>
      </w:pPr>
      <w:r>
        <w:t>We direct that any individual or corporate fiduciary that serves as our Trustee will not incur any liability for any action, omission, or forbearance made in good faith reliance on information, consent, or directions received from a Trust Protector, except for cases of willful misconduct, reckless indifference, or gross negligence on the Trustee’s part.</w:t>
      </w:r>
    </w:p>
    <w:p w14:paraId="7E66917B" w14:textId="77777777" w:rsidR="00220FA0" w:rsidRDefault="00000000">
      <w:pPr>
        <w:pStyle w:val="TextHeading2"/>
      </w:pPr>
      <w:r>
        <w:t xml:space="preserve">Any individual or corporate fiduciary currently serving as a Trustee may expend any portion of the trust assets to defend any claim brought against the Trustee as a result of his or her good faith reliance on any information, consent, or directions received from a Trust Protector, even if our Trustee’s </w:t>
      </w:r>
      <w:r>
        <w:lastRenderedPageBreak/>
        <w:t xml:space="preserve">defense costs would exhaust the trust’s value.  Any individual or corporate fiduciary that formerly served as a Trustee is entitled to reimbursement from the trust estate for any expenses, including reimbursement for attorney’s fees and litigation costs reasonably incurred </w:t>
      </w:r>
      <w:proofErr w:type="gramStart"/>
      <w:r>
        <w:t>as a result of</w:t>
      </w:r>
      <w:proofErr w:type="gramEnd"/>
      <w:r>
        <w:t xml:space="preserve"> the Trustee’s good faith reliance on information, consent, or directions received from a Trust Protector.</w:t>
      </w:r>
    </w:p>
    <w:p w14:paraId="3FE8113F" w14:textId="77777777" w:rsidR="00220FA0" w:rsidRDefault="00000000">
      <w:pPr>
        <w:pStyle w:val="TextHeading2"/>
      </w:pPr>
      <w:r>
        <w:t>Except for cases of willful misconduct, reckless indifference, or gross negligence on our Trustee’s part, any action, omission, or forbearance made in good faith reliance on information, consent, or directions received from a Trust Protector will be considered to have been made in good faith for this Section’s purposes.</w:t>
      </w:r>
    </w:p>
    <w:p w14:paraId="44EA7793" w14:textId="77777777" w:rsidR="00220FA0" w:rsidRDefault="00000000" w:rsidP="00236461">
      <w:pPr>
        <w:pStyle w:val="Heading2"/>
      </w:pPr>
      <w:bookmarkStart w:id="295" w:name="10672271607478807858"/>
      <w:bookmarkStart w:id="296" w:name="_Ref22678238"/>
      <w:r>
        <w:t>Trustee Compensation</w:t>
      </w:r>
      <w:bookmarkEnd w:id="295"/>
      <w:bookmarkEnd w:id="296"/>
    </w:p>
    <w:p w14:paraId="71FA2C80" w14:textId="77777777" w:rsidR="00220FA0" w:rsidRDefault="00000000">
      <w:pPr>
        <w:pStyle w:val="TextHeading2"/>
      </w:pPr>
      <w:r>
        <w:t>An individual serving as Trustee is entitled to fair and reasonable compensation for the services provided as a fiduciary.  A corporate fiduciary serving as Trustee will be compensated by agreement between an individual serving as Trustee and the corporate fiduciary.  In the absence of an individual Trustee or an agreement, a corporate fiduciary will be compensated in accordance with the corporate fiduciary’s current published fee schedule.  Any Trustee serving as a Trustee under this agreement may from time to time waive all or any amount of compensation in that Trustee’s discretion.</w:t>
      </w:r>
    </w:p>
    <w:p w14:paraId="258A0C22" w14:textId="77777777" w:rsidR="00220FA0" w:rsidRDefault="00000000">
      <w:pPr>
        <w:pStyle w:val="TextHeading2"/>
      </w:pPr>
      <w:r>
        <w:t xml:space="preserve">A Trustee may charge additional fees for services provided that are beyond the ordinary scope of duties, such as fees for legal services, tax return preparation, and corporate finance or investment banking services. </w:t>
      </w:r>
    </w:p>
    <w:p w14:paraId="3C0041E7" w14:textId="77777777" w:rsidR="00220FA0" w:rsidRDefault="00000000">
      <w:pPr>
        <w:pStyle w:val="TextHeading2"/>
      </w:pPr>
      <w:r>
        <w:t>In addition to receiving compensation, a Trustee may be reimbursed for reasonable costs and expenses incurred in carrying out the Trustee’s duties under this trust.</w:t>
      </w:r>
    </w:p>
    <w:p w14:paraId="70ED14AE" w14:textId="77777777" w:rsidR="00220FA0" w:rsidRDefault="00000000" w:rsidP="00236461">
      <w:pPr>
        <w:pStyle w:val="Heading2"/>
      </w:pPr>
      <w:bookmarkStart w:id="297" w:name="16570321591553435075"/>
      <w:bookmarkStart w:id="298" w:name="_Toc507273129"/>
      <w:r>
        <w:t>Employment of Professionals</w:t>
      </w:r>
      <w:bookmarkEnd w:id="297"/>
      <w:bookmarkEnd w:id="298"/>
    </w:p>
    <w:p w14:paraId="523F4847" w14:textId="77777777" w:rsidR="00220FA0" w:rsidRDefault="00000000">
      <w:pPr>
        <w:pStyle w:val="TextHeading2"/>
      </w:pPr>
      <w:bookmarkStart w:id="299" w:name="_Toc507273130"/>
      <w:r>
        <w:rPr>
          <w:color w:val="000000"/>
        </w:rPr>
        <w:t xml:space="preserve">Our Trustee </w:t>
      </w:r>
      <w:r>
        <w:t>may appoint, employ, and remove investment advisors, accountants, auditors, depositories, custodians, brokers, consultants, attorneys, advisors, agents, and employees to advise or assist in the performance of our Trustee’s duties.  Our Trustee may act on the recommendations of the persons or entities employed, with or without independent investigation.</w:t>
      </w:r>
      <w:bookmarkEnd w:id="299"/>
    </w:p>
    <w:p w14:paraId="60C4A960" w14:textId="77777777" w:rsidR="00220FA0" w:rsidRDefault="00000000">
      <w:pPr>
        <w:pStyle w:val="TextHeading2"/>
      </w:pPr>
      <w:r>
        <w:t>Our Trustee may reasonably compensate an individual or entity employed to assist or advise our Trustee, regardless of any other relationship existing between the individual or entity and our Trustee.</w:t>
      </w:r>
    </w:p>
    <w:p w14:paraId="73A2C30E" w14:textId="77777777" w:rsidR="00220FA0" w:rsidRDefault="00000000">
      <w:pPr>
        <w:pStyle w:val="TextHeading2"/>
      </w:pPr>
      <w:r>
        <w:t>Our Trustee may compensate providers of contracted services at the usual rate out of the trust’s income or principal, as our Trustee deems advisable.  Our Trustee may compensate an individual or entity employed to assist or advise our Trustee without diminishing the compensation the Trustee is entitled to under this trust.  A Trustee who is a partner, stockholder, officer, director, or corporate affiliate in any entity employed to assist or advise our Trustee may still receive the Trustee’s share of the compensation paid to the entity.</w:t>
      </w:r>
    </w:p>
    <w:p w14:paraId="4621E19A" w14:textId="77777777" w:rsidR="00220FA0" w:rsidRDefault="00000000" w:rsidP="00236461">
      <w:pPr>
        <w:pStyle w:val="Heading2"/>
      </w:pPr>
      <w:bookmarkStart w:id="300" w:name="6486274560653959155"/>
      <w:r>
        <w:t>Exercise of Testamentary Power of Appointment</w:t>
      </w:r>
      <w:bookmarkEnd w:id="300"/>
    </w:p>
    <w:p w14:paraId="1CD8B1FB" w14:textId="77777777" w:rsidR="00220FA0" w:rsidRDefault="00000000">
      <w:pPr>
        <w:pStyle w:val="TextHeading2"/>
      </w:pPr>
      <w:r>
        <w:t xml:space="preserve">A testamentary power of appointment granted under this trust may be exercised by a will specifically referring to the power of appointment.  The holder of a testamentary power of appointment may exercise the power to appoint property among the permissible appointees in equal or unequal proportions, and may designate the terms and conditions, whether outright or in trust.  The holder of a testamentary power of appointment may grant further powers of appointment to any person to whom principal may be appointed, including a presently exercisable limited or general power of appointment.  </w:t>
      </w:r>
    </w:p>
    <w:p w14:paraId="4030A647" w14:textId="77777777" w:rsidR="00220FA0" w:rsidRDefault="00000000">
      <w:pPr>
        <w:pStyle w:val="TextHeading2"/>
      </w:pPr>
      <w:r>
        <w:t xml:space="preserve">Our Trustee may conclusively presume that any testamentary power of appointment granted to any beneficiary of a trust created under this trust has not been exercised by the beneficiary if our Trustee </w:t>
      </w:r>
      <w:r>
        <w:lastRenderedPageBreak/>
        <w:t>has no knowledge of the existence of a will exercising the power within three months after the beneficiary’s death.</w:t>
      </w:r>
    </w:p>
    <w:p w14:paraId="2567BF32" w14:textId="77777777" w:rsidR="00220FA0" w:rsidRDefault="00000000" w:rsidP="00236461">
      <w:pPr>
        <w:pStyle w:val="Heading2"/>
      </w:pPr>
      <w:bookmarkStart w:id="301" w:name="16571280839364854151"/>
      <w:bookmarkStart w:id="302" w:name="_Ref136304792"/>
      <w:r>
        <w:t>Determination of Principal and Income</w:t>
      </w:r>
      <w:bookmarkEnd w:id="301"/>
      <w:bookmarkEnd w:id="302"/>
    </w:p>
    <w:p w14:paraId="181EACFF" w14:textId="77777777" w:rsidR="00220FA0" w:rsidRDefault="00000000">
      <w:pPr>
        <w:pStyle w:val="TextHeading2"/>
      </w:pPr>
      <w:r>
        <w:t xml:space="preserve">The rights among beneficiaries in matters concerning principal and income are to be determined in accordance with the Massachusetts Principal and Income Act, M.G.L. </w:t>
      </w:r>
      <w:proofErr w:type="spellStart"/>
      <w:r>
        <w:t>ch</w:t>
      </w:r>
      <w:proofErr w:type="spellEnd"/>
      <w:r>
        <w:t xml:space="preserve"> 203D.  If the Massachusetts Principal and Income Act, M.G.L. </w:t>
      </w:r>
      <w:proofErr w:type="spellStart"/>
      <w:r>
        <w:t>ch</w:t>
      </w:r>
      <w:proofErr w:type="spellEnd"/>
      <w:r>
        <w:t xml:space="preserve"> 203D does not contain a provision concerning a particular item, our Trustee shall determine what will be credited, charged, and apportioned between principal and income in a fair, equitable, and practical manner with respect to that item.</w:t>
      </w:r>
    </w:p>
    <w:p w14:paraId="6BDF5F37" w14:textId="00C32B10" w:rsidR="00220FA0" w:rsidRDefault="004F42A2">
      <w:pPr>
        <w:pStyle w:val="TextHeading2"/>
      </w:pPr>
      <w:r w:rsidRPr="004F42A2">
        <w:t xml:space="preserve">Despite any contrary provision of the Massachusetts Principal and Income Act (M.G.L. </w:t>
      </w:r>
      <w:proofErr w:type="spellStart"/>
      <w:r w:rsidRPr="004F42A2">
        <w:t>ch.</w:t>
      </w:r>
      <w:proofErr w:type="spellEnd"/>
      <w:r w:rsidRPr="004F42A2">
        <w:t xml:space="preserve"> 203D) or other Massachusetts law</w:t>
      </w:r>
      <w:r>
        <w:t xml:space="preserve">, our Trustee shall treat distributions from any qualified retirement account to any trust established under this trust in any given year as income to the extent the distribution represents income generated or treated as generated by any qualified retirement account for that year.  </w:t>
      </w:r>
    </w:p>
    <w:p w14:paraId="7354C41A" w14:textId="77777777" w:rsidR="00220FA0" w:rsidRDefault="00000000" w:rsidP="00236461">
      <w:pPr>
        <w:pStyle w:val="Heading3"/>
      </w:pPr>
      <w:bookmarkStart w:id="303" w:name="9258493977388533655"/>
      <w:bookmarkStart w:id="304" w:name="_Ref224726485"/>
      <w:r>
        <w:t>Annuity and Other Periodic Payments</w:t>
      </w:r>
      <w:bookmarkEnd w:id="303"/>
      <w:bookmarkEnd w:id="304"/>
    </w:p>
    <w:p w14:paraId="15F414B5" w14:textId="77777777" w:rsidR="00220FA0" w:rsidRDefault="00000000">
      <w:pPr>
        <w:pStyle w:val="TextHeading3"/>
      </w:pPr>
      <w:r>
        <w:rPr>
          <w:i/>
        </w:rPr>
        <w:t>Annuity and other periodic payments</w:t>
      </w:r>
      <w:r>
        <w:t xml:space="preserve"> </w:t>
      </w:r>
      <w:proofErr w:type="gramStart"/>
      <w:r>
        <w:t>refers</w:t>
      </w:r>
      <w:proofErr w:type="gramEnd"/>
      <w:r>
        <w:t xml:space="preserve"> to distributions made to our Trustee over a fixed number of years or during the life of one or more individuals because of services provided or property transferred to the payor in exchange for future payments.  This includes payments made in money or property from the payor’s general assets or from a separate fund created by the payor, including a private or commercial annuity, individual retirement annuity, pension, profit-sharing plan, stock-bonus plan, stock-ownership plan, or similar arrangement.  Our Trustee shall treat annuity and other periodic payments to any trust established under this trust in any given year as income to the extent the distribution represents income generated and treated as generated by the annuity or other periodic payment for that year.  If income information is not available, then our Trustee shall apportion the annuity and other periodic payments between principal and income in a fair, equitable and practical manner under the guidelines set forth in this Section.  </w:t>
      </w:r>
    </w:p>
    <w:p w14:paraId="4FCB0F96" w14:textId="77777777" w:rsidR="00220FA0" w:rsidRDefault="00000000">
      <w:pPr>
        <w:pStyle w:val="TextHeading3"/>
      </w:pPr>
      <w:r>
        <w:t>To the extent an annuity or other periodic payment is characterized as interest, dividend, or other item of income, or an annuity or other periodic payment is made instead of interest, dividend, or other item of income, our Trustee shall allocate the payment to income.  Our Trustee shall allocate to principal the balance of the annuity or other periodic payment as well as any other payment received in the same accounting period that is not characterized as interest, dividend, or other item of income.</w:t>
      </w:r>
    </w:p>
    <w:p w14:paraId="3C21D14C" w14:textId="77777777" w:rsidR="00220FA0" w:rsidRDefault="00000000">
      <w:pPr>
        <w:pStyle w:val="TextHeading3"/>
      </w:pPr>
      <w:r>
        <w:t>To the extent annuity and other periodic payments are made and no part of the payments are characterized as interest, dividend, or other item of income, our Trustee shall use the present value of the annuity and other periodic payments as finally determined for federal estate tax purposes, and the Internal Revenue Code Section 7520 rate used to determine the value for federal estate tax purposes to prepare an annuitization table to allocate the payments between income and principal.</w:t>
      </w:r>
    </w:p>
    <w:p w14:paraId="78672859" w14:textId="77777777" w:rsidR="00220FA0" w:rsidRDefault="00000000">
      <w:pPr>
        <w:pStyle w:val="TextHeading3"/>
      </w:pPr>
      <w:r>
        <w:t>If the amounts of annuity and other periodic payments change because of changes in the investment markets or other changes, our Trustee shall allocate the change in the amount of the payments between income and principal in a fair, equitable, and practical manner.</w:t>
      </w:r>
    </w:p>
    <w:p w14:paraId="2883D312" w14:textId="77777777" w:rsidR="00220FA0" w:rsidRDefault="00000000" w:rsidP="00236461">
      <w:pPr>
        <w:pStyle w:val="Heading3"/>
      </w:pPr>
      <w:bookmarkStart w:id="305" w:name="9259693037152807500"/>
      <w:r>
        <w:t>Protection of Estate Tax Marital Deduction</w:t>
      </w:r>
      <w:bookmarkEnd w:id="305"/>
    </w:p>
    <w:p w14:paraId="6445333A" w14:textId="77777777" w:rsidR="00220FA0" w:rsidRDefault="00000000">
      <w:pPr>
        <w:pStyle w:val="TextHeading3"/>
      </w:pPr>
      <w:r>
        <w:t>If, to obtain an estate tax marital deduction for a trust established under this trust, our Trustee must allocate more of a payment to income than provided for by this Section, then our Trustee shall allocate to income the additional amount necessary to obtain the marital deduction.</w:t>
      </w:r>
    </w:p>
    <w:p w14:paraId="4DCB222B" w14:textId="77777777" w:rsidR="00220FA0" w:rsidRDefault="00000000" w:rsidP="00236461">
      <w:pPr>
        <w:pStyle w:val="Heading2"/>
      </w:pPr>
      <w:bookmarkStart w:id="306" w:name="16571520651317708920"/>
      <w:bookmarkStart w:id="307" w:name="_Ref66106808"/>
      <w:r>
        <w:lastRenderedPageBreak/>
        <w:t>Trust Accounting</w:t>
      </w:r>
      <w:bookmarkEnd w:id="306"/>
      <w:bookmarkEnd w:id="307"/>
    </w:p>
    <w:p w14:paraId="04EAAD42" w14:textId="0C18B600" w:rsidR="00220FA0" w:rsidRDefault="00000000">
      <w:pPr>
        <w:pStyle w:val="TextHeading2"/>
      </w:pPr>
      <w:r>
        <w:t>Except to the extent required by law, our Trustee is not required to file accountings in any jurisdiction.  During our lifetimes or the lifetime of the surviv</w:t>
      </w:r>
      <w:r w:rsidR="004F42A2" w:rsidRPr="004F42A2">
        <w:t>ing Grantor</w:t>
      </w:r>
      <w:r>
        <w:t xml:space="preserve">, and </w:t>
      </w:r>
      <w:proofErr w:type="gramStart"/>
      <w:r>
        <w:t>as long as</w:t>
      </w:r>
      <w:proofErr w:type="gramEnd"/>
      <w:r>
        <w:t xml:space="preserve"> at least one of us is serving as a Trustee, our Trustee is not required to provide an accounting to any person.  If neither of us is serving as Trustee, our Trustee must provide an accounting to us at least annually unless waived.  If both of us are incapacitated, or if one of us is deceased and the other is incapacitated, then our Trustee must provide the accounting to our Legal Representatives, unless waived by our Legal Representatives.  After the death of the first of us to die, our Trustee must provide an annual accounting to the Qualified Beneficiaries of any trust created under this trust unless waived by the Qualified Beneficiaries.</w:t>
      </w:r>
    </w:p>
    <w:p w14:paraId="3A056417" w14:textId="77777777" w:rsidR="00220FA0" w:rsidRDefault="00000000">
      <w:pPr>
        <w:pStyle w:val="TextHeading2"/>
      </w:pPr>
      <w:r>
        <w:t>The annual accounting must include the receipts, expenditures, and distributions of income and principal and the assets on hand for the accounting period.  A copy of the federal fiduciary tax return filed for a trust during the accounting will satisfy this reporting requirement.</w:t>
      </w:r>
    </w:p>
    <w:p w14:paraId="7BDD9926" w14:textId="77777777" w:rsidR="00220FA0" w:rsidRDefault="00000000">
      <w:pPr>
        <w:pStyle w:val="TextHeading2"/>
      </w:pPr>
      <w:r>
        <w:t>In the absence of fraud or obvious error, assent by all Qualified Beneficiaries to a Trustee’s accounting will make the matters disclosed in the accounting binding and conclusive upon all persons, including those living on this date and those born in the future who have or will have a vested or contingent interest in the trust property.  In the case of a Qualified Beneficiary who is a minor or incapacitated, the beneficiary’s natural guardian or Legal Representative may give the assent required under this Section.</w:t>
      </w:r>
    </w:p>
    <w:p w14:paraId="7F493BFD" w14:textId="77777777" w:rsidR="00220FA0" w:rsidRDefault="00000000">
      <w:pPr>
        <w:pStyle w:val="TextHeading2"/>
      </w:pPr>
      <w:r>
        <w:t>In all events, a beneficiary’s Legal Representative may receive any notices and take any action on behalf of the beneficiary as to an accounting.  If any beneficiary’s Legal Representative fails to object to any accounting in writing within 60 days after our Trustee provides the accounting, the beneficiary’s Legal Representative will be considered to assent to the accounting.</w:t>
      </w:r>
    </w:p>
    <w:p w14:paraId="378F5C69" w14:textId="77777777" w:rsidR="00220FA0" w:rsidRDefault="00000000" w:rsidP="00236461">
      <w:pPr>
        <w:pStyle w:val="Heading2"/>
      </w:pPr>
      <w:bookmarkStart w:id="308" w:name="12125445836095435920"/>
      <w:r>
        <w:t>Information to Beneficiaries</w:t>
      </w:r>
      <w:bookmarkEnd w:id="308"/>
    </w:p>
    <w:p w14:paraId="11D8F998" w14:textId="77777777" w:rsidR="00220FA0" w:rsidRDefault="00000000">
      <w:pPr>
        <w:pStyle w:val="TextHeading2"/>
      </w:pPr>
      <w:r>
        <w:t xml:space="preserve">Privacy is an important issue to us.  This Section defines our Trustee’s duties to inform, account, and report to beneficiaries of various trusts created under this trust, and to other individuals during our lifetime and after our death.  Except to the extent required by law, our Trustee is not required to comply with a request to furnish a copy of this trust to a Qualified Beneficiary at any time, and our Trustee is not required to send annual reports or reports upon termination of the trust to any Permissible </w:t>
      </w:r>
      <w:proofErr w:type="spellStart"/>
      <w:r>
        <w:t>Distributee</w:t>
      </w:r>
      <w:proofErr w:type="spellEnd"/>
      <w:r>
        <w:t xml:space="preserve"> or Qualified Beneficiary who requests the report.  If our Trustee decides, in our Trustee’s sole discretion, to provide any information to a Permissible </w:t>
      </w:r>
      <w:proofErr w:type="spellStart"/>
      <w:r>
        <w:t>Distributee</w:t>
      </w:r>
      <w:proofErr w:type="spellEnd"/>
      <w:r>
        <w:t xml:space="preserve"> or Qualified Beneficiary, our Trustee may exclude any information that our Trustee determines is not directly applicable to the beneficiary receiving the information.  Any decision by our Trustee to make information available to any beneficiary does not constitute an obligation to provide any information to any beneficiary in the future.</w:t>
      </w:r>
    </w:p>
    <w:p w14:paraId="4BEC00B4" w14:textId="77777777" w:rsidR="00220FA0" w:rsidRDefault="00000000" w:rsidP="00236461">
      <w:pPr>
        <w:pStyle w:val="Heading3"/>
      </w:pPr>
      <w:bookmarkStart w:id="309" w:name="8838228409069710961"/>
      <w:r>
        <w:t xml:space="preserve">Providing Information while Either of Us Is Alive </w:t>
      </w:r>
      <w:proofErr w:type="gramStart"/>
      <w:r>
        <w:t>and</w:t>
      </w:r>
      <w:proofErr w:type="gramEnd"/>
      <w:r>
        <w:t xml:space="preserve"> Not Incapacitated</w:t>
      </w:r>
      <w:bookmarkEnd w:id="309"/>
    </w:p>
    <w:p w14:paraId="37E3D3FB" w14:textId="77777777" w:rsidR="00220FA0" w:rsidRDefault="00000000">
      <w:pPr>
        <w:pStyle w:val="TextHeading3"/>
      </w:pPr>
      <w:r>
        <w:t xml:space="preserve">We waive all our Trustee’s duties to give notice, information, and reports to any Qualified Beneficiaries other than us while either of us is alive </w:t>
      </w:r>
      <w:proofErr w:type="gramStart"/>
      <w:r>
        <w:t>and</w:t>
      </w:r>
      <w:proofErr w:type="gramEnd"/>
      <w:r>
        <w:t xml:space="preserve"> able to manage our financial resources effectively.  Our Trustee is not required to keep Qualified Beneficiaries of any trust created under this trust other than us informed of the administration of our trust in any manner.  Further, our Trustee is not required to respond to any request for information related to the administration of the trust from anyone who is not a Qualified Beneficiary, other than us.</w:t>
      </w:r>
    </w:p>
    <w:p w14:paraId="3A480ED0" w14:textId="77777777" w:rsidR="00220FA0" w:rsidRDefault="00000000" w:rsidP="00236461">
      <w:pPr>
        <w:pStyle w:val="Heading3"/>
      </w:pPr>
      <w:bookmarkStart w:id="310" w:name="8838708032975420499"/>
      <w:r>
        <w:t>Providing Information while Both of Us Are Incapacitated and after Our Deaths</w:t>
      </w:r>
      <w:bookmarkEnd w:id="310"/>
    </w:p>
    <w:p w14:paraId="796D181A" w14:textId="77777777" w:rsidR="00220FA0" w:rsidRDefault="00000000">
      <w:pPr>
        <w:pStyle w:val="TextHeading3"/>
      </w:pPr>
      <w:r>
        <w:t xml:space="preserve">Our Trustee shall deliver any notice, information, or reports which would otherwise be required to be delivered to either of us or to a Qualified Beneficiary to our Trust Protector during any period that both of us are alive but incapacitated, during any period when one of us is deceased </w:t>
      </w:r>
      <w:r>
        <w:lastRenderedPageBreak/>
        <w:t>and the other is incapacitated, and after the death of both us.  To preserve our privacy and the privacy of Qualified Beneficiaries under our trust, we request that while either of us is alive, our Trustee not provide any copies of our trust or any other information which may otherwise be required to be distributed to any beneficiary under Massachusetts law to any beneficiary to whom the information is not directly relevant.  Our Trust Protector may, in his or her sole discretion and without waiver, distribute copies of all or any part of our trust or other relevant information about our trust to one or more Qualified Beneficiaries or other interested parties during any period that we are both incapacitated or one of us is deceased and the other is incapacitated.</w:t>
      </w:r>
    </w:p>
    <w:p w14:paraId="694295C7" w14:textId="77777777" w:rsidR="00220FA0" w:rsidRDefault="00000000" w:rsidP="00236461">
      <w:pPr>
        <w:pStyle w:val="Heading2"/>
      </w:pPr>
      <w:bookmarkStart w:id="311" w:name="16571760463270563689"/>
      <w:bookmarkStart w:id="312" w:name="_Toc507273131"/>
      <w:bookmarkStart w:id="313" w:name="_Ref289678300"/>
      <w:r>
        <w:t>Action of Trustees and Delegation of Trustee Authority</w:t>
      </w:r>
      <w:bookmarkEnd w:id="311"/>
      <w:bookmarkEnd w:id="312"/>
      <w:bookmarkEnd w:id="313"/>
    </w:p>
    <w:p w14:paraId="3A78E88E" w14:textId="77777777" w:rsidR="00220FA0" w:rsidRDefault="00000000">
      <w:pPr>
        <w:pStyle w:val="TextHeading2"/>
      </w:pPr>
      <w:r>
        <w:t>When neither of us is serving as a Trustee, if two Trustees are eligible to act with respect to a given matter, they must agree unanimously for action to be taken unless the express terms of the Trustees’ appointment provide otherwise.  If more than two Trustees are eligible to act with respect to a given matter, the Trustees must agree by majority for action to be taken.</w:t>
      </w:r>
    </w:p>
    <w:p w14:paraId="4B7E73B1" w14:textId="77777777" w:rsidR="00220FA0" w:rsidRDefault="00000000">
      <w:pPr>
        <w:pStyle w:val="TextHeading2"/>
      </w:pPr>
      <w:r>
        <w:t xml:space="preserve">A </w:t>
      </w:r>
      <w:proofErr w:type="spellStart"/>
      <w:r>
        <w:t>nonconcurring</w:t>
      </w:r>
      <w:proofErr w:type="spellEnd"/>
      <w:r>
        <w:t xml:space="preserve"> Trustee may dissent or abstain from a decision of the majority.  A Trustee will be absolved from personal liability by registering the dissent or abstention in the trust records.  After doing so, the dissenting Trustee must then act with our other Trustees in any way necessary or appropriate to </w:t>
      </w:r>
      <w:proofErr w:type="gramStart"/>
      <w:r>
        <w:t>effect</w:t>
      </w:r>
      <w:proofErr w:type="gramEnd"/>
      <w:r>
        <w:t xml:space="preserve"> the majority decision.</w:t>
      </w:r>
    </w:p>
    <w:p w14:paraId="4D291A8D" w14:textId="77777777" w:rsidR="00220FA0" w:rsidRDefault="00000000">
      <w:pPr>
        <w:pStyle w:val="TextHeading2"/>
      </w:pPr>
      <w:r>
        <w:t xml:space="preserve">Subject to the limitations set forth in </w:t>
      </w:r>
      <w:r>
        <w:fldChar w:fldCharType="begin"/>
      </w:r>
      <w:r>
        <w:instrText xml:space="preserve"> REF 15678763705006793907 \r \h </w:instrText>
      </w:r>
      <w:r>
        <w:fldChar w:fldCharType="separate"/>
      </w:r>
      <w:r w:rsidR="00236461">
        <w:t>Section 16.24</w:t>
      </w:r>
      <w:r>
        <w:fldChar w:fldCharType="end"/>
      </w:r>
      <w:r>
        <w:t>, any Trustee may, by written instrument, delegate to any other Trustee the right to exercise any power, including a discretionary power, granted to our Trustee in this trust.  During the time a delegation under this Section is in effect, the Trustee to whom the delegation is made may exercise the power to the same extent as if the delegating Trustee has personally joined in the exercise of the power.  The delegating Trustee may revoke the delegation at any time by giving written notice to the Trustee to whom the power was delegated.</w:t>
      </w:r>
    </w:p>
    <w:p w14:paraId="3CEC777A" w14:textId="77777777" w:rsidR="00220FA0" w:rsidRDefault="00000000" w:rsidP="00236461">
      <w:pPr>
        <w:pStyle w:val="Heading2"/>
      </w:pPr>
      <w:bookmarkStart w:id="314" w:name="4023066373635639290"/>
      <w:r>
        <w:t>Trustee May Disclaim or Release Any Power</w:t>
      </w:r>
      <w:bookmarkEnd w:id="314"/>
    </w:p>
    <w:p w14:paraId="56B05E82" w14:textId="44E57813" w:rsidR="00220FA0" w:rsidRDefault="004F42A2">
      <w:pPr>
        <w:pStyle w:val="TextHeading2"/>
      </w:pPr>
      <w:r w:rsidRPr="004F42A2">
        <w:t>Despite anything else in</w:t>
      </w:r>
      <w:r>
        <w:t xml:space="preserve"> this trust, any Trustee may relinquish any Trustee power in whole or in part, irrevocably or for any specified </w:t>
      </w:r>
      <w:proofErr w:type="gramStart"/>
      <w:r>
        <w:t>period of time</w:t>
      </w:r>
      <w:proofErr w:type="gramEnd"/>
      <w:r>
        <w:t>, by a written instrument.  The Trustee may relinquish a power personally or may relinquish the power for all subsequent Trustees.</w:t>
      </w:r>
    </w:p>
    <w:p w14:paraId="47267D3D" w14:textId="77777777" w:rsidR="00220FA0" w:rsidRDefault="00000000" w:rsidP="00236461">
      <w:pPr>
        <w:pStyle w:val="Heading2"/>
      </w:pPr>
      <w:bookmarkStart w:id="315" w:name="4023545997541348828"/>
      <w:r>
        <w:t>Trustee May Execute a Power of Attorney</w:t>
      </w:r>
      <w:bookmarkEnd w:id="315"/>
    </w:p>
    <w:p w14:paraId="2A9F6919" w14:textId="77777777" w:rsidR="00220FA0" w:rsidRDefault="00000000">
      <w:pPr>
        <w:pStyle w:val="TextHeading2"/>
      </w:pPr>
      <w:bookmarkStart w:id="316" w:name="_Hlk207376294"/>
      <w:r>
        <w:t>To the extent permitted by law, our Trustee may appoint any individual or entity to serve as our Trustee’s agent under a power of attorney to transact any business on behalf of our trust or any other trust created under this trust.</w:t>
      </w:r>
      <w:bookmarkEnd w:id="316"/>
    </w:p>
    <w:p w14:paraId="408FB90D" w14:textId="77777777" w:rsidR="00220FA0" w:rsidRDefault="00000000" w:rsidP="00236461">
      <w:pPr>
        <w:pStyle w:val="Heading2"/>
      </w:pPr>
      <w:bookmarkStart w:id="317" w:name="12835761933414026378"/>
      <w:r>
        <w:t>Additions to Separate Trusts</w:t>
      </w:r>
      <w:bookmarkEnd w:id="317"/>
    </w:p>
    <w:p w14:paraId="64BB00CF" w14:textId="73FC19AB" w:rsidR="00220FA0" w:rsidRDefault="00000000">
      <w:pPr>
        <w:pStyle w:val="TextHeading2"/>
      </w:pPr>
      <w:r>
        <w:t>If upon the death of the surviv</w:t>
      </w:r>
      <w:r w:rsidR="004F42A2" w:rsidRPr="004F42A2">
        <w:t>ing Grantor</w:t>
      </w:r>
      <w:r>
        <w:t>, or upon the termination of any trust created under this trust, a final distribution is to be made to a person who is the Primary Beneficiary of another trust established under this trust, and there is no specific indication whether the distribution is to be made in trust or outright, our Trustee shall make the distribution to the second trust instead of distributing the property to the beneficiary outright.  For purposes of administration, the distribution will be treated as though it had been an original part of the second trust.</w:t>
      </w:r>
    </w:p>
    <w:p w14:paraId="751B0446" w14:textId="77777777" w:rsidR="00220FA0" w:rsidRDefault="00000000" w:rsidP="00236461">
      <w:pPr>
        <w:pStyle w:val="Heading2"/>
      </w:pPr>
      <w:bookmarkStart w:id="318" w:name="13759755135007932955"/>
      <w:bookmarkStart w:id="319" w:name="_Ref413068831"/>
      <w:r>
        <w:t>Authority to Merge or Sever Trusts</w:t>
      </w:r>
      <w:bookmarkEnd w:id="318"/>
      <w:bookmarkEnd w:id="319"/>
    </w:p>
    <w:p w14:paraId="287FF408" w14:textId="77777777" w:rsidR="00220FA0" w:rsidRDefault="00000000">
      <w:pPr>
        <w:pStyle w:val="TextHeading2"/>
      </w:pPr>
      <w:r>
        <w:t xml:space="preserve">Our Trustee may merge a trust created under this trust with any other trust, if the two trusts contain substantially the same terms for the same beneficiaries and have at least one Trustee in common.  Our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w:t>
      </w:r>
      <w:r>
        <w:lastRenderedPageBreak/>
        <w:t xml:space="preserve">our Trustee may shorten the period during which this trust subsists to comply with </w:t>
      </w:r>
      <w:r>
        <w:fldChar w:fldCharType="begin"/>
      </w:r>
      <w:r>
        <w:instrText xml:space="preserve"> REF 8409673738367728109 \r \h </w:instrText>
      </w:r>
      <w:r>
        <w:fldChar w:fldCharType="separate"/>
      </w:r>
      <w:r w:rsidR="00236461">
        <w:t>Section 17.01</w:t>
      </w:r>
      <w:r>
        <w:fldChar w:fldCharType="end"/>
      </w:r>
      <w:r>
        <w:t>, if necessary, to effect the merger.  But if a merger does not appear feasible, our Trustee may consolidate the trusts’ assets for purposes of investment and trust administration while retaining separate records and accounts for each respective trust.</w:t>
      </w:r>
    </w:p>
    <w:p w14:paraId="4FC1A176" w14:textId="77777777" w:rsidR="00220FA0" w:rsidRDefault="00000000">
      <w:pPr>
        <w:pStyle w:val="TextHeading2"/>
      </w:pPr>
      <w:r>
        <w:t xml:space="preserve">Our Trustee may sever any trust on a fractional basis into two or more separate and identical </w:t>
      </w:r>
      <w:proofErr w:type="gramStart"/>
      <w:r>
        <w:t>trusts, or</w:t>
      </w:r>
      <w:proofErr w:type="gramEnd"/>
      <w:r>
        <w:t xml:space="preserve"> may segregate a specific amount or asset from the trust property by allocating it to a separate account or trust.  The separate trusts may be funded on a </w:t>
      </w:r>
      <w:r>
        <w:rPr>
          <w:i/>
        </w:rPr>
        <w:t>non pro rata</w:t>
      </w:r>
      <w:r>
        <w:t xml:space="preserve"> basis, but the funding must be based on the assets’ total fair market value on the funding date.  After the segregation, income earned on a segregated amount or specific asset passes with the amount or asset segregated.  Our Trustee shall hold and administer each severed trust upon terms and conditions identical to those of the original trust.  </w:t>
      </w:r>
    </w:p>
    <w:p w14:paraId="525BFB71" w14:textId="77777777" w:rsidR="00220FA0" w:rsidRDefault="00000000">
      <w:pPr>
        <w:pStyle w:val="TextHeading2"/>
        <w:rPr>
          <w:color w:val="000000"/>
        </w:rPr>
      </w:pPr>
      <w:r>
        <w:rPr>
          <w:color w:val="000000"/>
        </w:rPr>
        <w:t>Subject to the trust’s terms, our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however, the effective severance date may be retroactive to a date before our Trustee exercises the power.</w:t>
      </w:r>
    </w:p>
    <w:p w14:paraId="2DC9F425" w14:textId="77777777" w:rsidR="00220FA0" w:rsidRDefault="00000000" w:rsidP="00236461">
      <w:pPr>
        <w:pStyle w:val="Heading2"/>
      </w:pPr>
      <w:bookmarkStart w:id="320" w:name="14683748336601839532"/>
      <w:bookmarkStart w:id="321" w:name="_Toc507273135"/>
      <w:bookmarkStart w:id="322" w:name="_Ref416249978"/>
      <w:r>
        <w:t>Authority to Terminate Trusts</w:t>
      </w:r>
      <w:bookmarkEnd w:id="320"/>
      <w:bookmarkEnd w:id="321"/>
      <w:bookmarkEnd w:id="322"/>
    </w:p>
    <w:p w14:paraId="37A7FDF8" w14:textId="77777777" w:rsidR="00220FA0" w:rsidRDefault="00000000">
      <w:pPr>
        <w:pStyle w:val="TextHeading2"/>
      </w:pPr>
      <w:r>
        <w:t xml:space="preserve">Our Independent Trustee may terminate any trust created under this trust at any time, if our Independent Trustee, in its sole discretion, determines that administering a trust created under this trust is no longer economical.  Once distributed, our Trustee will have no further responsibility with respect to that trust property.  Our Trustee will distribute the trust property from a terminated trust in this order: </w:t>
      </w:r>
    </w:p>
    <w:p w14:paraId="42C6D45B" w14:textId="77777777" w:rsidR="00220FA0" w:rsidRDefault="00000000">
      <w:pPr>
        <w:pStyle w:val="TextHeading3"/>
      </w:pPr>
      <w:r>
        <w:t>to us, if we are both then living;</w:t>
      </w:r>
    </w:p>
    <w:p w14:paraId="60CD88EA" w14:textId="77777777" w:rsidR="00220FA0" w:rsidRDefault="00000000">
      <w:pPr>
        <w:pStyle w:val="TextHeading3"/>
      </w:pPr>
      <w:r>
        <w:t>if one of us is deceased, to the surviving Grantor, if the surviving Grantor is then a trust beneficiary;</w:t>
      </w:r>
    </w:p>
    <w:p w14:paraId="480A5B63" w14:textId="77777777" w:rsidR="00220FA0" w:rsidRDefault="00000000">
      <w:pPr>
        <w:pStyle w:val="TextHeading3"/>
      </w:pPr>
      <w:r>
        <w:t>if we are both deceased or the surviving Grantor is not a trust beneficiary, to the beneficiaries then entitled to mandatory distributions of the trust’s net income, in the same proportions; and then</w:t>
      </w:r>
    </w:p>
    <w:p w14:paraId="5060D1C3" w14:textId="77777777" w:rsidR="00220FA0" w:rsidRDefault="00000000">
      <w:pPr>
        <w:pStyle w:val="TextHeading3"/>
      </w:pPr>
      <w:r>
        <w:t>if none of the beneficiaries are entitled to mandatory distributions of net income, to the beneficiaries then eligible to receive discretionary distributions of the trust’s net income, in the amounts and shares our Independent Trustee determines.</w:t>
      </w:r>
    </w:p>
    <w:p w14:paraId="2D5BF5CA" w14:textId="77777777" w:rsidR="00220FA0" w:rsidRDefault="00000000" w:rsidP="00236461">
      <w:pPr>
        <w:pStyle w:val="Heading2"/>
      </w:pPr>
      <w:bookmarkStart w:id="323" w:name="4024025621447058366"/>
      <w:r>
        <w:t>Merger of Corporate Fiduciary</w:t>
      </w:r>
      <w:bookmarkEnd w:id="323"/>
    </w:p>
    <w:p w14:paraId="3BF118F4" w14:textId="77777777" w:rsidR="00220FA0" w:rsidRDefault="00000000">
      <w:pPr>
        <w:pStyle w:val="TextHeading2"/>
      </w:pPr>
      <w:r>
        <w:t xml:space="preserve">If any corporate fiduciary acting as the Trustee under this trust is merged with or transfers substantially </w:t>
      </w:r>
      <w:proofErr w:type="gramStart"/>
      <w:r>
        <w:t>all of</w:t>
      </w:r>
      <w:proofErr w:type="gramEnd"/>
      <w:r>
        <w:t xml:space="preserve"> its trust assets to another corporation, or if a corporate fiduciary changes its name, the successor will automatically succeed to the trusteeship as if that successor had been originally named a Trustee.  No document of acceptance of trusteeship will be required.</w:t>
      </w:r>
    </w:p>
    <w:p w14:paraId="2B5728ED" w14:textId="77777777" w:rsidR="00220FA0" w:rsidRDefault="00000000" w:rsidP="00236461">
      <w:pPr>
        <w:pStyle w:val="Heading2"/>
      </w:pPr>
      <w:bookmarkStart w:id="324" w:name="856970270861820801"/>
      <w:bookmarkStart w:id="325" w:name="_Toc507273140"/>
      <w:r>
        <w:t>Funeral and Other Expenses of Beneficiary</w:t>
      </w:r>
      <w:bookmarkEnd w:id="324"/>
      <w:bookmarkEnd w:id="325"/>
    </w:p>
    <w:p w14:paraId="49C9CF3C" w14:textId="77777777" w:rsidR="00220FA0" w:rsidRDefault="00000000">
      <w:pPr>
        <w:pStyle w:val="TextHeading2"/>
      </w:pPr>
      <w:r>
        <w:t xml:space="preserve">Upon the death of an Income Beneficiary, our Trustee may pay the funeral expenses, burial or cremation expenses, enforceable debts, or other expenses incurred due to the death of the beneficiary from trust property.  This Section only applies to the extent the Income Beneficiary has not exercised any testamentary power of appointment granted to the beneficiary under this trust.  </w:t>
      </w:r>
    </w:p>
    <w:p w14:paraId="5E20010B" w14:textId="77777777" w:rsidR="00220FA0" w:rsidRDefault="00000000">
      <w:pPr>
        <w:pStyle w:val="TextHeading2"/>
      </w:pPr>
      <w:r>
        <w:t xml:space="preserve">Our Trustee may rely upon any request by the deceased beneficiary’s Legal Representative or family members for payment without verifying the validity or the amounts and without being required to see to the application of the payment.  Our Trustee may make decisions under this Section without regard </w:t>
      </w:r>
      <w:r>
        <w:lastRenderedPageBreak/>
        <w:t>to any limitation on payment of expenses imposed by statute or court rule and without obtaining the approval of any court having jurisdiction over the administration of the deceased beneficiary’s estate.</w:t>
      </w:r>
    </w:p>
    <w:p w14:paraId="0CD4F172" w14:textId="77777777" w:rsidR="00220FA0" w:rsidRDefault="00000000" w:rsidP="00236461">
      <w:pPr>
        <w:pStyle w:val="Heading2"/>
      </w:pPr>
      <w:bookmarkStart w:id="326" w:name="18261256104580187024"/>
      <w:bookmarkStart w:id="327" w:name="_Toc3015086"/>
      <w:r>
        <w:t>Marital Deduction Qualification</w:t>
      </w:r>
      <w:bookmarkEnd w:id="326"/>
      <w:bookmarkEnd w:id="327"/>
    </w:p>
    <w:p w14:paraId="603F4BD9" w14:textId="77777777" w:rsidR="00220FA0" w:rsidRDefault="00000000">
      <w:pPr>
        <w:pStyle w:val="TextHeading2"/>
      </w:pPr>
      <w:r>
        <w:t xml:space="preserve">The marital gift as described in </w:t>
      </w:r>
      <w:r>
        <w:fldChar w:fldCharType="begin"/>
      </w:r>
      <w:r>
        <w:instrText xml:space="preserve"> REF _Ref224201199 \r \h </w:instrText>
      </w:r>
      <w:r>
        <w:fldChar w:fldCharType="separate"/>
      </w:r>
      <w:r w:rsidR="00236461">
        <w:t>Article Seven</w:t>
      </w:r>
      <w:r>
        <w:fldChar w:fldCharType="end"/>
      </w:r>
      <w:r>
        <w:t xml:space="preserve"> of this trust is intended to qualify for the federal estate tax marital deduction, and the provisions of this trust are to be construed to reflect this intent.  To the extent that exercising a provision of this trust would disqualify the marital gift from the federal estate tax unlimited marital deduction, that provision is void.</w:t>
      </w:r>
    </w:p>
    <w:p w14:paraId="774DAED4" w14:textId="77777777" w:rsidR="00220FA0" w:rsidRDefault="00220FA0">
      <w:pPr>
        <w:pStyle w:val="TextHeading2"/>
      </w:pPr>
    </w:p>
    <w:p w14:paraId="7A38E38A" w14:textId="77777777" w:rsidR="00220FA0" w:rsidRDefault="00000000" w:rsidP="00236461">
      <w:pPr>
        <w:pStyle w:val="Heading1"/>
      </w:pPr>
      <w:bookmarkStart w:id="328" w:name="4139344061236261748"/>
      <w:bookmarkStart w:id="329" w:name="_Ref289678579"/>
      <w:bookmarkStart w:id="330" w:name="_Toc516995835"/>
      <w:r>
        <w:br/>
        <w:t>Our Trustee’s Powers</w:t>
      </w:r>
      <w:bookmarkEnd w:id="328"/>
      <w:bookmarkEnd w:id="329"/>
      <w:bookmarkEnd w:id="330"/>
    </w:p>
    <w:p w14:paraId="737E0DF4" w14:textId="77777777" w:rsidR="00220FA0" w:rsidRDefault="00000000" w:rsidP="00236461">
      <w:pPr>
        <w:pStyle w:val="Heading2"/>
      </w:pPr>
      <w:bookmarkStart w:id="331" w:name="4139583873189116517"/>
      <w:r>
        <w:t>Introduction to Trustee’s Powers</w:t>
      </w:r>
      <w:bookmarkEnd w:id="331"/>
    </w:p>
    <w:p w14:paraId="45EA4E57" w14:textId="77777777" w:rsidR="00220FA0" w:rsidRDefault="00000000">
      <w:pPr>
        <w:pStyle w:val="TextHeading2"/>
      </w:pPr>
      <w:r>
        <w:t xml:space="preserve">Except as otherwise specifically provided in this trust, our Trustee may exercise the powers granted by this trust without prior approval from any court, including those powers set forth under the laws of the Commonwealth of Massachusetts or any other jurisdiction whose law applies to this trust.  The powers set forth in M.G.L. </w:t>
      </w:r>
      <w:proofErr w:type="spellStart"/>
      <w:r>
        <w:t>ch</w:t>
      </w:r>
      <w:proofErr w:type="spellEnd"/>
      <w:r>
        <w:t xml:space="preserve"> 203E §§ 815 and 816 are specifically incorporated into this trust.  </w:t>
      </w:r>
    </w:p>
    <w:p w14:paraId="48CC2D75" w14:textId="77777777" w:rsidR="00220FA0" w:rsidRDefault="00000000">
      <w:pPr>
        <w:pStyle w:val="TextHeading2"/>
      </w:pPr>
      <w:r>
        <w:t>Our Trustee shall exercise the Trustee powers in the manner our Trustee determines to be in the beneficiaries’ best interests.  Our Trustee must not exercise any power inconsistent with the beneficiaries’ right to the enjoyment of the trust property in accordance with the general principles of trust law.</w:t>
      </w:r>
    </w:p>
    <w:p w14:paraId="5BF8B0C7" w14:textId="77777777" w:rsidR="00220FA0" w:rsidRDefault="00000000">
      <w:pPr>
        <w:pStyle w:val="TextHeading2"/>
      </w:pPr>
      <w:r>
        <w:t>Our Trustee may have duties and responsibilities in addition to those described in this trust.  We encourage any individual or corporate fiduciary serving as Trustee to obtain appropriate legal advice if our Trustee has any questions concerning the duties and responsibilities as Trustee.</w:t>
      </w:r>
    </w:p>
    <w:p w14:paraId="6EA2A2DF" w14:textId="77777777" w:rsidR="00220FA0" w:rsidRDefault="00000000" w:rsidP="00236461">
      <w:pPr>
        <w:pStyle w:val="Heading2"/>
      </w:pPr>
      <w:bookmarkStart w:id="332" w:name="4139823685141971286"/>
      <w:bookmarkStart w:id="333" w:name="_Ref215995160"/>
      <w:bookmarkStart w:id="334" w:name="_Toc498602101"/>
      <w:bookmarkStart w:id="335" w:name="_Toc516995837"/>
      <w:r>
        <w:t>Execution of Documents by Our Trustee</w:t>
      </w:r>
      <w:bookmarkEnd w:id="332"/>
      <w:bookmarkEnd w:id="333"/>
      <w:bookmarkEnd w:id="334"/>
      <w:bookmarkEnd w:id="335"/>
    </w:p>
    <w:p w14:paraId="704F4A62" w14:textId="77777777" w:rsidR="00220FA0" w:rsidRDefault="00000000">
      <w:pPr>
        <w:pStyle w:val="TextHeading2"/>
      </w:pPr>
      <w:r>
        <w:t>Our Trustee may execute and deliver any written instruments that our Trustee considers necessary to carry out any powers granted in this trust.</w:t>
      </w:r>
    </w:p>
    <w:p w14:paraId="2CE577BB" w14:textId="77777777" w:rsidR="00220FA0" w:rsidRDefault="00000000" w:rsidP="00236461">
      <w:pPr>
        <w:pStyle w:val="Heading2"/>
      </w:pPr>
      <w:bookmarkStart w:id="336" w:name="4140303309047680824"/>
      <w:bookmarkStart w:id="337" w:name="_Ref236885274"/>
      <w:bookmarkStart w:id="338" w:name="_Toc509399690"/>
      <w:r>
        <w:t>Investment Powers in General</w:t>
      </w:r>
      <w:bookmarkEnd w:id="336"/>
      <w:bookmarkEnd w:id="337"/>
      <w:bookmarkEnd w:id="338"/>
    </w:p>
    <w:p w14:paraId="7A2F0A96" w14:textId="77777777" w:rsidR="00220FA0" w:rsidRDefault="00000000">
      <w:pPr>
        <w:pStyle w:val="TextHeading2"/>
      </w:pPr>
      <w:r>
        <w:t xml:space="preserve">Our Trustee may invest in any type of investment that our Trustee determines is consistent with the investment goals of the trust, whether inside or outside the geographic borders of the United States of America and its possessions or territories, </w:t>
      </w:r>
      <w:proofErr w:type="gramStart"/>
      <w:r>
        <w:t>taking into account</w:t>
      </w:r>
      <w:proofErr w:type="gramEnd"/>
      <w:r>
        <w:t xml:space="preserve"> the overall investment portfolio of the trust.</w:t>
      </w:r>
    </w:p>
    <w:p w14:paraId="79B60B88" w14:textId="77777777" w:rsidR="00220FA0" w:rsidRDefault="00000000">
      <w:pPr>
        <w:pStyle w:val="TextHeading2"/>
      </w:pPr>
      <w:r>
        <w:t xml:space="preserve">Without limiting our Trustee’s investment authority in any way, we request that our Trustee exercise reasonable care and skill in selecting and retaining trust investments.  We also request that our Trustee </w:t>
      </w:r>
      <w:proofErr w:type="gramStart"/>
      <w:r>
        <w:t>take into account</w:t>
      </w:r>
      <w:proofErr w:type="gramEnd"/>
      <w:r>
        <w:t xml:space="preserve"> the following factors in choosing investments:</w:t>
      </w:r>
    </w:p>
    <w:p w14:paraId="57E567F3" w14:textId="77777777" w:rsidR="00220FA0" w:rsidRDefault="00000000">
      <w:pPr>
        <w:pStyle w:val="TextHeading3"/>
      </w:pPr>
      <w:r>
        <w:t>the potential return from the investment, both in income and appreciation;</w:t>
      </w:r>
    </w:p>
    <w:p w14:paraId="16D1C5BF" w14:textId="77777777" w:rsidR="00220FA0" w:rsidRDefault="00000000">
      <w:pPr>
        <w:pStyle w:val="TextHeading3"/>
      </w:pPr>
      <w:r>
        <w:t>the potential income tax consequences of the investment;</w:t>
      </w:r>
    </w:p>
    <w:p w14:paraId="089BFC84" w14:textId="77777777" w:rsidR="00220FA0" w:rsidRDefault="00000000">
      <w:pPr>
        <w:pStyle w:val="TextHeading3"/>
      </w:pPr>
      <w:r>
        <w:t>the investment’s potential for volatility; and</w:t>
      </w:r>
    </w:p>
    <w:p w14:paraId="63331C68" w14:textId="77777777" w:rsidR="00220FA0" w:rsidRDefault="00000000">
      <w:pPr>
        <w:pStyle w:val="TextHeading3"/>
      </w:pPr>
      <w:r>
        <w:t>the role the investment will play in the trust’s portfolio.</w:t>
      </w:r>
    </w:p>
    <w:p w14:paraId="3AD5B46C" w14:textId="77777777" w:rsidR="00220FA0" w:rsidRDefault="00000000">
      <w:pPr>
        <w:pStyle w:val="TextHeading2"/>
      </w:pPr>
      <w:r>
        <w:t xml:space="preserve">We request that our Trustee also consider the possible effects of inflation or deflation, changes in global and US economic conditions, transaction expenses, and the trust’s need for liquidity while arranging the trust’s investment portfolio.  </w:t>
      </w:r>
    </w:p>
    <w:p w14:paraId="337769A1" w14:textId="77777777" w:rsidR="00220FA0" w:rsidRDefault="00000000">
      <w:pPr>
        <w:pStyle w:val="TextHeading2"/>
      </w:pPr>
      <w:r>
        <w:lastRenderedPageBreak/>
        <w:t>Our Trustee may delegate his or her discretion to manage trust investments to any registered investment advisor or corporate fiduciary.</w:t>
      </w:r>
    </w:p>
    <w:p w14:paraId="071C0987" w14:textId="77777777" w:rsidR="00220FA0" w:rsidRDefault="00000000" w:rsidP="00236461">
      <w:pPr>
        <w:pStyle w:val="Heading2"/>
      </w:pPr>
      <w:bookmarkStart w:id="339" w:name="4140782932953390362"/>
      <w:bookmarkStart w:id="340" w:name="_Ref289678592"/>
      <w:r>
        <w:t>Banking Powers</w:t>
      </w:r>
      <w:bookmarkEnd w:id="339"/>
      <w:bookmarkEnd w:id="340"/>
    </w:p>
    <w:p w14:paraId="59A630D2" w14:textId="77777777" w:rsidR="00220FA0" w:rsidRDefault="00000000">
      <w:pPr>
        <w:pStyle w:val="TextHeading2"/>
      </w:pPr>
      <w:r>
        <w:t>Our Trustee may establish any type of bank account in any banking institutions that our Trustee chooses.  If our Trustee makes frequent disbursements from an account, the account does not need to be interest bearing.  Our Trustee may authorize withdrawals from an account in any manner.</w:t>
      </w:r>
    </w:p>
    <w:p w14:paraId="57ABCBA5" w14:textId="77777777" w:rsidR="00220FA0" w:rsidRDefault="00000000">
      <w:pPr>
        <w:pStyle w:val="TextHeading2"/>
      </w:pPr>
      <w:r>
        <w:t>Our Trustee may open accounts in the name of our Trustee, with or without disclosing fiduciary capacity, and may open accounts in the name of the trust.  When an account is in the name of the trust, checks on that account and authorized signatures need not disclose the account’s fiduciary nature or refer to any trust or Trustee.</w:t>
      </w:r>
    </w:p>
    <w:p w14:paraId="74B04D3C" w14:textId="77777777" w:rsidR="00220FA0" w:rsidRDefault="00000000" w:rsidP="00236461">
      <w:pPr>
        <w:pStyle w:val="Heading2"/>
      </w:pPr>
      <w:bookmarkStart w:id="341" w:name="4626624628040437754"/>
      <w:r>
        <w:t>Business Powers</w:t>
      </w:r>
      <w:bookmarkEnd w:id="341"/>
    </w:p>
    <w:p w14:paraId="2A8FDDE6" w14:textId="77777777" w:rsidR="00220FA0" w:rsidRDefault="00000000">
      <w:pPr>
        <w:pStyle w:val="TextHeading2"/>
      </w:pPr>
      <w:r>
        <w:t xml:space="preserve">If the trust owns or acquires an interest in a business entity, whether as a shareholder, partner, general partner, sole proprietor, member, participant in a joint venture, or otherwise, our Trustee may exercise the powers and authority provided for in this Section.  The powers granted in this Section are in addition to all other powers granted to our Trustee in this trust.  </w:t>
      </w:r>
    </w:p>
    <w:p w14:paraId="6C4097FE" w14:textId="77777777" w:rsidR="00220FA0" w:rsidRDefault="00000000">
      <w:pPr>
        <w:pStyle w:val="TextHeading2"/>
      </w:pPr>
      <w:r>
        <w:t xml:space="preserve">Our Trustee may act personally and independently with any business entity in which the trust has an interest, separate from any duties owed to the trust as our Trustee.  This includes serving and receiving compensation for services as an officer, director, general partner, manager, or any other capacity for the business entity.  The compensation our Trustee receives from this entity will not affect the compensation our Trustee may be entitled to for serving as our Trustee.  Our Trustee may exercise any voting power for any matter, whether the voting power is held as our Trustee or independently as a stockholder, officer, director, general partner, member, manager, or other capacity of the business entity.  Our Trustee may independently own, purchase, and sell an interest in a business entity owned by the trust.  Any sale of a </w:t>
      </w:r>
      <w:proofErr w:type="spellStart"/>
      <w:r>
        <w:t>nonpublicly</w:t>
      </w:r>
      <w:proofErr w:type="spellEnd"/>
      <w:r>
        <w:t xml:space="preserve"> traded business interest between our Trustee and the trust must be approved and effected by an Independent Special Trustee.</w:t>
      </w:r>
    </w:p>
    <w:p w14:paraId="0513EA81" w14:textId="77777777" w:rsidR="00220FA0" w:rsidRDefault="00000000" w:rsidP="00236461">
      <w:pPr>
        <w:pStyle w:val="Heading2"/>
      </w:pPr>
      <w:bookmarkStart w:id="342" w:name="4627104251946147292"/>
      <w:r>
        <w:t>Contract Powers</w:t>
      </w:r>
      <w:bookmarkEnd w:id="342"/>
    </w:p>
    <w:p w14:paraId="68181AAC" w14:textId="77777777" w:rsidR="00220FA0" w:rsidRDefault="00000000">
      <w:pPr>
        <w:pStyle w:val="TextHeading2"/>
      </w:pPr>
      <w:r>
        <w:t>Our Trustee may sell at public or private sale, transfer, exchange for other property, and otherwise dispose of trust property for consideration and upon terms and conditions that our Trustee deems advisable.  Our Trustee may grant options of any duration for any sales, exchanges, or transfers of trust property.</w:t>
      </w:r>
    </w:p>
    <w:p w14:paraId="7FC42115" w14:textId="77777777" w:rsidR="00220FA0" w:rsidRDefault="00000000">
      <w:pPr>
        <w:pStyle w:val="TextHeading2"/>
      </w:pPr>
      <w:r>
        <w:t xml:space="preserve">Our Trustee may </w:t>
      </w:r>
      <w:proofErr w:type="gramStart"/>
      <w:r>
        <w:t>enter into</w:t>
      </w:r>
      <w:proofErr w:type="gramEnd"/>
      <w:r>
        <w:t xml:space="preserve"> contracts, and may deliver deeds or other instruments, that our Trustee considers appropriate.</w:t>
      </w:r>
    </w:p>
    <w:p w14:paraId="22361259" w14:textId="77777777" w:rsidR="00220FA0" w:rsidRDefault="00000000" w:rsidP="00236461">
      <w:pPr>
        <w:pStyle w:val="Heading2"/>
      </w:pPr>
      <w:bookmarkStart w:id="343" w:name="4627823687804711599"/>
      <w:r>
        <w:t>Common Investments</w:t>
      </w:r>
      <w:bookmarkEnd w:id="343"/>
    </w:p>
    <w:p w14:paraId="0F6AB395" w14:textId="77777777" w:rsidR="00220FA0" w:rsidRDefault="00000000">
      <w:pPr>
        <w:pStyle w:val="TextHeading2"/>
      </w:pPr>
      <w:r>
        <w:t xml:space="preserve">For purposes of convenience </w:t>
      </w:r>
      <w:proofErr w:type="gramStart"/>
      <w:r>
        <w:t>with regard to</w:t>
      </w:r>
      <w:proofErr w:type="gramEnd"/>
      <w:r>
        <w:t xml:space="preserve"> the trust property’s administration and investment, our Trustee may invest part or </w:t>
      </w:r>
      <w:proofErr w:type="gramStart"/>
      <w:r>
        <w:t>all of</w:t>
      </w:r>
      <w:proofErr w:type="gramEnd"/>
      <w:r>
        <w:t xml:space="preserve"> the trust property jointly with property of other trusts for which our Trustee is also serving as a Trustee.  A corporate fiduciary acting as our Trustee may use common funds for investment.  When trust property is managed and invested in this manner, our Trustee will maintain records that sufficiently identify this trust’s portion of the jointly invested assets.</w:t>
      </w:r>
    </w:p>
    <w:p w14:paraId="0B78070A" w14:textId="77777777" w:rsidR="00220FA0" w:rsidRDefault="00000000" w:rsidP="00236461">
      <w:pPr>
        <w:pStyle w:val="Heading2"/>
      </w:pPr>
      <w:bookmarkStart w:id="344" w:name="3822955922436669913"/>
      <w:r>
        <w:t>Digital Assets</w:t>
      </w:r>
      <w:bookmarkEnd w:id="344"/>
    </w:p>
    <w:p w14:paraId="16B2CF0C" w14:textId="77777777" w:rsidR="00220FA0" w:rsidRDefault="00000000">
      <w:pPr>
        <w:pStyle w:val="TextHeading2"/>
      </w:pPr>
      <w:r>
        <w:t>Our Trustee has the authority to access, modify, control, archive, transfer, and delete our digital assets.</w:t>
      </w:r>
    </w:p>
    <w:p w14:paraId="64BDAC9D" w14:textId="77777777" w:rsidR="00220FA0" w:rsidRDefault="00000000">
      <w:pPr>
        <w:pStyle w:val="TextHeading2"/>
      </w:pPr>
      <w:r>
        <w:t xml:space="preserve">Digital assets include our sent and received emails, email accounts, digital music, digital photographs, digital videos, gaming accounts, software licenses, social-network accounts, file-sharing accounts, financial accounts, domain registrations, Domain Name System (DNS) service accounts, blogs, </w:t>
      </w:r>
      <w:r>
        <w:lastRenderedPageBreak/>
        <w:t>listservs, web-hosting accounts, tax-preparation service accounts, online stores and auction sites, online accounts, and any similar digital asset that currently exists or may be developed as technology advances.</w:t>
      </w:r>
    </w:p>
    <w:p w14:paraId="5B93F826" w14:textId="77777777" w:rsidR="00220FA0" w:rsidRDefault="00000000">
      <w:pPr>
        <w:pStyle w:val="TextHeading2"/>
      </w:pPr>
      <w:r>
        <w:t xml:space="preserve">Our digital assets may be stored in the cloud or on our own digital devices.  Our Trustee may access, use, and control our digital devices </w:t>
      </w:r>
      <w:proofErr w:type="gramStart"/>
      <w:r>
        <w:t>in order to</w:t>
      </w:r>
      <w:proofErr w:type="gramEnd"/>
      <w:r>
        <w:t xml:space="preserve"> access, modify, control, archive, transfer, and delete our digital assets—this power is essential for access to our digital assets that are only accessible through our digital devices.  Digital devices include desktops, laptops, tablets, peripherals, storage devices, mobile telephones, smartphones, and any similar hardware that currently exists or may be developed as technology advances.</w:t>
      </w:r>
    </w:p>
    <w:p w14:paraId="56A39FF9" w14:textId="77777777" w:rsidR="00220FA0" w:rsidRDefault="00000000" w:rsidP="00236461">
      <w:pPr>
        <w:pStyle w:val="Heading2"/>
      </w:pPr>
      <w:bookmarkStart w:id="345" w:name="4628303311710421137"/>
      <w:r>
        <w:t>Environmental Powers</w:t>
      </w:r>
      <w:bookmarkEnd w:id="345"/>
    </w:p>
    <w:p w14:paraId="5E3CE8F3" w14:textId="77777777" w:rsidR="00220FA0" w:rsidRDefault="00000000">
      <w:pPr>
        <w:pStyle w:val="TextHeading2"/>
      </w:pPr>
      <w:r>
        <w:t xml:space="preserve">Our Trustee may inspect trust property to determine compliance with or to respond to any environmental law affecting the property.  For purposes of this trust, </w:t>
      </w:r>
      <w:r>
        <w:rPr>
          <w:i/>
        </w:rPr>
        <w:t>environmental law</w:t>
      </w:r>
      <w:r>
        <w:t xml:space="preserve"> means any federal, state, or local law, rule, regulation, or ordinance protecting the environment or human health.</w:t>
      </w:r>
    </w:p>
    <w:p w14:paraId="61C195C8" w14:textId="77777777" w:rsidR="00220FA0" w:rsidRDefault="00000000">
      <w:pPr>
        <w:pStyle w:val="TextHeading2"/>
      </w:pPr>
      <w:r>
        <w:t>Our Trustee may refuse to accept property if our Trustee determines that the property is or may be contaminated by any hazardous substance or is or was used for any purpose involving hazardous substances that could create liability to the trust or to any Trustee.</w:t>
      </w:r>
    </w:p>
    <w:p w14:paraId="5A9BFBE3" w14:textId="77777777" w:rsidR="00220FA0" w:rsidRDefault="00000000">
      <w:pPr>
        <w:pStyle w:val="TextHeading2"/>
      </w:pPr>
      <w:r>
        <w:t>Our Trustee may use trust property to:</w:t>
      </w:r>
    </w:p>
    <w:p w14:paraId="2D1B1253" w14:textId="77777777" w:rsidR="00220FA0" w:rsidRDefault="00000000">
      <w:pPr>
        <w:pStyle w:val="TextHeading3"/>
      </w:pPr>
      <w:r>
        <w:t>conduct environmental assessments, audits, or site monitoring;</w:t>
      </w:r>
    </w:p>
    <w:p w14:paraId="029AD259" w14:textId="77777777" w:rsidR="00220FA0" w:rsidRDefault="00000000">
      <w:pPr>
        <w:pStyle w:val="TextHeading3"/>
      </w:pPr>
      <w:r>
        <w:t xml:space="preserve">take remedial action to contain, clean up, or remove any hazardous substance including a spill, discharge, or contamination; </w:t>
      </w:r>
    </w:p>
    <w:p w14:paraId="08844BCB" w14:textId="77777777" w:rsidR="00220FA0" w:rsidRDefault="00000000">
      <w:pPr>
        <w:pStyle w:val="TextHeading3"/>
      </w:pPr>
      <w:r>
        <w:t xml:space="preserve">institute, contest, or settle legal proceedings brought by a private litigant or any local, state, or federal agency concerned with environmental compliance; </w:t>
      </w:r>
    </w:p>
    <w:p w14:paraId="565C6BB6" w14:textId="77777777" w:rsidR="00220FA0" w:rsidRDefault="00000000">
      <w:pPr>
        <w:pStyle w:val="TextHeading3"/>
      </w:pPr>
      <w:r>
        <w:t>comply with any order issued by any court or by any local, state, or federal agency directing an assessment, abatement, or cleanup of any hazardous substance; and</w:t>
      </w:r>
    </w:p>
    <w:p w14:paraId="329D0218" w14:textId="77777777" w:rsidR="00220FA0" w:rsidRDefault="00000000">
      <w:pPr>
        <w:pStyle w:val="TextHeading3"/>
      </w:pPr>
      <w:r>
        <w:t>employ agents, consultants, and legal counsel to assist our Trustee in these actions.</w:t>
      </w:r>
    </w:p>
    <w:p w14:paraId="4C662D3B" w14:textId="77777777" w:rsidR="00220FA0" w:rsidRDefault="00000000">
      <w:pPr>
        <w:pStyle w:val="TextHeading2"/>
      </w:pPr>
      <w:r>
        <w:t xml:space="preserve">Our Trustee is not liable for any loss or reduction in value sustained by the trust </w:t>
      </w:r>
      <w:proofErr w:type="gramStart"/>
      <w:r>
        <w:t>as a result of</w:t>
      </w:r>
      <w:proofErr w:type="gramEnd"/>
      <w:r>
        <w:t xml:space="preserve"> our Trustee’s decision to retain property on which hazardous materials or substances requiring remedial action are discovered, unless our Trustee contributed to that loss through willful misconduct or gross negligence.  </w:t>
      </w:r>
    </w:p>
    <w:p w14:paraId="06E21A76" w14:textId="77777777" w:rsidR="00220FA0" w:rsidRDefault="00000000">
      <w:pPr>
        <w:pStyle w:val="TextHeading2"/>
      </w:pPr>
      <w:r>
        <w:t xml:space="preserve">Our Trustee is not liable to any beneficiary or to any other party for any decrease in the value of property </w:t>
      </w:r>
      <w:proofErr w:type="gramStart"/>
      <w:r>
        <w:t>as a result of</w:t>
      </w:r>
      <w:proofErr w:type="gramEnd"/>
      <w:r>
        <w:t xml:space="preserve"> our Trustee’s actions to comply with any environmental law, including any reporting requirement.</w:t>
      </w:r>
    </w:p>
    <w:p w14:paraId="2B1DD52B" w14:textId="77777777" w:rsidR="00220FA0" w:rsidRDefault="00000000">
      <w:pPr>
        <w:pStyle w:val="TextHeading2"/>
      </w:pPr>
      <w:r>
        <w:t>Our Trustee may release, relinquish, or disclaim any power held by our Trustee that our Trustee determines may cause our Trustee to incur individual liability under any environmental law.</w:t>
      </w:r>
    </w:p>
    <w:p w14:paraId="70BFA02F" w14:textId="77777777" w:rsidR="004F42A2" w:rsidRDefault="00000000" w:rsidP="00236461">
      <w:pPr>
        <w:pStyle w:val="Heading2"/>
      </w:pPr>
      <w:bookmarkStart w:id="346" w:name="525960939319335894"/>
      <w:r>
        <w:t>Farm, Ranch, and Other Agricultural Powers</w:t>
      </w:r>
      <w:bookmarkEnd w:id="346"/>
    </w:p>
    <w:p w14:paraId="3287A438" w14:textId="68466C8F" w:rsidR="00220FA0" w:rsidRPr="00A3586F" w:rsidRDefault="004F42A2" w:rsidP="00A3586F">
      <w:pPr>
        <w:pStyle w:val="TextHeading2"/>
        <w:rPr>
          <w:i/>
        </w:rPr>
      </w:pPr>
      <w:r w:rsidRPr="00A3586F">
        <w:rPr>
          <w:i/>
        </w:rPr>
      </w:r>
    </w:p>
    <w:p w14:paraId="18B3CAC5" w14:textId="77777777" w:rsidR="00220FA0" w:rsidRDefault="00000000">
      <w:pPr>
        <w:pStyle w:val="TextHeading2"/>
      </w:pPr>
      <w:r>
        <w:t>Our Trustee may retain, acquire, and sell any farm or ranching operation, whether as a sole proprietorship, partnership, or corporation.</w:t>
      </w:r>
    </w:p>
    <w:p w14:paraId="4476938D" w14:textId="77777777" w:rsidR="00220FA0" w:rsidRDefault="00000000">
      <w:pPr>
        <w:pStyle w:val="TextHeading2"/>
      </w:pPr>
      <w:r>
        <w:t>Our Trustee may engage in the production, harvesting, and marketing of farm and ranch products, either by operating directly or indirectly with management agencies, hired labor, tenants, or sharecroppers.</w:t>
      </w:r>
    </w:p>
    <w:p w14:paraId="1407539B" w14:textId="77777777" w:rsidR="00220FA0" w:rsidRDefault="00000000">
      <w:pPr>
        <w:pStyle w:val="TextHeading2"/>
      </w:pPr>
      <w:r>
        <w:lastRenderedPageBreak/>
        <w:t>Our Trustee may engage and participate in any government farm program, whether state or federally sponsored.</w:t>
      </w:r>
    </w:p>
    <w:p w14:paraId="781F0A71" w14:textId="77777777" w:rsidR="00220FA0" w:rsidRDefault="00000000">
      <w:pPr>
        <w:pStyle w:val="TextHeading2"/>
      </w:pPr>
      <w:r>
        <w:t>Our Trustee may purchase or rent machinery, equipment, livestock, poultry, feed, and seed.</w:t>
      </w:r>
    </w:p>
    <w:p w14:paraId="59E08689" w14:textId="77777777" w:rsidR="00220FA0" w:rsidRDefault="00000000">
      <w:pPr>
        <w:pStyle w:val="TextHeading2"/>
      </w:pPr>
      <w:r>
        <w:t>Our Trustee may improve and repair all farm and ranch properties; construct buildings, fences, and drainage facilities; and acquire, retain, improve, and dispose of wells, water rights, ditch rights, and priorities of any nature.</w:t>
      </w:r>
    </w:p>
    <w:p w14:paraId="15962EC8" w14:textId="77777777" w:rsidR="00220FA0" w:rsidRDefault="00000000">
      <w:pPr>
        <w:pStyle w:val="TextHeading2"/>
      </w:pPr>
      <w:r>
        <w:t>Our Trustee may do all things customary or desirable to operate a farm or ranch operation for the benefit of the beneficiaries.</w:t>
      </w:r>
    </w:p>
    <w:p w14:paraId="3D8D6F8B" w14:textId="77777777" w:rsidR="00220FA0" w:rsidRDefault="00000000" w:rsidP="00236461">
      <w:pPr>
        <w:pStyle w:val="Heading2"/>
      </w:pPr>
      <w:bookmarkStart w:id="347" w:name="10528271791407886506"/>
      <w:r>
        <w:t>Insurance Powers</w:t>
      </w:r>
      <w:bookmarkEnd w:id="347"/>
    </w:p>
    <w:p w14:paraId="75FD0CDF" w14:textId="77777777" w:rsidR="00220FA0" w:rsidRDefault="00000000">
      <w:pPr>
        <w:pStyle w:val="TextHeading2"/>
      </w:pPr>
      <w:r>
        <w:t>Our Trustee may purchase, accept, hold, and deal with as owner, insurance policies on either or both of our lives, any beneficiary’s life, or any person’s life in whom any beneficiary has an insurable interest.</w:t>
      </w:r>
    </w:p>
    <w:p w14:paraId="07E3BE00" w14:textId="77777777" w:rsidR="00220FA0" w:rsidRDefault="00000000">
      <w:pPr>
        <w:pStyle w:val="TextHeading2"/>
      </w:pPr>
      <w:r>
        <w:t xml:space="preserve">Our Trustee may purchase disability, medical, liability, </w:t>
      </w:r>
      <w:proofErr w:type="spellStart"/>
      <w:r>
        <w:t>longterm</w:t>
      </w:r>
      <w:proofErr w:type="spellEnd"/>
      <w:r>
        <w:t xml:space="preserve"> health care and other insurance on behalf of and for the benefit of any beneficiary.  Our Trustee may purchase annuities and similar investments for any beneficiary.</w:t>
      </w:r>
    </w:p>
    <w:p w14:paraId="46FCCA8F" w14:textId="77777777" w:rsidR="00220FA0" w:rsidRDefault="00000000">
      <w:pPr>
        <w:pStyle w:val="TextHeading2"/>
      </w:pPr>
      <w:r>
        <w:t xml:space="preserve">Our Trustee may execute or cancel any automatic premium loan agreement with respect to any </w:t>
      </w:r>
      <w:proofErr w:type="gramStart"/>
      <w:r>
        <w:t>policy, and</w:t>
      </w:r>
      <w:proofErr w:type="gramEnd"/>
      <w:r>
        <w:t xml:space="preserve"> may elect or cancel any automatic premium loan provision in a life insurance policy.  Our Trustee may borrow money to pay premiums due on any policy, either by borrowing from the company issuing the policy or from another source.  Our Trustee may assign the policy as security for the loan.</w:t>
      </w:r>
    </w:p>
    <w:p w14:paraId="6AF3B181" w14:textId="77777777" w:rsidR="00220FA0" w:rsidRDefault="00000000">
      <w:pPr>
        <w:pStyle w:val="TextHeading2"/>
      </w:pPr>
      <w:r>
        <w:t xml:space="preserve">Our Trustee may exercise any option contained in a policy </w:t>
      </w:r>
      <w:proofErr w:type="gramStart"/>
      <w:r>
        <w:t>with regard to</w:t>
      </w:r>
      <w:proofErr w:type="gramEnd"/>
      <w:r>
        <w:t xml:space="preserve"> any dividend or share of surplus apportioned to the policy to reduce the amount of a policy, to convert or exchange the policy, or to surrender a policy at any time for its cash value.</w:t>
      </w:r>
    </w:p>
    <w:p w14:paraId="21ED8EBC" w14:textId="77777777" w:rsidR="00220FA0" w:rsidRDefault="00000000">
      <w:pPr>
        <w:pStyle w:val="TextHeading2"/>
      </w:pPr>
      <w:r>
        <w:t>Our Trustee may elect any paid-up insurance or extended-term insurance nonforfeiture option contained in a policy.</w:t>
      </w:r>
    </w:p>
    <w:p w14:paraId="3189994A" w14:textId="77777777" w:rsidR="00220FA0" w:rsidRDefault="00000000">
      <w:pPr>
        <w:pStyle w:val="TextHeading2"/>
      </w:pPr>
      <w:r>
        <w:t>Our Trustee may sell any policy at its fair market value to anyone having an insurable interest in the policy, including the insured.</w:t>
      </w:r>
    </w:p>
    <w:p w14:paraId="06CA814E" w14:textId="77777777" w:rsidR="00220FA0" w:rsidRDefault="00000000">
      <w:pPr>
        <w:pStyle w:val="TextHeading2"/>
      </w:pPr>
      <w:r>
        <w:t>Our Trustee may exercise any other right, option, or benefit contained in a policy or permitted by the issuing insurance company.</w:t>
      </w:r>
    </w:p>
    <w:p w14:paraId="21CF4383" w14:textId="77777777" w:rsidR="00220FA0" w:rsidRDefault="00000000">
      <w:pPr>
        <w:pStyle w:val="TextHeading2"/>
      </w:pPr>
      <w:r>
        <w:t>Upon termination of the trust, our Trustee may transfer and assign the policies held by the trust as a distribution of trust property.</w:t>
      </w:r>
    </w:p>
    <w:p w14:paraId="275DB895" w14:textId="77777777" w:rsidR="00220FA0" w:rsidRDefault="00000000" w:rsidP="00236461">
      <w:pPr>
        <w:pStyle w:val="Heading2"/>
      </w:pPr>
      <w:bookmarkStart w:id="348" w:name="16425602339623949416"/>
      <w:bookmarkStart w:id="349" w:name="_Ref289678612"/>
      <w:r>
        <w:t>Loans and Borrowing Powers</w:t>
      </w:r>
      <w:bookmarkEnd w:id="348"/>
      <w:bookmarkEnd w:id="349"/>
    </w:p>
    <w:p w14:paraId="517EE440" w14:textId="77777777" w:rsidR="00220FA0" w:rsidRDefault="00000000">
      <w:pPr>
        <w:pStyle w:val="TextHeading2"/>
      </w:pPr>
      <w:r>
        <w:t xml:space="preserve">Our Trustee may make loans to, or guarantee the borrowing of, any person including a beneficiary, as well as an entity, trust, or estate, for any term or payable on demand, and secured or unsecured.  </w:t>
      </w:r>
    </w:p>
    <w:p w14:paraId="0C0746F7" w14:textId="77777777" w:rsidR="00220FA0" w:rsidRDefault="00000000">
      <w:pPr>
        <w:pStyle w:val="TextHeading2"/>
      </w:pPr>
      <w:r>
        <w:t xml:space="preserve">Our Trustee may encumber any trust property by mortgages, pledges, or otherwise, and may negotiate, refinance, or </w:t>
      </w:r>
      <w:proofErr w:type="gramStart"/>
      <w:r>
        <w:t>enter into</w:t>
      </w:r>
      <w:proofErr w:type="gramEnd"/>
      <w:r>
        <w:t xml:space="preserve"> any mortgage or other secured or unsecured financial arrangement, whether as a mortgagee or mortgagor.  The term may extend beyond the trust’s termination and beyond the period required for an interest created under this trust to vest </w:t>
      </w:r>
      <w:proofErr w:type="gramStart"/>
      <w:r>
        <w:t>in order to</w:t>
      </w:r>
      <w:proofErr w:type="gramEnd"/>
      <w:r>
        <w:t xml:space="preserve"> be valid under the rule against perpetuities.</w:t>
      </w:r>
    </w:p>
    <w:p w14:paraId="0E3A31CC" w14:textId="77777777" w:rsidR="00220FA0" w:rsidRDefault="00000000">
      <w:pPr>
        <w:pStyle w:val="TextHeading2"/>
      </w:pPr>
      <w:r>
        <w:t>Our Trustee may enter into, negotiate, or modify the terms of any mortgage or any other secured or unsecured agreement granted in connection with any loan entered into by either or both of us or by any Trustee, and may release or foreclose on any mortgage or security interest payable to either or both of us or to the trust.</w:t>
      </w:r>
    </w:p>
    <w:p w14:paraId="69951E32" w14:textId="77777777" w:rsidR="00220FA0" w:rsidRDefault="00000000">
      <w:pPr>
        <w:pStyle w:val="TextHeading2"/>
      </w:pPr>
      <w:r>
        <w:lastRenderedPageBreak/>
        <w:t>Our Trustee may borrow money at interest rates and on other terms that our Trustee deems advisable from any person, institution, or other source including, in the case of a corporate fiduciary, its own banking or commercial lending department.</w:t>
      </w:r>
    </w:p>
    <w:p w14:paraId="18B4621F" w14:textId="77777777" w:rsidR="00220FA0" w:rsidRDefault="00000000">
      <w:pPr>
        <w:pStyle w:val="TextHeading2"/>
      </w:pPr>
      <w:r>
        <w:t>Our Trustee may purchase, sell at public or private sale, trade, renew, modify, and extend mortgages.  Our Trustee may accept deeds instead of foreclosing.</w:t>
      </w:r>
    </w:p>
    <w:p w14:paraId="5B24FFB3" w14:textId="77777777" w:rsidR="00220FA0" w:rsidRDefault="00000000" w:rsidP="00236461">
      <w:pPr>
        <w:pStyle w:val="Heading2"/>
      </w:pPr>
      <w:bookmarkStart w:id="350" w:name="16426801399388223261"/>
      <w:r>
        <w:t>Nominee Powers</w:t>
      </w:r>
      <w:bookmarkEnd w:id="350"/>
    </w:p>
    <w:p w14:paraId="357257F6" w14:textId="77777777" w:rsidR="00220FA0" w:rsidRDefault="00000000">
      <w:pPr>
        <w:pStyle w:val="TextHeading2"/>
      </w:pPr>
      <w:r>
        <w:t>Our Trustee may hold real estate, securities, and any other property in the name of a nominee or in any other form, without disclosing the existence of any trust or fiduciary capacity.</w:t>
      </w:r>
    </w:p>
    <w:p w14:paraId="4BD68CA9" w14:textId="77777777" w:rsidR="004F42A2" w:rsidRDefault="00000000" w:rsidP="00236461">
      <w:pPr>
        <w:pStyle w:val="Heading2"/>
      </w:pPr>
      <w:bookmarkStart w:id="351" w:name="16427281023293932799"/>
      <w:r>
        <w:t>Oil, Gas and Mineral Interests</w:t>
      </w:r>
      <w:bookmarkEnd w:id="351"/>
    </w:p>
    <w:p w14:paraId="7EA53B59" w14:textId="467D313B" w:rsidR="00220FA0" w:rsidRPr="00A3586F" w:rsidRDefault="004F42A2" w:rsidP="00A3586F">
      <w:pPr>
        <w:pStyle w:val="TextHeading2"/>
        <w:rPr>
          <w:i/>
        </w:rPr>
      </w:pPr>
      <w:r w:rsidRPr="00A3586F">
        <w:rPr>
          <w:i/>
        </w:rPr>
      </w:r>
    </w:p>
    <w:p w14:paraId="23E2D45F" w14:textId="77777777" w:rsidR="00220FA0" w:rsidRDefault="00000000">
      <w:pPr>
        <w:pStyle w:val="TextHeading2"/>
      </w:pPr>
      <w:r>
        <w:t>Our Trustee may acquire, maintain, develop, and exploit, either alone or jointly with others, any oil, gas, coal, mineral, or other natural resource rights or interests.</w:t>
      </w:r>
    </w:p>
    <w:p w14:paraId="4FFA10E9" w14:textId="77777777" w:rsidR="00220FA0" w:rsidRDefault="00000000">
      <w:pPr>
        <w:pStyle w:val="TextHeading2"/>
      </w:pPr>
      <w:r>
        <w:t>Our Trustee may drill, test, explore, mine, develop, extract, remove, convert, manage, retain, store, sell, and exchange any of those rights and interests on terms and for a price that our Trustee deems advisable.</w:t>
      </w:r>
    </w:p>
    <w:p w14:paraId="476790A9" w14:textId="77777777" w:rsidR="00220FA0" w:rsidRDefault="00000000">
      <w:pPr>
        <w:pStyle w:val="TextHeading2"/>
      </w:pPr>
      <w:r>
        <w:t>Our Trustee may execute leases, pooling, unitization, and other types of agreements in connection with oil, gas, coal, mineral, and other natural resource rights and interests, even though the terms of those arrangements may extend beyond the trust’s termination.</w:t>
      </w:r>
    </w:p>
    <w:p w14:paraId="6B259150" w14:textId="77777777" w:rsidR="00220FA0" w:rsidRDefault="00000000">
      <w:pPr>
        <w:pStyle w:val="TextHeading2"/>
      </w:pPr>
      <w:r>
        <w:t>Our Trustee may execute division orders, transfer orders, releases, assignments, farm outs, and any other instruments that it considers proper.</w:t>
      </w:r>
    </w:p>
    <w:p w14:paraId="1B4495D0" w14:textId="77777777" w:rsidR="00220FA0" w:rsidRDefault="00000000">
      <w:pPr>
        <w:pStyle w:val="TextHeading2"/>
      </w:pPr>
      <w:r>
        <w:t>Our Trustee may employ the services of consultants and outside specialists in connection with the evaluation, management, acquisition, disposition, and development of any mineral interest, and may pay the cost of the services from the trust’s principal and income.</w:t>
      </w:r>
    </w:p>
    <w:p w14:paraId="313407AF" w14:textId="77777777" w:rsidR="00220FA0" w:rsidRDefault="00000000" w:rsidP="00236461">
      <w:pPr>
        <w:pStyle w:val="Heading2"/>
      </w:pPr>
      <w:bookmarkStart w:id="352" w:name="3879066557564717938"/>
      <w:bookmarkStart w:id="353" w:name="_Toc498602103"/>
      <w:r>
        <w:t>Payment of Property Taxes and Expenses</w:t>
      </w:r>
      <w:bookmarkEnd w:id="352"/>
      <w:bookmarkEnd w:id="353"/>
    </w:p>
    <w:p w14:paraId="3417841D" w14:textId="77777777" w:rsidR="00220FA0" w:rsidRDefault="00000000">
      <w:pPr>
        <w:pStyle w:val="TextHeading2"/>
      </w:pPr>
      <w:r>
        <w:t>Except as otherwise provided in this trust, our Trustee may pay any property taxes, assessments, fees, charges, and other expenses incurred in the administration or protection of the trust.  All payments will be a charge against the trust property and will be paid by our Trustee out of income.  If the income is insufficient, then our Trustee may make any payments of property taxes or expenses out of the trust property’s principal.  Our Trustee’s determination with respect to this payment will be conclusive on the beneficiaries.</w:t>
      </w:r>
    </w:p>
    <w:p w14:paraId="05342794" w14:textId="77777777" w:rsidR="00220FA0" w:rsidRDefault="00000000" w:rsidP="00236461">
      <w:pPr>
        <w:pStyle w:val="Heading2"/>
      </w:pPr>
      <w:bookmarkStart w:id="354" w:name="3879546181470427476"/>
      <w:r>
        <w:t>Purchase of Assets from and Loans to a Deceased Grantor’s Probate Estate</w:t>
      </w:r>
      <w:bookmarkEnd w:id="354"/>
    </w:p>
    <w:p w14:paraId="3CDF007A" w14:textId="77777777" w:rsidR="00220FA0" w:rsidRDefault="00000000">
      <w:pPr>
        <w:pStyle w:val="TextHeading2"/>
      </w:pPr>
      <w:r>
        <w:t>Upon the death of a Grantor, our Trustee may purchase at fair market value and retain in the form received any property that is a part of the deceased Grantor’s probate or trust estate as an addition to the trust.  In addition, our Trustee may make secured and unsecured loans to the deceased Grantor’s probate or trust estate.  Our Trustee may not be held liable for any loss suffered by the trust because of the exercise of the powers granted in this Section.</w:t>
      </w:r>
    </w:p>
    <w:p w14:paraId="52222C80" w14:textId="77777777" w:rsidR="00220FA0" w:rsidRDefault="00000000">
      <w:pPr>
        <w:pStyle w:val="TextHeading2"/>
      </w:pPr>
      <w:r>
        <w:t>Our Trustee may not use any trust property for the benefit of the deceased Grantor’s estate as defined in Code of Federal Regulations Title 26 Section 20.2042-1(b), unless the property is included in the deceased Grantor’s gross estate for federal estate tax purposes.</w:t>
      </w:r>
    </w:p>
    <w:p w14:paraId="0411FEB9" w14:textId="77777777" w:rsidR="00220FA0" w:rsidRDefault="00000000" w:rsidP="00236461">
      <w:pPr>
        <w:pStyle w:val="Heading2"/>
      </w:pPr>
      <w:bookmarkStart w:id="355" w:name="2255482304109870232"/>
      <w:r>
        <w:lastRenderedPageBreak/>
        <w:t>Qualified Real Property Valuation</w:t>
      </w:r>
      <w:bookmarkEnd w:id="355"/>
    </w:p>
    <w:p w14:paraId="4165B8FA" w14:textId="77777777" w:rsidR="00220FA0" w:rsidRDefault="00000000">
      <w:pPr>
        <w:pStyle w:val="TextHeading2"/>
      </w:pPr>
      <w:r>
        <w:t xml:space="preserve">Our Independent Trustee has the power to amend the terms of a trust holding </w:t>
      </w:r>
      <w:r>
        <w:rPr>
          <w:i/>
        </w:rPr>
        <w:t>qualified real property</w:t>
      </w:r>
      <w:r>
        <w:t xml:space="preserve"> as defined in Internal Revenue Code Section 2032A, in order to permit the qualified real property to qualify for special use valuation permitted under Section 2032A, even if the amendment changes beneficial interests and that directs the segregation of trust property into more than one trust.</w:t>
      </w:r>
    </w:p>
    <w:p w14:paraId="76762A61" w14:textId="77777777" w:rsidR="00220FA0" w:rsidRDefault="00000000" w:rsidP="00236461">
      <w:pPr>
        <w:pStyle w:val="Heading2"/>
      </w:pPr>
      <w:bookmarkStart w:id="356" w:name="3880265617328991783"/>
      <w:bookmarkStart w:id="357" w:name="_Ref289678626"/>
      <w:r>
        <w:t>Real Estate Powers</w:t>
      </w:r>
      <w:bookmarkEnd w:id="356"/>
      <w:bookmarkEnd w:id="357"/>
    </w:p>
    <w:p w14:paraId="2E44CA18" w14:textId="77777777" w:rsidR="00220FA0" w:rsidRDefault="00000000">
      <w:pPr>
        <w:pStyle w:val="TextHeading2"/>
      </w:pPr>
      <w:r>
        <w:t>Our Trustee may sell at public or private sale, convey, purchase, exchange, lease for any period, mortgage, manage, alter, improve, and in general deal in and with real property in the manner and on the terms and conditions as our Trustee deems appropriate.</w:t>
      </w:r>
    </w:p>
    <w:p w14:paraId="2009C221" w14:textId="77777777" w:rsidR="00220FA0" w:rsidRDefault="00000000">
      <w:pPr>
        <w:pStyle w:val="TextHeading2"/>
      </w:pPr>
      <w:r>
        <w:t>Our Trustee may grant or release easements in or over, subdivide, partition, develop, raze improvements to, and abandon any real property.</w:t>
      </w:r>
    </w:p>
    <w:p w14:paraId="31692370" w14:textId="77777777" w:rsidR="00220FA0" w:rsidRDefault="00000000">
      <w:pPr>
        <w:pStyle w:val="TextHeading2"/>
      </w:pPr>
      <w:r>
        <w:t xml:space="preserve">Our Trustee may manage real estate in any manner considered </w:t>
      </w:r>
      <w:proofErr w:type="gramStart"/>
      <w:r>
        <w:t>best, and</w:t>
      </w:r>
      <w:proofErr w:type="gramEnd"/>
      <w:r>
        <w:t xml:space="preserve"> may exercise all other real estate powers necessary to </w:t>
      </w:r>
      <w:proofErr w:type="gramStart"/>
      <w:r>
        <w:t>effect</w:t>
      </w:r>
      <w:proofErr w:type="gramEnd"/>
      <w:r>
        <w:t xml:space="preserve"> this purpose.</w:t>
      </w:r>
    </w:p>
    <w:p w14:paraId="2981430D" w14:textId="77777777" w:rsidR="00220FA0" w:rsidRDefault="00000000">
      <w:pPr>
        <w:pStyle w:val="TextHeading2"/>
      </w:pPr>
      <w:r>
        <w:t xml:space="preserve">Our Trustee may </w:t>
      </w:r>
      <w:proofErr w:type="gramStart"/>
      <w:r>
        <w:t>enter into</w:t>
      </w:r>
      <w:proofErr w:type="gramEnd"/>
      <w:r>
        <w:t xml:space="preserve"> contracts to sell real estate.  Our Trustee may enter into leases and grant options to lease trust property, even though the term of the agreement extends beyond the termination of any trusts established under this trust and beyond the period that is required for an interest created under this trust to vest in order to be valid under the rule against perpetuities.  Our Trustee may </w:t>
      </w:r>
      <w:proofErr w:type="gramStart"/>
      <w:r>
        <w:t>enter into</w:t>
      </w:r>
      <w:proofErr w:type="gramEnd"/>
      <w:r>
        <w:t xml:space="preserve"> any contracts, covenants, and warranty agreements that our Trustee deems appropriate.</w:t>
      </w:r>
    </w:p>
    <w:p w14:paraId="5EF60883" w14:textId="77777777" w:rsidR="00220FA0" w:rsidRDefault="00000000" w:rsidP="00236461">
      <w:pPr>
        <w:pStyle w:val="Heading2"/>
      </w:pPr>
      <w:bookmarkStart w:id="358" w:name="9778555413356473769"/>
      <w:r>
        <w:t>Residences and Tangible Personal Property</w:t>
      </w:r>
      <w:bookmarkEnd w:id="358"/>
    </w:p>
    <w:p w14:paraId="1FB16BAC" w14:textId="77777777" w:rsidR="00220FA0" w:rsidRDefault="00000000">
      <w:pPr>
        <w:pStyle w:val="TextHeading2"/>
      </w:pPr>
      <w:r>
        <w:t xml:space="preserve">Our Trustee may acquire, maintain, and invest in any residence for the beneficiaries’ use and benefit, whether or not the residence is income producing and without regard to the proportion that the residence’s value may bear to the trust property’s total value, even if retaining the residence involves financial risks that Trustees would not ordinarily incur.  Our Trustee may pay or </w:t>
      </w:r>
      <w:proofErr w:type="gramStart"/>
      <w:r>
        <w:t>make arrangements</w:t>
      </w:r>
      <w:proofErr w:type="gramEnd"/>
      <w:r>
        <w:t xml:space="preserve"> for others to pay all carrying costs of any residence for the beneficiaries’ use and benefit, including taxes, assessments, insurance, maintenance, and other related expenses.</w:t>
      </w:r>
    </w:p>
    <w:p w14:paraId="747C7667" w14:textId="77777777" w:rsidR="00220FA0" w:rsidRDefault="00000000">
      <w:pPr>
        <w:pStyle w:val="TextHeading2"/>
      </w:pPr>
      <w:r>
        <w:t xml:space="preserve">Our Trustee may acquire, maintain, and invest in articles of tangible personal property, </w:t>
      </w:r>
      <w:proofErr w:type="gramStart"/>
      <w:r>
        <w:t>whether or not</w:t>
      </w:r>
      <w:proofErr w:type="gramEnd"/>
      <w:r>
        <w:t xml:space="preserve"> the property produces income.  Our Trustee may pay for the repair and maintenance of the property.</w:t>
      </w:r>
    </w:p>
    <w:p w14:paraId="65D75436" w14:textId="77777777" w:rsidR="00220FA0" w:rsidRDefault="00000000">
      <w:pPr>
        <w:pStyle w:val="TextHeading2"/>
      </w:pPr>
      <w:r>
        <w:t>Our Trustee is not required to convert the property referred to in this Section to income-producing property, except as required by other provisions of this trust.</w:t>
      </w:r>
    </w:p>
    <w:p w14:paraId="10C69322" w14:textId="77777777" w:rsidR="00220FA0" w:rsidRDefault="00000000">
      <w:pPr>
        <w:pStyle w:val="TextHeading2"/>
      </w:pPr>
      <w:r>
        <w:t>Our Trustee may permit any Income Beneficiary of the trust to occupy any real property or use any personal property owned by the trust on terms or arrangements that our Trustee determines, including rent free or in consideration for the payment of taxes, insurance, maintenance, repairs, or other charges.</w:t>
      </w:r>
    </w:p>
    <w:p w14:paraId="2D0727F7" w14:textId="77777777" w:rsidR="00220FA0" w:rsidRDefault="00000000">
      <w:pPr>
        <w:pStyle w:val="TextHeading2"/>
      </w:pPr>
      <w:r>
        <w:t>Our Trustee is not liable for any depreciation or loss resulting from any decision to retain or acquire any property as authorized by this Section.</w:t>
      </w:r>
    </w:p>
    <w:p w14:paraId="0694F372" w14:textId="77777777" w:rsidR="00220FA0" w:rsidRDefault="00000000" w:rsidP="00236461">
      <w:pPr>
        <w:pStyle w:val="Heading2"/>
      </w:pPr>
      <w:bookmarkStart w:id="359" w:name="9779994285073602383"/>
      <w:r>
        <w:t>Retention and Abandonment of Trust Property</w:t>
      </w:r>
      <w:bookmarkEnd w:id="359"/>
    </w:p>
    <w:p w14:paraId="1B4BFF2F" w14:textId="77777777" w:rsidR="00220FA0" w:rsidRDefault="00000000">
      <w:pPr>
        <w:pStyle w:val="TextHeading2"/>
      </w:pPr>
      <w:r>
        <w:t>Our Trustee may retain any property constituting the trust at the time of its creation, at the time of the death of a Grantor, or as the result of the exercise of a stock option, without liability for depreciation or loss resulting from retention.  Our Trustee may retain property, notwithstanding the 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14:paraId="4D896C57" w14:textId="77777777" w:rsidR="00220FA0" w:rsidRDefault="00000000">
      <w:pPr>
        <w:pStyle w:val="TextHeading2"/>
      </w:pPr>
      <w:r>
        <w:lastRenderedPageBreak/>
        <w:t xml:space="preserve">Our Trustee may hold property that is not income producing or is otherwise nonproductive if holding the property is in the best interests of the beneficiaries in the sole and absolute discretion of our Trustee.  On the other hand, our Trustee will invest contributions of cash and cash equivalents as soon as reasonably practicable after the assets have been acquired by the trust.  </w:t>
      </w:r>
    </w:p>
    <w:p w14:paraId="2C0E1D46" w14:textId="77777777" w:rsidR="00220FA0" w:rsidRDefault="00000000">
      <w:pPr>
        <w:pStyle w:val="TextHeading2"/>
      </w:pPr>
      <w:r>
        <w:t>Our Trustee may retain a reasonable amount in cash or money market accounts to pay anticipated expenses and other costs, and to provide for anticipated distributions to or for the benefit of a beneficiary.</w:t>
      </w:r>
    </w:p>
    <w:p w14:paraId="3485CDD6" w14:textId="77777777" w:rsidR="00220FA0" w:rsidRDefault="00000000">
      <w:pPr>
        <w:pStyle w:val="TextHeading2"/>
      </w:pPr>
      <w:r>
        <w:t>Our Trustee may abandon any property that our Trustee considers of insignificant value.</w:t>
      </w:r>
    </w:p>
    <w:p w14:paraId="0C36688E" w14:textId="77777777" w:rsidR="00220FA0" w:rsidRDefault="00000000" w:rsidP="00236461">
      <w:pPr>
        <w:pStyle w:val="Heading2"/>
      </w:pPr>
      <w:bookmarkStart w:id="360" w:name="4103468707297683386"/>
      <w:bookmarkStart w:id="361" w:name="_Ref289678646"/>
      <w:r>
        <w:t>Securities, Brokerage and Margin Powers</w:t>
      </w:r>
      <w:bookmarkEnd w:id="360"/>
      <w:bookmarkEnd w:id="361"/>
    </w:p>
    <w:p w14:paraId="1E55D2F3" w14:textId="77777777" w:rsidR="00220FA0" w:rsidRDefault="00000000">
      <w:pPr>
        <w:pStyle w:val="TextHeading2"/>
      </w:pPr>
      <w:r>
        <w:t xml:space="preserve">Our Trustee may buy, sell, trade, and otherwise deal in stocks, bonds, investment companies, mutual funds, common trust funds, commodities, and other securities of any kind and in any amount, including short sales.  Our Trustee may write and purchase call or put </w:t>
      </w:r>
      <w:proofErr w:type="gramStart"/>
      <w:r>
        <w:t>options, and</w:t>
      </w:r>
      <w:proofErr w:type="gramEnd"/>
      <w:r>
        <w:t xml:space="preserve"> other derivative securities.  Our Trustee may maintain margin accounts with brokerage </w:t>
      </w:r>
      <w:proofErr w:type="gramStart"/>
      <w:r>
        <w:t>firms, and</w:t>
      </w:r>
      <w:proofErr w:type="gramEnd"/>
      <w:r>
        <w:t xml:space="preserve"> may pledge securities to secure loans and advances made to our Trustee or to or for a beneficiary’s benefit.</w:t>
      </w:r>
    </w:p>
    <w:p w14:paraId="5D8A7311" w14:textId="77777777" w:rsidR="00220FA0" w:rsidRDefault="00000000">
      <w:pPr>
        <w:pStyle w:val="TextHeading2"/>
      </w:pPr>
      <w:r>
        <w:t>Our Trustee may place all or any part of the securities held by the trust in the custody of a bank or trust company.  Our Trustee may have all securities registered in the name of the bank or trust company or in the name of the bank’s nominee or trust company’s nominee.  Our Trustee may appoint the bank or trust company as the agent or attorney in fact to collect, receive, receipt for, and disburse any income, and generally to perform the duties and services incident to a custodian of accounts.</w:t>
      </w:r>
    </w:p>
    <w:p w14:paraId="236D3542" w14:textId="77777777" w:rsidR="00220FA0" w:rsidRDefault="00000000">
      <w:pPr>
        <w:pStyle w:val="TextHeading2"/>
      </w:pPr>
      <w:r>
        <w:t xml:space="preserve">Our Trustee may employ a broker-dealer as a custodian for securities held by the </w:t>
      </w:r>
      <w:proofErr w:type="gramStart"/>
      <w:r>
        <w:t>trust, and</w:t>
      </w:r>
      <w:proofErr w:type="gramEnd"/>
      <w:r>
        <w:t xml:space="preserve"> may register the securities in the name of the broker-dealer or in the name of a nominee; words indicating that the securities are held in a fiduciary capacity are optional.  Our Trustee may hold securities in bearer or uncertificated form, and may use a central depository, clearing agency, or book-entry system, such as The Depository Trust Company, Euroclear, or the Federal Reserve Bank of New York.</w:t>
      </w:r>
    </w:p>
    <w:p w14:paraId="2FA0F5E7" w14:textId="77777777" w:rsidR="00220FA0" w:rsidRDefault="00000000">
      <w:pPr>
        <w:pStyle w:val="TextHeading2"/>
      </w:pPr>
      <w:r>
        <w:t xml:space="preserve">Our Trustee may participate in any reorganization, recapitalization, merger, or similar transaction.  Our Trustee may exercise or sell conversion or subscription rights for securities of all kinds and descriptions.  Our Trustee may give proxies or powers of attorney that may be discretionary and with or without powers of </w:t>
      </w:r>
      <w:proofErr w:type="gramStart"/>
      <w:r>
        <w:t>substitution, and</w:t>
      </w:r>
      <w:proofErr w:type="gramEnd"/>
      <w:r>
        <w:t xml:space="preserve"> may vote or refrain from voting on any matter.</w:t>
      </w:r>
    </w:p>
    <w:p w14:paraId="4D0658FD" w14:textId="77777777" w:rsidR="00220FA0" w:rsidRDefault="00000000" w:rsidP="00236461">
      <w:pPr>
        <w:pStyle w:val="Heading2"/>
      </w:pPr>
      <w:bookmarkStart w:id="362" w:name="15678284081101084369"/>
      <w:r>
        <w:t>Settlement Powers</w:t>
      </w:r>
      <w:bookmarkEnd w:id="362"/>
    </w:p>
    <w:p w14:paraId="0790B2FD" w14:textId="77777777" w:rsidR="00220FA0" w:rsidRDefault="00000000">
      <w:pPr>
        <w:pStyle w:val="TextHeading2"/>
      </w:pPr>
      <w:r>
        <w:t>Our Trustee may settle any claims and demands in favor of or against the trust by compromise, adjustment, arbitration, or other means.  Our Trustee may release or abandon any claim in favor of the trust.</w:t>
      </w:r>
    </w:p>
    <w:p w14:paraId="552F358D" w14:textId="77777777" w:rsidR="00220FA0" w:rsidRDefault="00000000" w:rsidP="00236461">
      <w:pPr>
        <w:pStyle w:val="Heading2"/>
      </w:pPr>
      <w:bookmarkStart w:id="363" w:name="5027461908891589963"/>
      <w:r>
        <w:t>Subchapter S Corporation Stock Provisions</w:t>
      </w:r>
      <w:bookmarkEnd w:id="363"/>
    </w:p>
    <w:p w14:paraId="0F26516B" w14:textId="77777777" w:rsidR="00220FA0" w:rsidRDefault="00000000">
      <w:pPr>
        <w:pStyle w:val="TextHeading2"/>
      </w:pPr>
      <w:r>
        <w:t xml:space="preserve">During any </w:t>
      </w:r>
      <w:proofErr w:type="gramStart"/>
      <w:r>
        <w:t>period</w:t>
      </w:r>
      <w:proofErr w:type="gramEnd"/>
      <w:r>
        <w:t xml:space="preserve"> the trust is not treated as a grantor trust for tax purposes under Internal Revenue Code Section 671, this trust or any trust created under this trust may hold any S corporation stock held as a separate </w:t>
      </w:r>
      <w:r>
        <w:rPr>
          <w:i/>
        </w:rPr>
        <w:t>Electing Small Business Trust</w:t>
      </w:r>
      <w:r>
        <w:t xml:space="preserve">, or as a separate </w:t>
      </w:r>
      <w:r>
        <w:rPr>
          <w:i/>
        </w:rPr>
        <w:t>Qualified Subchapter S Trust</w:t>
      </w:r>
      <w:r>
        <w:t xml:space="preserve">, as provided in this Section.  </w:t>
      </w:r>
    </w:p>
    <w:p w14:paraId="4C0E3EA0" w14:textId="77777777" w:rsidR="00220FA0" w:rsidRDefault="00000000">
      <w:pPr>
        <w:pStyle w:val="TextHeading2"/>
      </w:pPr>
      <w:r>
        <w:t xml:space="preserve">For purposes of this Section, </w:t>
      </w:r>
      <w:r>
        <w:rPr>
          <w:i/>
        </w:rPr>
        <w:t>S corporation stock</w:t>
      </w:r>
      <w:r>
        <w:t xml:space="preserve"> means all capital stock issued by a corporation (or other entity taxable as a corporation for federal income tax purposes) that is treated or is intended to be treated under Section 1361(a) as an </w:t>
      </w:r>
      <w:r>
        <w:rPr>
          <w:i/>
        </w:rPr>
        <w:t>S corporation</w:t>
      </w:r>
      <w:r>
        <w:t xml:space="preserve"> for federal income tax purposes.</w:t>
      </w:r>
    </w:p>
    <w:p w14:paraId="59856846" w14:textId="77777777" w:rsidR="00220FA0" w:rsidRDefault="00000000" w:rsidP="00236461">
      <w:pPr>
        <w:pStyle w:val="Heading3"/>
      </w:pPr>
      <w:bookmarkStart w:id="364" w:name="5028181344750154270"/>
      <w:r>
        <w:t>Electing Treatment as an Electing Small Business Trust</w:t>
      </w:r>
      <w:bookmarkEnd w:id="364"/>
    </w:p>
    <w:p w14:paraId="6DFE31B3" w14:textId="77777777" w:rsidR="00220FA0" w:rsidRDefault="00000000">
      <w:pPr>
        <w:pStyle w:val="TextHeading3"/>
      </w:pPr>
      <w:r>
        <w:t xml:space="preserve">If our Trustee elects under Internal Revenue Code Section 1361(e)(3) to qualify any portion of the trust as an </w:t>
      </w:r>
      <w:r>
        <w:rPr>
          <w:i/>
        </w:rPr>
        <w:t>Electing Small Business Trust</w:t>
      </w:r>
      <w:r>
        <w:t>, our Trustee shall:</w:t>
      </w:r>
    </w:p>
    <w:p w14:paraId="4BC58BEC" w14:textId="77777777" w:rsidR="00220FA0" w:rsidRDefault="00000000">
      <w:pPr>
        <w:pStyle w:val="TextHeading4"/>
      </w:pPr>
      <w:r>
        <w:lastRenderedPageBreak/>
        <w:t>apportion a reasonable share of the unallocated expenses of all trusts created under this trust to the Electing Small Business Trust under the applicable provisions of the Internal Revenue Code and Treasury Regulations; and</w:t>
      </w:r>
    </w:p>
    <w:p w14:paraId="7495CC26" w14:textId="77777777" w:rsidR="00220FA0" w:rsidRDefault="00000000">
      <w:pPr>
        <w:pStyle w:val="TextHeading4"/>
      </w:pPr>
      <w:r>
        <w:t>administer the trust as an Electing Small Business Trust, under Internal Revenue Code Section 1361(e).</w:t>
      </w:r>
    </w:p>
    <w:p w14:paraId="31C5D1D4" w14:textId="77777777" w:rsidR="00220FA0" w:rsidRDefault="00000000" w:rsidP="00236461">
      <w:pPr>
        <w:pStyle w:val="Heading3"/>
      </w:pPr>
      <w:bookmarkStart w:id="365" w:name="5029140592561573346"/>
      <w:r>
        <w:t>Electing Treatment as a Qualified Subchapter S Trust</w:t>
      </w:r>
      <w:bookmarkEnd w:id="365"/>
    </w:p>
    <w:p w14:paraId="0D0F8DCE" w14:textId="77777777" w:rsidR="00220FA0" w:rsidRDefault="00000000">
      <w:pPr>
        <w:pStyle w:val="TextHeading3"/>
      </w:pPr>
      <w:r>
        <w:t>If the current Income Beneficiary of the trust makes an election under Section 1361(d)(2) to qualify the trust as a Qualified Subchapter S Trust within the meaning of Section 1361(d)(3), our Trustee shall:</w:t>
      </w:r>
    </w:p>
    <w:p w14:paraId="28BFDEDF" w14:textId="77777777" w:rsidR="00220FA0" w:rsidRDefault="00000000">
      <w:pPr>
        <w:pStyle w:val="TextHeading4"/>
      </w:pPr>
      <w:r>
        <w:t xml:space="preserve">refer to the Qualified Subchapter S Trust using the same name as the trust to which the stock was originally allocated, plus the name of the current Income Beneficiary of the trust, followed by the letters QSST;   </w:t>
      </w:r>
    </w:p>
    <w:p w14:paraId="63D5CBFA" w14:textId="77777777" w:rsidR="00220FA0" w:rsidRDefault="00000000">
      <w:pPr>
        <w:pStyle w:val="TextHeading4"/>
      </w:pPr>
      <w:r>
        <w:t xml:space="preserve">administer the Qualified Subchapter S Trust in accordance with the same provisions contained in the trust to which the Trustee allocated the S corporation stock, </w:t>
      </w:r>
      <w:proofErr w:type="gramStart"/>
      <w:r>
        <w:t>as long as</w:t>
      </w:r>
      <w:proofErr w:type="gramEnd"/>
      <w:r>
        <w:t xml:space="preserve"> the provisions of this Subsection control the trust administration to the extent that they are inconsistent with the provisions of the original trust; and</w:t>
      </w:r>
    </w:p>
    <w:p w14:paraId="1BFF3427" w14:textId="77777777" w:rsidR="00220FA0" w:rsidRDefault="00000000">
      <w:pPr>
        <w:pStyle w:val="TextHeading4"/>
      </w:pPr>
      <w:r>
        <w:t xml:space="preserve">maintain the Qualified Subchapter S Trust as a separate trust held for the benefit of only one beneficiary as required in Section 1361(d)(3).  </w:t>
      </w:r>
    </w:p>
    <w:p w14:paraId="28807916" w14:textId="77777777" w:rsidR="00220FA0" w:rsidRDefault="00000000">
      <w:pPr>
        <w:pStyle w:val="TextHeading3"/>
      </w:pPr>
      <w:r>
        <w:t>Our Trustee shall recommend that the current Income Beneficiary of the trust make a timely election to cause federal tax treatment of the trust as a Qualified Subchapter S Trust.</w:t>
      </w:r>
    </w:p>
    <w:p w14:paraId="63B20E51" w14:textId="77777777" w:rsidR="00220FA0" w:rsidRDefault="00000000" w:rsidP="00236461">
      <w:pPr>
        <w:pStyle w:val="Heading4"/>
      </w:pPr>
      <w:bookmarkStart w:id="366" w:name="10752169824249246719"/>
      <w:r>
        <w:t>Current Income Beneficiary</w:t>
      </w:r>
      <w:bookmarkEnd w:id="366"/>
    </w:p>
    <w:p w14:paraId="40DC24A6" w14:textId="77777777" w:rsidR="00220FA0" w:rsidRDefault="00000000">
      <w:pPr>
        <w:pStyle w:val="TextHeading4"/>
      </w:pPr>
      <w:r>
        <w:t xml:space="preserve">The </w:t>
      </w:r>
      <w:r>
        <w:rPr>
          <w:i/>
        </w:rPr>
        <w:t>current Income Beneficiary</w:t>
      </w:r>
      <w:r>
        <w:t xml:space="preserve"> of a Qualified Subchapter S Trust is the person who has a present right to receive income distributions from the trust to which the Trustee has allocated the S corporation stock.  A Qualified Subchapter S Trust may have only one current Income Beneficiary.</w:t>
      </w:r>
    </w:p>
    <w:p w14:paraId="5876CB5F" w14:textId="77777777" w:rsidR="00220FA0" w:rsidRDefault="00000000">
      <w:pPr>
        <w:pStyle w:val="TextHeading4"/>
      </w:pPr>
      <w:r>
        <w:t>If, under the terms of the trust, more than one person has a present right to receive income distributions from the trust originally holding the S corporation stock, our Trustee shall segregate the S corporation stock into separate Qualified Subchapter S Trusts for each of these people.</w:t>
      </w:r>
    </w:p>
    <w:p w14:paraId="6064D7E6" w14:textId="77777777" w:rsidR="00220FA0" w:rsidRDefault="00000000" w:rsidP="00236461">
      <w:pPr>
        <w:pStyle w:val="Heading4"/>
      </w:pPr>
      <w:bookmarkStart w:id="367" w:name="10752889260107811026"/>
      <w:r>
        <w:t>Distributions</w:t>
      </w:r>
      <w:bookmarkEnd w:id="367"/>
    </w:p>
    <w:p w14:paraId="17BB6AF9" w14:textId="77777777" w:rsidR="00220FA0" w:rsidRDefault="00000000">
      <w:pPr>
        <w:pStyle w:val="TextHeading4"/>
      </w:pPr>
      <w:r>
        <w:t xml:space="preserve">Until the earlier of the death of the current Income Beneficiary or the date on which the trust no longer holds any S corporation stock (the </w:t>
      </w:r>
      <w:r>
        <w:rPr>
          <w:i/>
        </w:rPr>
        <w:t>QSST termination date</w:t>
      </w:r>
      <w:r>
        <w:t xml:space="preserve">), our Trustee shall distribute at least annually </w:t>
      </w:r>
      <w:proofErr w:type="gramStart"/>
      <w:r>
        <w:t>all of</w:t>
      </w:r>
      <w:proofErr w:type="gramEnd"/>
      <w:r>
        <w:t xml:space="preserve"> the trust’s </w:t>
      </w:r>
      <w:r>
        <w:rPr>
          <w:i/>
        </w:rPr>
        <w:t>net income</w:t>
      </w:r>
      <w:r>
        <w:t>, as defined in Internal Revenue Code Section 643(b) to the current Income Beneficiary.</w:t>
      </w:r>
    </w:p>
    <w:p w14:paraId="0C0392D3" w14:textId="77777777" w:rsidR="00220FA0" w:rsidRDefault="00000000">
      <w:pPr>
        <w:pStyle w:val="TextHeading4"/>
      </w:pPr>
      <w:r>
        <w:t>The terms of the trust to which the S corporation stock was originally allocated govern distributions of principal from the Qualified Subchapter S Trust.  But until the QSST termination date, our Trustee may distribute principal only to the current Income Beneficiary of the Qualified Subchapter S Trust and not to any other person or entity.</w:t>
      </w:r>
    </w:p>
    <w:p w14:paraId="00245D42" w14:textId="77777777" w:rsidR="00220FA0" w:rsidRDefault="00000000">
      <w:pPr>
        <w:pStyle w:val="TextHeading4"/>
      </w:pPr>
      <w:r>
        <w:t>If the Qualified Subchapter S Trust terminates during the lifetime of the current Income Beneficiary, our Trustee shall distribute all assets of the Qualified Subchapter S Trust to the current Income Beneficiary outright and free of the trust.</w:t>
      </w:r>
    </w:p>
    <w:p w14:paraId="0E1A4DB9" w14:textId="77777777" w:rsidR="00220FA0" w:rsidRDefault="00000000" w:rsidP="00236461">
      <w:pPr>
        <w:pStyle w:val="Heading4"/>
      </w:pPr>
      <w:bookmarkStart w:id="368" w:name="16650939244182438243"/>
      <w:r>
        <w:t>Allocation of Income and Expenses</w:t>
      </w:r>
      <w:bookmarkEnd w:id="368"/>
    </w:p>
    <w:p w14:paraId="22247426" w14:textId="77777777" w:rsidR="00220FA0" w:rsidRDefault="00000000">
      <w:pPr>
        <w:pStyle w:val="TextHeading4"/>
      </w:pPr>
      <w:r>
        <w:t>Our Trustee shall characterize receipts and expenses of any Qualified Subchapter S Trust in a manner consistent with Internal Revenue Code Section 643(b).</w:t>
      </w:r>
    </w:p>
    <w:p w14:paraId="6B8891A7" w14:textId="77777777" w:rsidR="00220FA0" w:rsidRDefault="00000000" w:rsidP="00236461">
      <w:pPr>
        <w:pStyle w:val="Heading4"/>
      </w:pPr>
      <w:bookmarkStart w:id="369" w:name="16651418868088147781"/>
      <w:r>
        <w:lastRenderedPageBreak/>
        <w:t>Trust Merger or Consolidation</w:t>
      </w:r>
      <w:bookmarkEnd w:id="369"/>
    </w:p>
    <w:p w14:paraId="71489A64" w14:textId="33960E19" w:rsidR="00220FA0" w:rsidRDefault="004F42A2">
      <w:pPr>
        <w:pStyle w:val="TextHeading4"/>
      </w:pPr>
      <w:r w:rsidRPr="004F42A2">
        <w:t>Despite anything else in</w:t>
      </w:r>
      <w:r>
        <w:t xml:space="preserve"> this trust, our Trustee may not merge any Qualified Subchapter S Trust with another trust’s assets if doing so would jeopardize the qualification of either trust as a Qualified Subchapter S Trust.</w:t>
      </w:r>
    </w:p>
    <w:p w14:paraId="0957EFBC" w14:textId="77777777" w:rsidR="00220FA0" w:rsidRDefault="00000000" w:rsidP="00236461">
      <w:pPr>
        <w:pStyle w:val="Heading3"/>
      </w:pPr>
      <w:bookmarkStart w:id="370" w:name="16651898491993857319"/>
      <w:r>
        <w:t>Governance of the Trusts</w:t>
      </w:r>
      <w:bookmarkEnd w:id="370"/>
    </w:p>
    <w:p w14:paraId="0D94A716" w14:textId="77777777" w:rsidR="00220FA0" w:rsidRDefault="00000000">
      <w:pPr>
        <w:pStyle w:val="TextHeading3"/>
      </w:pPr>
      <w:r>
        <w:t>The following additional provisions apply to any separate trust created under this Section.</w:t>
      </w:r>
    </w:p>
    <w:p w14:paraId="1ADABBC7" w14:textId="77777777" w:rsidR="00220FA0" w:rsidRDefault="00000000" w:rsidP="00236461">
      <w:pPr>
        <w:pStyle w:val="Heading4"/>
      </w:pPr>
      <w:bookmarkStart w:id="371" w:name="16652378115899566857"/>
      <w:r>
        <w:t>Protection of S Corporation Status</w:t>
      </w:r>
      <w:bookmarkEnd w:id="371"/>
    </w:p>
    <w:p w14:paraId="54629164" w14:textId="77777777" w:rsidR="00220FA0" w:rsidRDefault="00000000">
      <w:pPr>
        <w:pStyle w:val="TextHeading4"/>
      </w:pPr>
      <w:r>
        <w:t>Our Trustee must not administer a trust holding S corporation stock in a manner that would cause the termination of the S corporation status of the entity whose stock is held as part of the trust.  Therefore, during any period that the trust holds S corporation stock, our Trustee must construe the terms and provisions of this trust in a manner that is consistent with the trust qualifying as an Electing Small Business Trust or as a Qualified Subchapter S Trust.  Our Trustee must disregard any provision of this trust that cannot be so construed or applied.</w:t>
      </w:r>
    </w:p>
    <w:p w14:paraId="647089D5" w14:textId="77777777" w:rsidR="00220FA0" w:rsidRDefault="00000000" w:rsidP="00236461">
      <w:pPr>
        <w:pStyle w:val="Heading4"/>
      </w:pPr>
      <w:bookmarkStart w:id="372" w:name="16652857739805276395"/>
      <w:r>
        <w:t>Methods of Distribution</w:t>
      </w:r>
      <w:bookmarkEnd w:id="372"/>
    </w:p>
    <w:p w14:paraId="4C64AEC8" w14:textId="77777777" w:rsidR="00220FA0" w:rsidRDefault="00000000">
      <w:pPr>
        <w:pStyle w:val="TextHeading4"/>
      </w:pPr>
      <w:r>
        <w:t>Our Trustee may not make distributions in a manner that would jeopardize the trust’s qualification as an Electing Small Business Trust or as a Qualified Subchapter S Trust.</w:t>
      </w:r>
    </w:p>
    <w:p w14:paraId="4D9218E7" w14:textId="77777777" w:rsidR="00220FA0" w:rsidRDefault="00000000" w:rsidP="00236461">
      <w:pPr>
        <w:pStyle w:val="Heading4"/>
      </w:pPr>
      <w:bookmarkStart w:id="373" w:name="4103684026264642458"/>
      <w:r>
        <w:t>Disposition of S Corporation Stock</w:t>
      </w:r>
      <w:bookmarkEnd w:id="373"/>
    </w:p>
    <w:p w14:paraId="78D2457C" w14:textId="77777777" w:rsidR="00220FA0" w:rsidRDefault="00000000">
      <w:pPr>
        <w:pStyle w:val="TextHeading4"/>
      </w:pPr>
      <w:r>
        <w:t>If our Trustee believes the continuation of any trust would result in the termination of the S corporation status of any entity whose stock is held as a part of the trust property, our Trustee, other than an Interested Trustee, in addition to the power to sell or otherwise dispose of the stock, has the power to distribute the stock to the person who is then entitled to receive the income from the trust.</w:t>
      </w:r>
    </w:p>
    <w:p w14:paraId="35C091A5" w14:textId="77777777" w:rsidR="00220FA0" w:rsidRDefault="00000000" w:rsidP="00236461">
      <w:pPr>
        <w:pStyle w:val="Heading2"/>
      </w:pPr>
      <w:bookmarkStart w:id="374" w:name="15678763705006793907"/>
      <w:bookmarkStart w:id="375" w:name="_Toc509399691"/>
      <w:bookmarkStart w:id="376" w:name="_Ref66932266"/>
      <w:bookmarkStart w:id="377" w:name="_Ref221925266"/>
      <w:bookmarkStart w:id="378" w:name="_Ref290475876"/>
      <w:bookmarkStart w:id="379" w:name="_Toc509399693"/>
      <w:r>
        <w:t>Limitation on Our Trustee’s Powers</w:t>
      </w:r>
      <w:bookmarkEnd w:id="374"/>
      <w:bookmarkEnd w:id="375"/>
      <w:bookmarkEnd w:id="376"/>
      <w:bookmarkEnd w:id="377"/>
      <w:bookmarkEnd w:id="378"/>
      <w:bookmarkEnd w:id="379"/>
    </w:p>
    <w:p w14:paraId="37A03A7D" w14:textId="77777777" w:rsidR="00220FA0" w:rsidRDefault="00000000">
      <w:pPr>
        <w:pStyle w:val="TextHeading2"/>
      </w:pPr>
      <w:r>
        <w:t>All powers granted to Trustees under this trust or by applicable law are limited as set forth in this Section, unless explicitly excluded by reference to this Section.  The limitations set forth in this Section do not apply to either of us while we are both alive, and do not apply if either of us is serving as Trustee of the Survivor’s Trust.</w:t>
      </w:r>
    </w:p>
    <w:p w14:paraId="18F09532" w14:textId="77777777" w:rsidR="00220FA0" w:rsidRDefault="00000000" w:rsidP="00236461">
      <w:pPr>
        <w:pStyle w:val="Heading3"/>
      </w:pPr>
      <w:bookmarkStart w:id="380" w:name="15679243328912503445"/>
      <w:r>
        <w:t>An Interested Trustee Limited to Ascertainable Standards</w:t>
      </w:r>
      <w:bookmarkEnd w:id="380"/>
    </w:p>
    <w:p w14:paraId="60985316" w14:textId="77777777" w:rsidR="00220FA0" w:rsidRDefault="00000000">
      <w:pPr>
        <w:pStyle w:val="TextHeading3"/>
      </w:pPr>
      <w:r>
        <w:t>An Interested Trustee may only make discretionary decisions when they pertain to a beneficiary’s health, education, maintenance, or support as described under Internal Revenue Code Sections 2041 and 2514.</w:t>
      </w:r>
    </w:p>
    <w:p w14:paraId="4EB86E79" w14:textId="77777777" w:rsidR="00220FA0" w:rsidRDefault="00000000" w:rsidP="00236461">
      <w:pPr>
        <w:pStyle w:val="Heading3"/>
      </w:pPr>
      <w:bookmarkStart w:id="381" w:name="3130069615371869508"/>
      <w:r>
        <w:t>Interested Trustee Prohibited from Acting</w:t>
      </w:r>
      <w:bookmarkEnd w:id="381"/>
    </w:p>
    <w:p w14:paraId="1472FEFD" w14:textId="77777777" w:rsidR="00220FA0" w:rsidRDefault="00000000">
      <w:pPr>
        <w:pStyle w:val="TextHeading3"/>
      </w:pPr>
      <w:r>
        <w:t xml:space="preserve">Whenever this trust specifically prohibits or limits an Interested Trustee from exercising discretion or performing an act, then any Interested Trustee serving as our Trustee is prohibited from participating in the exercise of that discretion or performance of that act.  If there is no Trustee serving who is not an Interested Trustee, then an Independent Special Trustee may be appointed under the provisions of </w:t>
      </w:r>
      <w:r>
        <w:fldChar w:fldCharType="begin"/>
      </w:r>
      <w:r>
        <w:instrText xml:space="preserve"> REF _Ref521104654 \r \h </w:instrText>
      </w:r>
      <w:r>
        <w:fldChar w:fldCharType="separate"/>
      </w:r>
      <w:r w:rsidR="00236461">
        <w:t>Section 3.08</w:t>
      </w:r>
      <w:r>
        <w:fldChar w:fldCharType="end"/>
      </w:r>
      <w:r>
        <w:t xml:space="preserve"> to exercise the discretion or perform the act.</w:t>
      </w:r>
    </w:p>
    <w:p w14:paraId="1AACDA06" w14:textId="77777777" w:rsidR="00220FA0" w:rsidRDefault="00000000" w:rsidP="00236461">
      <w:pPr>
        <w:pStyle w:val="Heading3"/>
      </w:pPr>
      <w:bookmarkStart w:id="382" w:name="3130549239277579046"/>
      <w:r>
        <w:t>Exclusive Powers of Our Independent Trustee</w:t>
      </w:r>
      <w:bookmarkEnd w:id="382"/>
    </w:p>
    <w:p w14:paraId="7434CECD" w14:textId="77777777" w:rsidR="00220FA0" w:rsidRDefault="00000000">
      <w:pPr>
        <w:pStyle w:val="TextHeading3"/>
      </w:pPr>
      <w:r>
        <w:t xml:space="preserve">Whenever a power or discretion is granted exclusively to our Independent Trustee, then any Interested Trustee who is then serving as our Trustee is prohibited from participating in the exercise of the power or discretion.  If there is no Independent Trustee then serving, then an </w:t>
      </w:r>
      <w:r>
        <w:lastRenderedPageBreak/>
        <w:t xml:space="preserve">Independent Special Trustee may be appointed under the provisions of </w:t>
      </w:r>
      <w:r>
        <w:fldChar w:fldCharType="begin"/>
      </w:r>
      <w:r>
        <w:instrText xml:space="preserve"> REF _Ref521104654 \r \h </w:instrText>
      </w:r>
      <w:r>
        <w:fldChar w:fldCharType="separate"/>
      </w:r>
      <w:r w:rsidR="00236461">
        <w:t>Section 3.08</w:t>
      </w:r>
      <w:r>
        <w:fldChar w:fldCharType="end"/>
      </w:r>
      <w:r>
        <w:t xml:space="preserve"> to exercise the power or discretion that is exercisable only by our Independent Trustee.</w:t>
      </w:r>
    </w:p>
    <w:p w14:paraId="28EE7846" w14:textId="77777777" w:rsidR="00220FA0" w:rsidRDefault="00000000" w:rsidP="00236461">
      <w:pPr>
        <w:pStyle w:val="Heading3"/>
      </w:pPr>
      <w:bookmarkStart w:id="383" w:name="3131028863183288584"/>
      <w:r>
        <w:t>No Distributions in Discharge of Certain Legal Obligations</w:t>
      </w:r>
      <w:bookmarkEnd w:id="383"/>
    </w:p>
    <w:p w14:paraId="5F88DB30" w14:textId="77777777" w:rsidR="00220FA0" w:rsidRDefault="00000000">
      <w:pPr>
        <w:pStyle w:val="TextHeading3"/>
      </w:pPr>
      <w:r>
        <w:t>Our Trustee may not exercise or participate in the exercise of discretion with respect to the distribution of income or principal that would in any manner discharge a legal obligation of our Trustee, including the obligation of support.</w:t>
      </w:r>
    </w:p>
    <w:p w14:paraId="204D9E66" w14:textId="77777777" w:rsidR="00220FA0" w:rsidRDefault="00000000">
      <w:pPr>
        <w:pStyle w:val="TextHeading3"/>
      </w:pPr>
      <w: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14:paraId="5CC2805A" w14:textId="77777777" w:rsidR="00220FA0" w:rsidRDefault="00000000" w:rsidP="00236461">
      <w:pPr>
        <w:pStyle w:val="Heading3"/>
      </w:pPr>
      <w:bookmarkStart w:id="384" w:name="3131748299041852891"/>
      <w:r>
        <w:t>Insurance Policy on the Life of Our Trustee</w:t>
      </w:r>
      <w:bookmarkEnd w:id="384"/>
    </w:p>
    <w:p w14:paraId="2CC2D99C" w14:textId="77777777" w:rsidR="00220FA0" w:rsidRDefault="00000000">
      <w:pPr>
        <w:pStyle w:val="TextHeading3"/>
      </w:pPr>
      <w:r>
        <w:t xml:space="preserve">If the trust holds a policy that insures the life of a Trustee, that Trustee may not exercise any powers or rights with respect to the policy.  Instead, a Co-Trustee or an Independent Special Trustee must exercise the powers and rights with respect to the policy.  </w:t>
      </w:r>
    </w:p>
    <w:p w14:paraId="4A22F224" w14:textId="77777777" w:rsidR="00220FA0" w:rsidRDefault="00000000">
      <w:pPr>
        <w:pStyle w:val="TextHeading3"/>
      </w:pPr>
      <w:r>
        <w:t xml:space="preserve">If any rule of law or court decision construes the ability of the insured Trustee to name an Independent Special Trustee as an incident of ownership of the policy, then </w:t>
      </w:r>
      <w:proofErr w:type="gramStart"/>
      <w:r>
        <w:t>a majority of</w:t>
      </w:r>
      <w:proofErr w:type="gramEnd"/>
      <w:r>
        <w:t xml:space="preserve"> the then current Income Beneficiaries (excluding the insured Trustee if he or she is a beneficiary) will select the Independent Special Trustee.</w:t>
      </w:r>
    </w:p>
    <w:p w14:paraId="39B018F5" w14:textId="77777777" w:rsidR="00220FA0" w:rsidRDefault="00000000" w:rsidP="00236461">
      <w:pPr>
        <w:pStyle w:val="Heading3"/>
      </w:pPr>
      <w:bookmarkStart w:id="385" w:name="9029558471163625339"/>
      <w:r>
        <w:t>Insurance Policy on a Beneficiary’s Life</w:t>
      </w:r>
      <w:bookmarkEnd w:id="385"/>
    </w:p>
    <w:p w14:paraId="33BA4C97" w14:textId="77777777" w:rsidR="00220FA0" w:rsidRDefault="00000000">
      <w:pPr>
        <w:pStyle w:val="TextHeading3"/>
      </w:pPr>
      <w:r>
        <w:t>If the trust holds a policy that insures a beneficiary’s life, the beneficiary, individually or as Trustee, may not exercise any power over the policy, its cash value, or its proceeds.  This denial of power is intended to prevent an insured beneficiary from holding any power that would constitute an incident of ownership of the policy.</w:t>
      </w:r>
    </w:p>
    <w:p w14:paraId="0D1911AD" w14:textId="77777777" w:rsidR="00220FA0" w:rsidRDefault="00000000">
      <w:pPr>
        <w:pStyle w:val="TextHeading3"/>
      </w:pPr>
      <w:r>
        <w:t>In addition, no distribution of income or principal to the insured beneficiary may be satisfied out of the policy’s proceeds, cash value, or other economic benefit of the policy.</w:t>
      </w:r>
    </w:p>
    <w:p w14:paraId="15C7E501" w14:textId="77777777" w:rsidR="00220FA0" w:rsidRDefault="00000000">
      <w:pPr>
        <w:pStyle w:val="TextHeading3"/>
      </w:pPr>
      <w:r>
        <w:t>The limitations of this Subsection do not apply if, upon the beneficiary’s death, the policy’s proceeds would otherwise be included in the beneficiary’s gross estate for federal estate tax purposes.</w:t>
      </w:r>
    </w:p>
    <w:p w14:paraId="30A911F5" w14:textId="77777777" w:rsidR="00220FA0" w:rsidRDefault="00220FA0">
      <w:pPr>
        <w:pStyle w:val="TextHeading2"/>
      </w:pPr>
    </w:p>
    <w:p w14:paraId="6122BF7D" w14:textId="77777777" w:rsidR="00220FA0" w:rsidRDefault="00000000" w:rsidP="00236461">
      <w:pPr>
        <w:pStyle w:val="Heading1"/>
      </w:pPr>
      <w:bookmarkStart w:id="386" w:name="18045582993454939452"/>
      <w:bookmarkStart w:id="387" w:name="_Ref38699220"/>
      <w:r>
        <w:br/>
        <w:t>General Provisions</w:t>
      </w:r>
      <w:bookmarkEnd w:id="386"/>
      <w:bookmarkEnd w:id="387"/>
    </w:p>
    <w:p w14:paraId="0D19164D" w14:textId="77777777" w:rsidR="00220FA0" w:rsidRDefault="00000000" w:rsidP="00236461">
      <w:pPr>
        <w:pStyle w:val="Heading2"/>
      </w:pPr>
      <w:bookmarkStart w:id="388" w:name="8409673738367728109"/>
      <w:bookmarkStart w:id="389" w:name="_Ref224207089"/>
      <w:r>
        <w:t>Maximum Term for Trusts</w:t>
      </w:r>
      <w:bookmarkEnd w:id="388"/>
      <w:bookmarkEnd w:id="389"/>
    </w:p>
    <w:p w14:paraId="16792D11" w14:textId="6A83F3BC" w:rsidR="00220FA0" w:rsidRDefault="004F42A2">
      <w:pPr>
        <w:pStyle w:val="TextHeading2"/>
      </w:pPr>
      <w:r w:rsidRPr="004F42A2">
        <w:t>Despite anything else in this trust, and</w:t>
      </w:r>
      <w:r>
        <w:t xml:space="preserve"> unless terminated earlier under other provisions of this trust, each trust created under this trust document will terminate 21 years after the death of the last to die of the descendants of our paternal and maternal grandparents who are living at the time of the first of us to die.</w:t>
      </w:r>
    </w:p>
    <w:p w14:paraId="41C29548" w14:textId="77777777" w:rsidR="00220FA0" w:rsidRDefault="00000000">
      <w:pPr>
        <w:pStyle w:val="TextHeading2"/>
      </w:pPr>
      <w:r>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14:paraId="60E5B628" w14:textId="77777777" w:rsidR="00220FA0" w:rsidRDefault="00000000" w:rsidP="00236461">
      <w:pPr>
        <w:pStyle w:val="Heading2"/>
      </w:pPr>
      <w:bookmarkStart w:id="390" w:name="12494780197587110398"/>
      <w:bookmarkStart w:id="391" w:name="_Toc507273150"/>
      <w:bookmarkStart w:id="392" w:name="_Toc516883695"/>
      <w:bookmarkStart w:id="393" w:name="_Toc516995847"/>
      <w:bookmarkStart w:id="394" w:name="_Ref215994518"/>
      <w:r>
        <w:lastRenderedPageBreak/>
        <w:t>Spendthrift Provision</w:t>
      </w:r>
      <w:bookmarkEnd w:id="390"/>
      <w:bookmarkEnd w:id="391"/>
      <w:bookmarkEnd w:id="392"/>
      <w:bookmarkEnd w:id="393"/>
      <w:bookmarkEnd w:id="394"/>
    </w:p>
    <w:p w14:paraId="678A15EA" w14:textId="77777777" w:rsidR="00220FA0" w:rsidRDefault="00000000">
      <w:pPr>
        <w:pStyle w:val="TextHeading2"/>
      </w:pPr>
      <w:r>
        <w:t>All trusts created under this instrument shall be considered spendthrift trusts.  No beneficiary may assign, anticipate, encumber, alienate, or otherwise voluntarily transfer the income or principal of any trust created under this instrument.  In addition, neither the income nor the principal of any trust created under this instrument is subject to attachment, bankruptcy proceedings or any other legal process, the interference or control of creditors or others, or any involuntary transfer.</w:t>
      </w:r>
    </w:p>
    <w:p w14:paraId="377795BD" w14:textId="77777777" w:rsidR="00220FA0" w:rsidRDefault="00000000">
      <w:pPr>
        <w:pStyle w:val="TextHeading2"/>
      </w:pPr>
      <w:r>
        <w:t xml:space="preserve">This Section does not restrict a beneficiary’s right to disclaim any interest or exercise of any power of appointment granted in this instrument.  In addition, this Section does not limit the ability of an Independent Trustee to appoint property in further trust for any beneficiary as provided in </w:t>
      </w:r>
      <w:r>
        <w:fldChar w:fldCharType="begin"/>
      </w:r>
      <w:r>
        <w:instrText xml:space="preserve"> REF _Ref190054216 \r \h </w:instrText>
      </w:r>
      <w:r>
        <w:fldChar w:fldCharType="separate"/>
      </w:r>
      <w:r w:rsidR="00236461">
        <w:t>Section 15.02</w:t>
      </w:r>
      <w:r>
        <w:fldChar w:fldCharType="end"/>
      </w:r>
      <w:r>
        <w:t>.</w:t>
      </w:r>
    </w:p>
    <w:p w14:paraId="01B84470" w14:textId="77777777" w:rsidR="00220FA0" w:rsidRDefault="00000000" w:rsidP="00236461">
      <w:pPr>
        <w:pStyle w:val="Heading2"/>
      </w:pPr>
      <w:bookmarkStart w:id="395" w:name="4531370239331921013"/>
      <w:bookmarkStart w:id="396" w:name="_Toc507273151"/>
      <w:bookmarkStart w:id="397" w:name="_Ref510336743"/>
      <w:bookmarkStart w:id="398" w:name="_Toc516883696"/>
      <w:bookmarkStart w:id="399" w:name="_Ref516884395"/>
      <w:bookmarkStart w:id="400" w:name="_Toc516995848"/>
      <w:r>
        <w:t>Contest Provision</w:t>
      </w:r>
      <w:bookmarkEnd w:id="395"/>
      <w:bookmarkEnd w:id="396"/>
      <w:bookmarkEnd w:id="397"/>
      <w:bookmarkEnd w:id="398"/>
      <w:bookmarkEnd w:id="399"/>
      <w:bookmarkEnd w:id="400"/>
    </w:p>
    <w:p w14:paraId="152628D3" w14:textId="77777777" w:rsidR="00220FA0" w:rsidRDefault="00000000">
      <w:pPr>
        <w:pStyle w:val="TextHeading2"/>
      </w:pPr>
      <w:bookmarkStart w:id="401" w:name="_Toc507273152"/>
      <w:r>
        <w:t>If any person attempts to contest or oppose the validity of this trust or any amendment to this trust, or commences, continues, or prosecutes any legal proceedings to set this trust aside, then that person will forfeit his or her share, cease to have any right or interest in the trust property, and will be considered to have predeceased the last of us to die for purposes of this instrument.</w:t>
      </w:r>
      <w:bookmarkEnd w:id="401"/>
    </w:p>
    <w:p w14:paraId="73F8D99A" w14:textId="77777777" w:rsidR="00220FA0" w:rsidRDefault="00000000" w:rsidP="00236461">
      <w:pPr>
        <w:pStyle w:val="Heading2"/>
      </w:pPr>
      <w:bookmarkStart w:id="402" w:name="17534628511985456090"/>
      <w:r>
        <w:t>Survivorship Presumption</w:t>
      </w:r>
      <w:bookmarkEnd w:id="402"/>
    </w:p>
    <w:p w14:paraId="2CC0ED92" w14:textId="77777777" w:rsidR="00220FA0" w:rsidRDefault="00000000">
      <w:pPr>
        <w:pStyle w:val="TextHeading2"/>
      </w:pPr>
      <w:r>
        <w:t xml:space="preserve">If we die </w:t>
      </w:r>
      <w:proofErr w:type="gramStart"/>
      <w:r>
        <w:t>under circumstances in which</w:t>
      </w:r>
      <w:proofErr w:type="gramEnd"/>
      <w:r>
        <w:t xml:space="preserve"> the order of our deaths cannot be established, each of us will be considered to have predeceased the other and each Grantor’s separate trust property will be administered as provided in </w:t>
      </w:r>
      <w:r>
        <w:fldChar w:fldCharType="begin"/>
      </w:r>
      <w:r>
        <w:instrText xml:space="preserve"> REF 2157075215593694232 \r \h \* MERGEFORMAT </w:instrText>
      </w:r>
      <w:r>
        <w:fldChar w:fldCharType="separate"/>
      </w:r>
      <w:r w:rsidR="00236461">
        <w:t>Section 8.10</w:t>
      </w:r>
      <w:r>
        <w:fldChar w:fldCharType="end"/>
      </w:r>
      <w:r>
        <w:t xml:space="preserve"> for administering the remaining property in the Survivor’s Trust upon death of the surviving Grantor.</w:t>
      </w:r>
    </w:p>
    <w:p w14:paraId="0066C0DA" w14:textId="77777777" w:rsidR="00220FA0" w:rsidRDefault="00000000">
      <w:pPr>
        <w:pStyle w:val="TextHeading2"/>
      </w:pPr>
      <w:bookmarkStart w:id="403" w:name="_Toc507273153"/>
      <w:r>
        <w:t>If any other beneficiary is living at the death of a Grantor, but dies within 45 days after the Grantor’s death, then the beneficiary will be considered to have predeceased the Grantor for purposes of this trust.</w:t>
      </w:r>
      <w:bookmarkEnd w:id="403"/>
    </w:p>
    <w:p w14:paraId="01011143" w14:textId="77777777" w:rsidR="00220FA0" w:rsidRDefault="00000000" w:rsidP="00236461">
      <w:pPr>
        <w:pStyle w:val="Heading2"/>
      </w:pPr>
      <w:bookmarkStart w:id="404" w:name="18045822805407794221"/>
      <w:bookmarkStart w:id="405" w:name="_Ref25562755"/>
      <w:r>
        <w:t>Changing the Governing Law and Situs of Administration</w:t>
      </w:r>
      <w:bookmarkEnd w:id="404"/>
      <w:bookmarkEnd w:id="405"/>
    </w:p>
    <w:p w14:paraId="20FFF54F" w14:textId="77777777" w:rsidR="00220FA0" w:rsidRDefault="00000000">
      <w:pPr>
        <w:pStyle w:val="TextHeading2"/>
      </w:pPr>
      <w:r>
        <w:t xml:space="preserve">At any time, our Trust Protector may change the governing law of the trust; change the situs of the administration of the trust; and remove all or any part of the property from one jurisdiction to another.  Our Trust Protector may elect, by filing an instrument with the trust records, that the trust will then be construed, regulated, and governed by the new jurisdiction’s laws.  Our Trust Protector may </w:t>
      </w:r>
      <w:proofErr w:type="gramStart"/>
      <w:r>
        <w:t>take action</w:t>
      </w:r>
      <w:proofErr w:type="gramEnd"/>
      <w:r>
        <w:t xml:space="preserve"> under this Section for any purpose our Trust Protector considers appropriate, including the minimization of any taxes in respect of the trust or any trust beneficiary.</w:t>
      </w:r>
    </w:p>
    <w:p w14:paraId="1672A1DE" w14:textId="77777777" w:rsidR="00220FA0" w:rsidRDefault="00000000">
      <w:pPr>
        <w:pStyle w:val="TextHeading2"/>
      </w:pPr>
      <w:r>
        <w:t>If considered necessary or advisable by our Trust Protector, our Trust Protector may appoint an Independent Trustee to serve as Trustee in the new situs.</w:t>
      </w:r>
    </w:p>
    <w:p w14:paraId="46B8895B" w14:textId="77777777" w:rsidR="00220FA0" w:rsidRDefault="00000000">
      <w:pPr>
        <w:pStyle w:val="TextHeading2"/>
      </w:pPr>
      <w:r>
        <w:t>If necessary and if our Trust Protector does not appoint an Independent Trustee within 30 days of our Trust Protector’s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14:paraId="307A3B61" w14:textId="77777777" w:rsidR="00220FA0" w:rsidRDefault="00000000" w:rsidP="00236461">
      <w:pPr>
        <w:pStyle w:val="Heading2"/>
      </w:pPr>
      <w:bookmarkStart w:id="406" w:name="18046782053219213297"/>
      <w:bookmarkStart w:id="407" w:name="_Toc507273156"/>
      <w:bookmarkStart w:id="408" w:name="_Toc516883701"/>
      <w:bookmarkStart w:id="409" w:name="_Toc516995851"/>
      <w:r>
        <w:t>Definitions</w:t>
      </w:r>
      <w:bookmarkEnd w:id="406"/>
      <w:bookmarkEnd w:id="407"/>
      <w:bookmarkEnd w:id="408"/>
      <w:bookmarkEnd w:id="409"/>
    </w:p>
    <w:p w14:paraId="5C44D17A" w14:textId="77777777" w:rsidR="00220FA0" w:rsidRDefault="00000000">
      <w:pPr>
        <w:pStyle w:val="TextHeading2"/>
      </w:pPr>
      <w:r>
        <w:t>For purposes of this trust, the following terms have these meanings:</w:t>
      </w:r>
    </w:p>
    <w:p w14:paraId="57251BF9" w14:textId="77777777" w:rsidR="00220FA0" w:rsidRDefault="00000000" w:rsidP="00236461">
      <w:pPr>
        <w:pStyle w:val="Heading3"/>
      </w:pPr>
      <w:bookmarkStart w:id="410" w:name="18047261677124922835"/>
      <w:r>
        <w:t>Adopted and Afterborn Persons</w:t>
      </w:r>
      <w:bookmarkEnd w:id="410"/>
    </w:p>
    <w:p w14:paraId="45AEF374" w14:textId="77777777" w:rsidR="00220FA0" w:rsidRDefault="00000000">
      <w:pPr>
        <w:pStyle w:val="TextHeading3"/>
      </w:pPr>
      <w:bookmarkStart w:id="411" w:name="_Ref508081865"/>
      <w:r>
        <w:t xml:space="preserve">A person in any generation who is legally adopted before reaching 18 years of age and his or her descendants, including adopted descendants, have the same rights and will be treated in the same </w:t>
      </w:r>
      <w:r>
        <w:lastRenderedPageBreak/>
        <w:t>manner under this trust as natural children of the adopting parent.  A person is considered legally adopted if the adoption was legal at the time when and in the jurisdiction in which it occurred.</w:t>
      </w:r>
      <w:bookmarkEnd w:id="411"/>
    </w:p>
    <w:p w14:paraId="63BE745E" w14:textId="77777777" w:rsidR="00220FA0" w:rsidRDefault="00000000">
      <w:pPr>
        <w:pStyle w:val="TextHeading3"/>
      </w:pPr>
      <w:r>
        <w:t xml:space="preserve">A fetus </w:t>
      </w:r>
      <w:r>
        <w:rPr>
          <w:i/>
        </w:rPr>
        <w:t>in utero</w:t>
      </w:r>
      <w:r>
        <w:t xml:space="preserve"> later born alive will be considered a person in being during the period of gestation.</w:t>
      </w:r>
    </w:p>
    <w:p w14:paraId="1C832214" w14:textId="77777777" w:rsidR="00220FA0" w:rsidRDefault="00000000" w:rsidP="00236461">
      <w:pPr>
        <w:pStyle w:val="Heading3"/>
      </w:pPr>
      <w:bookmarkStart w:id="412" w:name="319866794696311454"/>
      <w:r>
        <w:t>Conduit Trust</w:t>
      </w:r>
      <w:bookmarkEnd w:id="412"/>
    </w:p>
    <w:p w14:paraId="6DBF0A44" w14:textId="77777777" w:rsidR="00220FA0" w:rsidRDefault="00000000">
      <w:pPr>
        <w:pStyle w:val="TextHeading3"/>
      </w:pPr>
      <w:r>
        <w:t xml:space="preserve">The term </w:t>
      </w:r>
      <w:r>
        <w:rPr>
          <w:i/>
        </w:rPr>
        <w:t>conduit trust</w:t>
      </w:r>
      <w:r>
        <w:t xml:space="preserve"> means a see-through trust, the terms of which provide that, with respect to the deceased employee’s interest in the plan, all distributions will, upon receipt by the trustee, be paid directly to, or for the benefit of, specified beneficiaries.</w:t>
      </w:r>
    </w:p>
    <w:p w14:paraId="54F9CAF6" w14:textId="77777777" w:rsidR="00220FA0" w:rsidRDefault="00000000" w:rsidP="00236461">
      <w:pPr>
        <w:pStyle w:val="Heading3"/>
      </w:pPr>
      <w:bookmarkStart w:id="413" w:name="2908140585832009827"/>
      <w:r>
        <w:t>Descendants</w:t>
      </w:r>
      <w:bookmarkEnd w:id="413"/>
    </w:p>
    <w:p w14:paraId="0DEC2DBD" w14:textId="77777777" w:rsidR="00220FA0" w:rsidRDefault="00000000">
      <w:pPr>
        <w:pStyle w:val="TextHeading3"/>
      </w:pPr>
      <w:r>
        <w:t xml:space="preserve">The term </w:t>
      </w:r>
      <w:r>
        <w:rPr>
          <w:i/>
        </w:rPr>
        <w:t>descendants</w:t>
      </w:r>
      <w:r>
        <w:t xml:space="preserve"> </w:t>
      </w:r>
      <w:proofErr w:type="gramStart"/>
      <w:r>
        <w:t>means</w:t>
      </w:r>
      <w:proofErr w:type="gramEnd"/>
      <w:r>
        <w:t xml:space="preserve"> persons who directly descend from a person, such as children, grandchildren, or great-grandchildren.  The term </w:t>
      </w:r>
      <w:r>
        <w:rPr>
          <w:i/>
        </w:rPr>
        <w:t>descendants</w:t>
      </w:r>
      <w:r>
        <w:t xml:space="preserve"> </w:t>
      </w:r>
      <w:proofErr w:type="gramStart"/>
      <w:r>
        <w:t>does</w:t>
      </w:r>
      <w:proofErr w:type="gramEnd"/>
      <w:r>
        <w:t xml:space="preserve"> not include collateral descendants, such as nieces and nephews.</w:t>
      </w:r>
    </w:p>
    <w:p w14:paraId="38A3747E" w14:textId="77777777" w:rsidR="00220FA0" w:rsidRDefault="00000000" w:rsidP="00236461">
      <w:pPr>
        <w:pStyle w:val="Heading3"/>
      </w:pPr>
      <w:bookmarkStart w:id="414" w:name="2973381361080752369"/>
      <w:r>
        <w:t>Education</w:t>
      </w:r>
      <w:bookmarkEnd w:id="414"/>
    </w:p>
    <w:p w14:paraId="71B8CE87" w14:textId="77777777" w:rsidR="00220FA0" w:rsidRDefault="00000000">
      <w:pPr>
        <w:pStyle w:val="TextHeading3"/>
      </w:pPr>
      <w:r>
        <w:t xml:space="preserve">The term </w:t>
      </w:r>
      <w:r>
        <w:rPr>
          <w:i/>
        </w:rPr>
        <w:t>education</w:t>
      </w:r>
      <w:r>
        <w:t xml:space="preserve"> is intended to be an ascertainable standard under Internal Revenue Code Sections 2041 and 2514 and includes:</w:t>
      </w:r>
    </w:p>
    <w:p w14:paraId="59D7F931" w14:textId="77777777" w:rsidR="00220FA0" w:rsidRDefault="00000000">
      <w:pPr>
        <w:pStyle w:val="TextHeading4"/>
      </w:pPr>
      <w:r>
        <w:t>enrollment at private elementary, junior, and senior high school, including boarding school;</w:t>
      </w:r>
    </w:p>
    <w:p w14:paraId="4D7FB912" w14:textId="77777777" w:rsidR="00220FA0" w:rsidRDefault="00000000">
      <w:pPr>
        <w:pStyle w:val="TextHeading4"/>
      </w:pPr>
      <w:r>
        <w:t>undergraduate and graduate study in any field at a college or university;</w:t>
      </w:r>
    </w:p>
    <w:p w14:paraId="37EBD370" w14:textId="77777777" w:rsidR="00220FA0" w:rsidRDefault="00000000">
      <w:pPr>
        <w:pStyle w:val="TextHeading4"/>
      </w:pPr>
      <w:r>
        <w:t>specialized, vocational, or professional training or instruction at any institution, as well as private instruction; and</w:t>
      </w:r>
    </w:p>
    <w:p w14:paraId="6D1B38BD" w14:textId="77777777" w:rsidR="00220FA0" w:rsidRDefault="00000000">
      <w:pPr>
        <w:pStyle w:val="TextHeading4"/>
      </w:pPr>
      <w:r>
        <w:t>any other curriculum or activity that our Trustee considers useful for developing a beneficiary’s abilities and interests including athletic training, musical instruction, theatrical training, the arts, and travel.</w:t>
      </w:r>
    </w:p>
    <w:p w14:paraId="485CAEAF" w14:textId="77777777" w:rsidR="00220FA0" w:rsidRDefault="00000000">
      <w:pPr>
        <w:pStyle w:val="TextHeading3"/>
      </w:pPr>
      <w:r>
        <w:t xml:space="preserve">The term </w:t>
      </w:r>
      <w:r>
        <w:rPr>
          <w:i/>
        </w:rPr>
        <w:t>education</w:t>
      </w:r>
      <w:r>
        <w:t xml:space="preserve"> also includes expenses such as tuition, room and board, fees, books, supplies, computers and other equipment, tutoring, transportation, and a reasonable allowance for living expenses.</w:t>
      </w:r>
    </w:p>
    <w:p w14:paraId="26A64B5D" w14:textId="77777777" w:rsidR="00220FA0" w:rsidRDefault="00000000" w:rsidP="00236461">
      <w:pPr>
        <w:pStyle w:val="Heading3"/>
      </w:pPr>
      <w:bookmarkStart w:id="415" w:name="2908620209737719365"/>
      <w:r>
        <w:t>Good Faith</w:t>
      </w:r>
      <w:bookmarkEnd w:id="415"/>
    </w:p>
    <w:p w14:paraId="54A5F5D1" w14:textId="77777777" w:rsidR="00220FA0" w:rsidRDefault="00000000">
      <w:pPr>
        <w:pStyle w:val="TextHeading3"/>
      </w:pPr>
      <w:r>
        <w:t>For the purposes of this trust, a Trustee has acted in good faith if:</w:t>
      </w:r>
    </w:p>
    <w:p w14:paraId="7DD43441" w14:textId="77777777" w:rsidR="00220FA0" w:rsidRDefault="00000000">
      <w:pPr>
        <w:pStyle w:val="TextHeading4"/>
      </w:pPr>
      <w:r>
        <w:t xml:space="preserve">an action or inaction is not a result of intentional wrongdoing; </w:t>
      </w:r>
    </w:p>
    <w:p w14:paraId="50E59FF1" w14:textId="77777777" w:rsidR="00220FA0" w:rsidRDefault="00000000">
      <w:pPr>
        <w:pStyle w:val="TextHeading4"/>
      </w:pPr>
      <w:r>
        <w:t>the Trustee did not make the decision to act or not act with reckless indifference to the beneficiaries’ interests; and</w:t>
      </w:r>
    </w:p>
    <w:p w14:paraId="1435C3D5" w14:textId="77777777" w:rsidR="00220FA0" w:rsidRDefault="00000000">
      <w:pPr>
        <w:pStyle w:val="TextHeading4"/>
      </w:pPr>
      <w:r>
        <w:t xml:space="preserve">an action or inaction does not result in an improper personal benefit to the Trustee.  </w:t>
      </w:r>
    </w:p>
    <w:p w14:paraId="6DA68FB4" w14:textId="77777777" w:rsidR="00220FA0" w:rsidRDefault="00000000">
      <w:pPr>
        <w:pStyle w:val="TextHeading3"/>
      </w:pPr>
      <w:r>
        <w:t>Further, all parties subject to the provisions of this trust will treat any action or inaction made in reliance on information, consent, or directions received from the Personal Representative of each of our estates as made in good faith for the purposes of this Section, except for cases of willful misconduct or malfeasance on the Trustee’s part.</w:t>
      </w:r>
    </w:p>
    <w:p w14:paraId="29E3D79D" w14:textId="77777777" w:rsidR="00220FA0" w:rsidRDefault="00000000" w:rsidP="00236461">
      <w:pPr>
        <w:pStyle w:val="Heading3"/>
      </w:pPr>
      <w:bookmarkStart w:id="416" w:name="7593347369050285254"/>
      <w:r>
        <w:t>Grantor</w:t>
      </w:r>
      <w:bookmarkEnd w:id="416"/>
    </w:p>
    <w:p w14:paraId="24D3792E" w14:textId="77777777" w:rsidR="00220FA0" w:rsidRDefault="00000000">
      <w:pPr>
        <w:pStyle w:val="TextHeading3"/>
      </w:pPr>
      <w:r>
        <w:rPr>
          <w:i/>
        </w:rPr>
        <w:t>Grantor</w:t>
      </w:r>
      <w:r>
        <w:t xml:space="preserve"> has the same legal meaning as </w:t>
      </w:r>
      <w:r>
        <w:rPr>
          <w:i/>
        </w:rPr>
        <w:t>Settlor</w:t>
      </w:r>
      <w:r>
        <w:t xml:space="preserve">, </w:t>
      </w:r>
      <w:r>
        <w:rPr>
          <w:i/>
        </w:rPr>
        <w:t>Trustor</w:t>
      </w:r>
      <w:r>
        <w:t xml:space="preserve"> or any other term referring to the maker of a trust.</w:t>
      </w:r>
    </w:p>
    <w:p w14:paraId="5FDC96B3" w14:textId="77777777" w:rsidR="00220FA0" w:rsidRDefault="00000000" w:rsidP="00236461">
      <w:pPr>
        <w:pStyle w:val="Heading3"/>
      </w:pPr>
      <w:bookmarkStart w:id="417" w:name="2910059081454847979"/>
      <w:bookmarkStart w:id="418" w:name="_Ref223002369"/>
      <w:r>
        <w:t>Incapacity</w:t>
      </w:r>
      <w:bookmarkEnd w:id="417"/>
      <w:bookmarkEnd w:id="418"/>
    </w:p>
    <w:p w14:paraId="2C8E4BB0" w14:textId="77777777" w:rsidR="00220FA0" w:rsidRDefault="00000000">
      <w:pPr>
        <w:pStyle w:val="TextHeading3"/>
      </w:pPr>
      <w:r>
        <w:t>Except as otherwise provided in this trust, a person is considered incapacitated in any of the following circumstances.</w:t>
      </w:r>
    </w:p>
    <w:p w14:paraId="69FA5FAC" w14:textId="77777777" w:rsidR="00220FA0" w:rsidRDefault="00000000" w:rsidP="00236461">
      <w:pPr>
        <w:pStyle w:val="Heading4"/>
      </w:pPr>
      <w:bookmarkStart w:id="419" w:name="8807629441623765658"/>
      <w:r>
        <w:lastRenderedPageBreak/>
        <w:t>The Opinion of Two Licensed Physicians</w:t>
      </w:r>
      <w:bookmarkEnd w:id="419"/>
    </w:p>
    <w:p w14:paraId="4535474A" w14:textId="77777777" w:rsidR="00220FA0" w:rsidRDefault="00000000">
      <w:pPr>
        <w:pStyle w:val="TextHeading4"/>
      </w:pPr>
      <w:r>
        <w:t xml:space="preserve">An individual </w:t>
      </w:r>
      <w:proofErr w:type="gramStart"/>
      <w:r>
        <w:t>is considered to be</w:t>
      </w:r>
      <w:proofErr w:type="gramEnd"/>
      <w:r>
        <w:t xml:space="preserve"> incapacitated whenever two licensed physicians give the opinion that the individual is unable to effectively manage his or her property or financial affairs, whether </w:t>
      </w:r>
      <w:proofErr w:type="gramStart"/>
      <w:r>
        <w:t>as a result of</w:t>
      </w:r>
      <w:proofErr w:type="gramEnd"/>
      <w:r>
        <w:t xml:space="preserve">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14:paraId="27FCBAC0" w14:textId="77777777" w:rsidR="00220FA0" w:rsidRDefault="00000000">
      <w:pPr>
        <w:pStyle w:val="TextHeading4"/>
      </w:pPr>
      <w:r>
        <w:t xml:space="preserve">An individual is considered restored to capacity whenever the individual’s personal or attending physician provides a written opinion that the individual </w:t>
      </w:r>
      <w:proofErr w:type="gramStart"/>
      <w:r>
        <w:t>is able to</w:t>
      </w:r>
      <w:proofErr w:type="gramEnd"/>
      <w:r>
        <w:t xml:space="preserve"> effectively manage his or her property and financial affairs.</w:t>
      </w:r>
    </w:p>
    <w:p w14:paraId="25951B90" w14:textId="77777777" w:rsidR="00220FA0" w:rsidRDefault="00000000" w:rsidP="00236461">
      <w:pPr>
        <w:pStyle w:val="Heading4"/>
      </w:pPr>
      <w:bookmarkStart w:id="420" w:name="8808348877482329965"/>
      <w:r>
        <w:t>Court Determination</w:t>
      </w:r>
      <w:bookmarkEnd w:id="420"/>
    </w:p>
    <w:p w14:paraId="644F258C" w14:textId="77777777" w:rsidR="00220FA0" w:rsidRDefault="00000000">
      <w:pPr>
        <w:pStyle w:val="TextHeading4"/>
      </w:pPr>
      <w:r>
        <w:t>An individual is considered incapacitated if a court of competent jurisdiction has declared the individual to be disabled, incompetent, or legally incapacitated.</w:t>
      </w:r>
    </w:p>
    <w:p w14:paraId="4B605B94" w14:textId="77777777" w:rsidR="00220FA0" w:rsidRDefault="00000000" w:rsidP="00236461">
      <w:pPr>
        <w:pStyle w:val="Heading4"/>
      </w:pPr>
      <w:bookmarkStart w:id="421" w:name="8808828501388039503"/>
      <w:r>
        <w:t>Detention, Disappearance, or Absence</w:t>
      </w:r>
      <w:bookmarkEnd w:id="421"/>
    </w:p>
    <w:p w14:paraId="4AA60FF0" w14:textId="77777777" w:rsidR="00220FA0" w:rsidRDefault="00000000">
      <w:pPr>
        <w:pStyle w:val="TextHeading4"/>
      </w:pPr>
      <w:r>
        <w:t xml:space="preserve">An individual </w:t>
      </w:r>
      <w:proofErr w:type="gramStart"/>
      <w:r>
        <w:t>is considered to be</w:t>
      </w:r>
      <w:proofErr w:type="gramEnd"/>
      <w:r>
        <w:t xml:space="preserve"> incapacitated whenever he or she cannot effectively manage his or her property or financial affairs due to the individual’s unexplained disappearance or absence for more than 30 days, or whenever he or she is detained under duress.</w:t>
      </w:r>
    </w:p>
    <w:p w14:paraId="5FBE357D" w14:textId="77777777" w:rsidR="00220FA0" w:rsidRDefault="00000000">
      <w:pPr>
        <w:pStyle w:val="TextHeading4"/>
      </w:pPr>
      <w:r>
        <w:t>An individual’s disappearance, absence, or detention under duress may be established by an affidavit of our Trustee, or by the affidavit of any beneficiary if no Trustee is then serving.  The affidavit must describe the circumstances of the individual’s disappearance, absence, or detention, and may be relied upon by any third party dealing in good faith with our Trustee.</w:t>
      </w:r>
    </w:p>
    <w:p w14:paraId="1F16EB4E" w14:textId="77777777" w:rsidR="00220FA0" w:rsidRDefault="00000000" w:rsidP="00236461">
      <w:pPr>
        <w:pStyle w:val="Heading3"/>
      </w:pPr>
      <w:bookmarkStart w:id="422" w:name="8809547937246603810"/>
      <w:r>
        <w:t>Include, Includes, Including</w:t>
      </w:r>
      <w:bookmarkEnd w:id="422"/>
    </w:p>
    <w:p w14:paraId="4D4DE295" w14:textId="77777777" w:rsidR="00220FA0" w:rsidRDefault="00000000">
      <w:pPr>
        <w:pStyle w:val="TextHeading3"/>
      </w:pPr>
      <w: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r>
        <w:rPr>
          <w:rFonts w:ascii="Book Antiqua" w:hAnsi="Book Antiqua" w:cs="Book Antiqua"/>
        </w:rPr>
        <w:t>.</w:t>
      </w:r>
    </w:p>
    <w:p w14:paraId="3FFA4067" w14:textId="77777777" w:rsidR="00220FA0" w:rsidRDefault="00000000" w:rsidP="00236461">
      <w:pPr>
        <w:pStyle w:val="Heading3"/>
      </w:pPr>
      <w:bookmarkStart w:id="423" w:name="14707118297415521489"/>
      <w:r>
        <w:t>Income Beneficiary</w:t>
      </w:r>
      <w:bookmarkEnd w:id="423"/>
    </w:p>
    <w:p w14:paraId="7E8573D3" w14:textId="77777777" w:rsidR="00220FA0" w:rsidRDefault="00000000">
      <w:pPr>
        <w:pStyle w:val="TextHeading3"/>
      </w:pPr>
      <w:bookmarkStart w:id="424" w:name="_Ref509487277"/>
      <w:r>
        <w:t xml:space="preserve">The term </w:t>
      </w:r>
      <w:r>
        <w:rPr>
          <w:i/>
        </w:rPr>
        <w:t>Income Beneficiary</w:t>
      </w:r>
      <w:r>
        <w:t xml:space="preserve"> means any beneficiary who is then entitled to receive distributions of the trust’s net income, whether mandatory or discretionary.</w:t>
      </w:r>
      <w:bookmarkEnd w:id="424"/>
    </w:p>
    <w:p w14:paraId="60B95FA2" w14:textId="77777777" w:rsidR="00220FA0" w:rsidRDefault="00000000">
      <w:pPr>
        <w:pStyle w:val="TextHeading3"/>
      </w:pPr>
      <w:r>
        <w:t xml:space="preserve">Unless otherwise provided in this trust, </w:t>
      </w:r>
      <w:proofErr w:type="gramStart"/>
      <w:r>
        <w:t xml:space="preserve">the phrase </w:t>
      </w:r>
      <w:r>
        <w:rPr>
          <w:i/>
        </w:rPr>
        <w:t>majority of</w:t>
      </w:r>
      <w:proofErr w:type="gramEnd"/>
      <w:r>
        <w:rPr>
          <w:i/>
        </w:rPr>
        <w:t xml:space="preserve"> the Income Beneficiaries</w:t>
      </w:r>
      <w:r>
        <w:t xml:space="preserve">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14:paraId="4296BEF7" w14:textId="77777777" w:rsidR="00220FA0" w:rsidRDefault="00000000">
      <w:pPr>
        <w:pStyle w:val="TextHeading3"/>
      </w:pPr>
      <w:r>
        <w:t xml:space="preserve">References to a </w:t>
      </w:r>
      <w:r>
        <w:rPr>
          <w:i/>
        </w:rPr>
        <w:t>majority</w:t>
      </w:r>
      <w:r>
        <w:t xml:space="preserve"> refer to </w:t>
      </w:r>
      <w:proofErr w:type="gramStart"/>
      <w:r>
        <w:t>a majority of</w:t>
      </w:r>
      <w:proofErr w:type="gramEnd"/>
      <w:r>
        <w:t xml:space="preserve"> the entire trust collectively until our Trustee allocates property to separate trusts or trust shares.  After our Trustee allocates property to separate trusts or trust shares, references to a </w:t>
      </w:r>
      <w:r>
        <w:rPr>
          <w:i/>
        </w:rPr>
        <w:t>majority</w:t>
      </w:r>
      <w:r>
        <w:t xml:space="preserve"> refer to </w:t>
      </w:r>
      <w:proofErr w:type="gramStart"/>
      <w:r>
        <w:t>a majority of</w:t>
      </w:r>
      <w:proofErr w:type="gramEnd"/>
      <w:r>
        <w:t xml:space="preserve"> each separate trust or trust share.</w:t>
      </w:r>
    </w:p>
    <w:p w14:paraId="2C28DFE6" w14:textId="77777777" w:rsidR="00220FA0" w:rsidRDefault="00000000" w:rsidP="00236461">
      <w:pPr>
        <w:pStyle w:val="Heading3"/>
      </w:pPr>
      <w:bookmarkStart w:id="425" w:name="14708077545226940565"/>
      <w:r>
        <w:t>Independent Trustee</w:t>
      </w:r>
      <w:bookmarkEnd w:id="425"/>
    </w:p>
    <w:p w14:paraId="3722500C" w14:textId="77777777" w:rsidR="00220FA0" w:rsidRDefault="00000000">
      <w:pPr>
        <w:pStyle w:val="TextHeading3"/>
      </w:pPr>
      <w:r>
        <w:t xml:space="preserve">The term </w:t>
      </w:r>
      <w:r>
        <w:rPr>
          <w:i/>
        </w:rPr>
        <w:t>Independent Trustee</w:t>
      </w:r>
      <w:r>
        <w:t xml:space="preserve"> means any Trustee who is not an Interested Trustee as defined in Subsection </w:t>
      </w:r>
      <w:r>
        <w:fldChar w:fldCharType="begin"/>
      </w:r>
      <w:r>
        <w:instrText xml:space="preserve"> REF 14708557169132650103 \r \h </w:instrText>
      </w:r>
      <w:r>
        <w:fldChar w:fldCharType="separate"/>
      </w:r>
      <w:r w:rsidR="00236461">
        <w:t>(l)</w:t>
      </w:r>
      <w:r>
        <w:fldChar w:fldCharType="end"/>
      </w:r>
      <w:r>
        <w:t xml:space="preserve"> and includes an Independent Special Trustee appointed under the provisions of </w:t>
      </w:r>
      <w:r>
        <w:fldChar w:fldCharType="begin"/>
      </w:r>
      <w:r>
        <w:instrText xml:space="preserve"> REF _Ref521104654 \r \h </w:instrText>
      </w:r>
      <w:r>
        <w:fldChar w:fldCharType="separate"/>
      </w:r>
      <w:r w:rsidR="00236461">
        <w:t>Section 3.08</w:t>
      </w:r>
      <w:r>
        <w:fldChar w:fldCharType="end"/>
      </w:r>
      <w:r>
        <w:t xml:space="preserve">.  </w:t>
      </w:r>
    </w:p>
    <w:p w14:paraId="3A65BFDD" w14:textId="77777777" w:rsidR="00220FA0" w:rsidRDefault="00000000" w:rsidP="00236461">
      <w:pPr>
        <w:pStyle w:val="Heading3"/>
      </w:pPr>
      <w:bookmarkStart w:id="426" w:name="8398875532246913015"/>
      <w:r>
        <w:lastRenderedPageBreak/>
        <w:t xml:space="preserve">Instrument </w:t>
      </w:r>
      <w:bookmarkEnd w:id="426"/>
    </w:p>
    <w:p w14:paraId="6C7E6384" w14:textId="77777777" w:rsidR="00220FA0" w:rsidRDefault="00000000">
      <w:pPr>
        <w:pStyle w:val="TextHeading3"/>
      </w:pPr>
      <w:r>
        <w:t xml:space="preserve">The term </w:t>
      </w:r>
      <w:r>
        <w:rPr>
          <w:i/>
        </w:rPr>
        <w:t>this instrument</w:t>
      </w:r>
      <w:r>
        <w:t xml:space="preserve"> means this trust, and includes all trusts created under the terms of this trust.</w:t>
      </w:r>
    </w:p>
    <w:p w14:paraId="47BC9DD0" w14:textId="77777777" w:rsidR="00220FA0" w:rsidRDefault="00000000" w:rsidP="00236461">
      <w:pPr>
        <w:pStyle w:val="Heading3"/>
      </w:pPr>
      <w:bookmarkStart w:id="427" w:name="14708557169132650103"/>
      <w:bookmarkStart w:id="428" w:name="_Ref335134988"/>
      <w:r>
        <w:t>Interested Trustee</w:t>
      </w:r>
      <w:bookmarkEnd w:id="427"/>
      <w:bookmarkEnd w:id="428"/>
    </w:p>
    <w:p w14:paraId="29FF0CC1" w14:textId="77777777" w:rsidR="00220FA0" w:rsidRDefault="00000000">
      <w:pPr>
        <w:pStyle w:val="TextHeading3"/>
      </w:pPr>
      <w:r>
        <w:t xml:space="preserve">The term </w:t>
      </w:r>
      <w:r>
        <w:rPr>
          <w:i/>
        </w:rPr>
        <w:t>Interested Trustee</w:t>
      </w:r>
      <w:r>
        <w:t xml:space="preserve"> means a Trustee who:</w:t>
      </w:r>
    </w:p>
    <w:p w14:paraId="389919F0" w14:textId="77777777" w:rsidR="00220FA0" w:rsidRDefault="00000000">
      <w:pPr>
        <w:pStyle w:val="TextHeading4"/>
      </w:pPr>
      <w:r>
        <w:t xml:space="preserve">is a transferor or beneficiary; </w:t>
      </w:r>
    </w:p>
    <w:p w14:paraId="6484CD26" w14:textId="77777777" w:rsidR="00220FA0" w:rsidRDefault="00000000">
      <w:pPr>
        <w:pStyle w:val="TextHeading4"/>
      </w:pPr>
      <w:r>
        <w:t xml:space="preserve">is related or subordinate to a transferor or beneficiary; </w:t>
      </w:r>
    </w:p>
    <w:p w14:paraId="55BF1726" w14:textId="77777777" w:rsidR="00220FA0" w:rsidRDefault="00000000">
      <w:pPr>
        <w:pStyle w:val="TextHeading4"/>
      </w:pPr>
      <w:r>
        <w:t xml:space="preserve">can be removed and replaced by a transferor with either the transferor or a party who is related or subordinate to the transferor; or </w:t>
      </w:r>
    </w:p>
    <w:p w14:paraId="1EE7FFAC" w14:textId="77777777" w:rsidR="00220FA0" w:rsidRDefault="00000000">
      <w:pPr>
        <w:pStyle w:val="TextHeading4"/>
      </w:pPr>
      <w:r>
        <w:t>can be removed and replaced by a beneficiary with either the beneficiary or a party who is related or subordinate to the beneficiary.</w:t>
      </w:r>
    </w:p>
    <w:p w14:paraId="45482E6B" w14:textId="77777777" w:rsidR="00220FA0" w:rsidRDefault="00000000">
      <w:pPr>
        <w:pStyle w:val="TextHeading3"/>
      </w:pPr>
      <w:r>
        <w:t xml:space="preserve">For purposes of this Subsection, </w:t>
      </w:r>
      <w:r>
        <w:rPr>
          <w:i/>
        </w:rPr>
        <w:t>transferor</w:t>
      </w:r>
      <w:r>
        <w:t xml:space="preserve"> means a person who transferred property to the trust during that person’s lifetime, including a person whose disclaimer resulted in property passing to the trust.  A person is only a transferor during his or her lifetime.  </w:t>
      </w:r>
      <w:r>
        <w:rPr>
          <w:i/>
        </w:rPr>
        <w:t>Beneficiary</w:t>
      </w:r>
      <w:r>
        <w:t xml:space="preserve"> means a person who is or may become eligible to receive income or principal from the trust under the terms of the trust, even if this person has only a remote contingent remainder interest in the trust, but not if the person’s only interest is as a potential appointee under a power of appointment.  </w:t>
      </w:r>
      <w:r>
        <w:rPr>
          <w:i/>
        </w:rPr>
        <w:t>Related or subordinate</w:t>
      </w:r>
      <w:r>
        <w:t xml:space="preserve"> is used as defined in Internal Revenue Code Section 672(c).</w:t>
      </w:r>
    </w:p>
    <w:p w14:paraId="7D299CE7" w14:textId="77777777" w:rsidR="00220FA0" w:rsidRDefault="00000000" w:rsidP="00236461">
      <w:pPr>
        <w:pStyle w:val="Heading3"/>
      </w:pPr>
      <w:bookmarkStart w:id="429" w:name="2160342703403435242"/>
      <w:r>
        <w:t>Internal Revenue Code and Treasury Regulations</w:t>
      </w:r>
      <w:bookmarkEnd w:id="429"/>
    </w:p>
    <w:p w14:paraId="4075488C" w14:textId="77777777" w:rsidR="00220FA0" w:rsidRDefault="00000000">
      <w:pPr>
        <w:pStyle w:val="TextHeading3"/>
      </w:pPr>
      <w:r>
        <w:t xml:space="preserve">References to the </w:t>
      </w:r>
      <w:r>
        <w:rPr>
          <w:i/>
        </w:rPr>
        <w:t>Internal Revenue Code</w:t>
      </w:r>
      <w:r>
        <w:t xml:space="preserve"> or to its provisions are to the Internal Revenue Code of 1986, as amended, and any corresponding Treasury Regulations.  References to the </w:t>
      </w:r>
      <w:r>
        <w:rPr>
          <w:i/>
        </w:rPr>
        <w:t>Treasury Regulations</w:t>
      </w:r>
      <w:r>
        <w:t>,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our intent as expressed in this trust.  The same rule applies to references to the Treasury Regulations.</w:t>
      </w:r>
    </w:p>
    <w:p w14:paraId="6E6CFBA6" w14:textId="77777777" w:rsidR="00220FA0" w:rsidRDefault="00000000" w:rsidP="00236461">
      <w:pPr>
        <w:pStyle w:val="Heading3"/>
      </w:pPr>
      <w:bookmarkStart w:id="430" w:name="2160822327309144780"/>
      <w:r>
        <w:t>Legal Representative or Personal Representative</w:t>
      </w:r>
      <w:bookmarkEnd w:id="430"/>
    </w:p>
    <w:p w14:paraId="65FEF282" w14:textId="77777777" w:rsidR="00220FA0" w:rsidRDefault="00000000">
      <w:pPr>
        <w:pStyle w:val="TextHeading3"/>
      </w:pPr>
      <w:r>
        <w:t xml:space="preserve">As used in this trust document, the term </w:t>
      </w:r>
      <w:r>
        <w:rPr>
          <w:i/>
        </w:rPr>
        <w:t>Legal Representative</w:t>
      </w:r>
      <w:r>
        <w:t xml:space="preserve"> or </w:t>
      </w:r>
      <w:r>
        <w:rPr>
          <w:i/>
        </w:rPr>
        <w:t>Personal Representative</w:t>
      </w:r>
      <w:r>
        <w:t xml:space="preser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14:paraId="00AA51F4" w14:textId="77777777" w:rsidR="00220FA0" w:rsidRDefault="00000000" w:rsidP="00236461">
      <w:pPr>
        <w:pStyle w:val="Heading3"/>
      </w:pPr>
      <w:bookmarkStart w:id="431" w:name="14866827943404259054"/>
      <w:r>
        <w:t>Per Stirpes</w:t>
      </w:r>
      <w:bookmarkEnd w:id="431"/>
    </w:p>
    <w:p w14:paraId="2116A042" w14:textId="77777777" w:rsidR="00220FA0" w:rsidRDefault="00000000">
      <w:pPr>
        <w:pStyle w:val="TextHeading3"/>
      </w:pPr>
      <w:r>
        <w:t xml:space="preserve">Whenever a distribution is to be made to a person’s descendants </w:t>
      </w:r>
      <w:r>
        <w:rPr>
          <w:i/>
        </w:rPr>
        <w:t>per stirpes</w:t>
      </w:r>
      <w:r>
        <w:t>,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14:paraId="7C0EDAAB" w14:textId="77777777" w:rsidR="00220FA0" w:rsidRDefault="00000000" w:rsidP="00236461">
      <w:pPr>
        <w:pStyle w:val="Heading3"/>
      </w:pPr>
      <w:bookmarkStart w:id="432" w:name="10575934752982408577"/>
      <w:r>
        <w:t xml:space="preserve">Permissible </w:t>
      </w:r>
      <w:proofErr w:type="spellStart"/>
      <w:r>
        <w:t>Distributee</w:t>
      </w:r>
      <w:bookmarkEnd w:id="432"/>
      <w:proofErr w:type="spellEnd"/>
    </w:p>
    <w:p w14:paraId="60E7BD87" w14:textId="77777777" w:rsidR="00220FA0" w:rsidRDefault="00000000">
      <w:pPr>
        <w:pStyle w:val="TextHeading3"/>
      </w:pPr>
      <w:r>
        <w:t xml:space="preserve">“Permissible </w:t>
      </w:r>
      <w:proofErr w:type="spellStart"/>
      <w:r>
        <w:t>Distributee</w:t>
      </w:r>
      <w:proofErr w:type="spellEnd"/>
      <w:r>
        <w:t>” means a beneficiary who is currently eligible to receive distributions of trust income or principal, whether the distribution is mandatory or discretionary.</w:t>
      </w:r>
    </w:p>
    <w:p w14:paraId="355EDFC0" w14:textId="77777777" w:rsidR="00220FA0" w:rsidRDefault="00000000" w:rsidP="00236461">
      <w:pPr>
        <w:pStyle w:val="Heading3"/>
      </w:pPr>
      <w:bookmarkStart w:id="433" w:name="14748362905006980238"/>
      <w:r>
        <w:lastRenderedPageBreak/>
        <w:t>Primary Beneficiary</w:t>
      </w:r>
      <w:bookmarkEnd w:id="433"/>
    </w:p>
    <w:p w14:paraId="13BA9E52" w14:textId="77777777" w:rsidR="00220FA0" w:rsidRDefault="00000000">
      <w:pPr>
        <w:pStyle w:val="TextHeading3"/>
      </w:pPr>
      <w:r>
        <w:t xml:space="preserve">The </w:t>
      </w:r>
      <w:r>
        <w:rPr>
          <w:i/>
        </w:rPr>
        <w:t>Primary Beneficiary</w:t>
      </w:r>
      <w:r>
        <w:t xml:space="preserve"> of a trust created under this trust is that trust’s oldest Income Beneficiary, unless some other individual is specifically designated as the Primary Beneficiary of that separate trust.</w:t>
      </w:r>
    </w:p>
    <w:p w14:paraId="795873E5" w14:textId="77777777" w:rsidR="00220FA0" w:rsidRDefault="00000000" w:rsidP="00236461">
      <w:pPr>
        <w:pStyle w:val="Heading3"/>
      </w:pPr>
      <w:bookmarkStart w:id="434" w:name="11551814236250318680"/>
      <w:r>
        <w:t>Qualified Beneficiary</w:t>
      </w:r>
      <w:bookmarkEnd w:id="434"/>
    </w:p>
    <w:p w14:paraId="51631CAA" w14:textId="77777777" w:rsidR="00220FA0" w:rsidRDefault="00000000">
      <w:pPr>
        <w:pStyle w:val="TextHeading3"/>
      </w:pPr>
      <w:r>
        <w:t>“Qualified Beneficiary” means a beneficiary who, on the date the beneficiary’s qualification is determined:</w:t>
      </w:r>
    </w:p>
    <w:p w14:paraId="624F84FD" w14:textId="77777777" w:rsidR="00220FA0" w:rsidRDefault="00000000">
      <w:pPr>
        <w:pStyle w:val="TextHeading4"/>
        <w:ind w:left="1890" w:hanging="450"/>
      </w:pPr>
      <w:r>
        <w:t>(1)</w:t>
      </w:r>
      <w:r>
        <w:tab/>
        <w:t xml:space="preserve">is a </w:t>
      </w:r>
      <w:proofErr w:type="spellStart"/>
      <w:r>
        <w:t>distributee</w:t>
      </w:r>
      <w:proofErr w:type="spellEnd"/>
      <w:r>
        <w:t xml:space="preserve"> or Permissible </w:t>
      </w:r>
      <w:proofErr w:type="spellStart"/>
      <w:r>
        <w:t>Distributee</w:t>
      </w:r>
      <w:proofErr w:type="spellEnd"/>
      <w:r>
        <w:t xml:space="preserve"> of trust income or principal;</w:t>
      </w:r>
    </w:p>
    <w:p w14:paraId="1FADD8F2" w14:textId="77777777" w:rsidR="00220FA0" w:rsidRDefault="00000000">
      <w:pPr>
        <w:pStyle w:val="TextHeading4"/>
        <w:ind w:left="1890" w:hanging="450"/>
      </w:pPr>
      <w:r>
        <w:t>(2)</w:t>
      </w:r>
      <w:r>
        <w:tab/>
        <w:t xml:space="preserve">would be a </w:t>
      </w:r>
      <w:proofErr w:type="spellStart"/>
      <w:r>
        <w:t>distributee</w:t>
      </w:r>
      <w:proofErr w:type="spellEnd"/>
      <w:r>
        <w:t xml:space="preserve"> or Permissible </w:t>
      </w:r>
      <w:proofErr w:type="spellStart"/>
      <w:r>
        <w:t>Distributee</w:t>
      </w:r>
      <w:proofErr w:type="spellEnd"/>
      <w:r>
        <w:t xml:space="preserve"> of trust income or principal if the interests of the </w:t>
      </w:r>
      <w:proofErr w:type="spellStart"/>
      <w:r>
        <w:t>distributees</w:t>
      </w:r>
      <w:proofErr w:type="spellEnd"/>
      <w:r>
        <w:t xml:space="preserve"> described in subparagraph (1) terminated on that date; or</w:t>
      </w:r>
    </w:p>
    <w:p w14:paraId="6B687921" w14:textId="77777777" w:rsidR="00220FA0" w:rsidRDefault="00000000">
      <w:pPr>
        <w:pStyle w:val="TextHeading4"/>
        <w:ind w:left="1890" w:hanging="450"/>
      </w:pPr>
      <w:r>
        <w:t>(3)</w:t>
      </w:r>
      <w:r>
        <w:tab/>
        <w:t xml:space="preserve">would be a </w:t>
      </w:r>
      <w:proofErr w:type="spellStart"/>
      <w:r>
        <w:t>distributee</w:t>
      </w:r>
      <w:proofErr w:type="spellEnd"/>
      <w:r>
        <w:t xml:space="preserve"> or Permissible </w:t>
      </w:r>
      <w:proofErr w:type="spellStart"/>
      <w:r>
        <w:t>Distributee</w:t>
      </w:r>
      <w:proofErr w:type="spellEnd"/>
      <w:r>
        <w:t xml:space="preserve"> of trust income or principal if the trust terminated on that date.</w:t>
      </w:r>
    </w:p>
    <w:p w14:paraId="21FBD031" w14:textId="77777777" w:rsidR="00220FA0" w:rsidRDefault="00000000" w:rsidP="00236461">
      <w:pPr>
        <w:pStyle w:val="Heading3"/>
      </w:pPr>
      <w:bookmarkStart w:id="435" w:name="18444335711382606546"/>
      <w:r>
        <w:t>Qualified Retirement Benefits</w:t>
      </w:r>
      <w:bookmarkEnd w:id="435"/>
    </w:p>
    <w:p w14:paraId="546E9C2D" w14:textId="77777777" w:rsidR="00220FA0" w:rsidRDefault="00000000">
      <w:pPr>
        <w:pStyle w:val="TextHeading3"/>
      </w:pPr>
      <w:r>
        <w:t xml:space="preserve">The term </w:t>
      </w:r>
      <w:r>
        <w:rPr>
          <w:i/>
        </w:rPr>
        <w:t>qualified retirement plan</w:t>
      </w:r>
      <w:r>
        <w:t xml:space="preserve"> means a plan qualified under Internal Revenue Code Section 401, an individual retirement arrangement under Section 408 or Section 408A, or a tax-sheltered annuity under Section 403.  The term </w:t>
      </w:r>
      <w:r>
        <w:rPr>
          <w:i/>
        </w:rPr>
        <w:t>qualified retirement benefits</w:t>
      </w:r>
      <w:r>
        <w:t xml:space="preserve"> </w:t>
      </w:r>
      <w:proofErr w:type="gramStart"/>
      <w:r>
        <w:t>means</w:t>
      </w:r>
      <w:proofErr w:type="gramEnd"/>
      <w:r>
        <w:t xml:space="preserve"> the amounts held in or distributed pursuant to a plan qualified under Section 401, an individual retirement arrangement under Section 408 or Section 408A, a tax-sheltered annuity under Section 403, or any other benefit subject to the distribution rules of Section 401(a)(9).</w:t>
      </w:r>
    </w:p>
    <w:p w14:paraId="326A42EA" w14:textId="77777777" w:rsidR="00220FA0" w:rsidRDefault="00000000" w:rsidP="00236461">
      <w:pPr>
        <w:pStyle w:val="Heading3"/>
      </w:pPr>
      <w:bookmarkStart w:id="436" w:name="1845578040860868084"/>
      <w:r>
        <w:t>See-Through Trust</w:t>
      </w:r>
      <w:bookmarkEnd w:id="436"/>
    </w:p>
    <w:p w14:paraId="3195D94F" w14:textId="77777777" w:rsidR="00220FA0" w:rsidRDefault="00000000">
      <w:pPr>
        <w:pStyle w:val="TextHeading3"/>
      </w:pPr>
      <w:r>
        <w:t xml:space="preserve">The term </w:t>
      </w:r>
      <w:r>
        <w:rPr>
          <w:i/>
        </w:rPr>
        <w:t>see-through trust</w:t>
      </w:r>
      <w:r>
        <w:t xml:space="preserve"> means a trust that is designated as the beneficiary of an employee under a qualified retirement plan and meets certain requirements of the Treasury Regulations, the effect of which is that certain beneficiaries of the trust that are not disregarded are treated as having been designated as beneficiaries of the employee under the qualified retirement plan.</w:t>
      </w:r>
    </w:p>
    <w:p w14:paraId="5CBE7E6B" w14:textId="77777777" w:rsidR="00220FA0" w:rsidRDefault="00000000" w:rsidP="00236461">
      <w:pPr>
        <w:pStyle w:val="Heading3"/>
      </w:pPr>
      <w:bookmarkStart w:id="437" w:name="2161301951214854318"/>
      <w:r>
        <w:t>Shall and May</w:t>
      </w:r>
      <w:bookmarkEnd w:id="437"/>
    </w:p>
    <w:p w14:paraId="1304BD18" w14:textId="77777777" w:rsidR="00220FA0" w:rsidRDefault="00000000">
      <w:pPr>
        <w:pStyle w:val="TextHeading3"/>
      </w:pPr>
      <w:r>
        <w:t xml:space="preserve">Unless otherwise specifically provided in this trust or by the context in which used, we use the word </w:t>
      </w:r>
      <w:r>
        <w:rPr>
          <w:i/>
        </w:rPr>
        <w:t>shall</w:t>
      </w:r>
      <w:r>
        <w:t xml:space="preserve"> in this trust to impose a duty, command, direct, or require, and the word </w:t>
      </w:r>
      <w:r>
        <w:rPr>
          <w:i/>
        </w:rPr>
        <w:t>may</w:t>
      </w:r>
      <w:r>
        <w:t xml:space="preserve"> to allow or permit, but not require.  In the context of our Trustee, when we use the word </w:t>
      </w:r>
      <w:r>
        <w:rPr>
          <w:i/>
        </w:rPr>
        <w:t>shall</w:t>
      </w:r>
      <w:r>
        <w:t xml:space="preserve"> we intend to impose a fiduciary duty on our Trustee.  When we use the word </w:t>
      </w:r>
      <w:r>
        <w:rPr>
          <w:i/>
        </w:rPr>
        <w:t>may</w:t>
      </w:r>
      <w:r>
        <w:t xml:space="preserve"> we intend to empower our Trustee to act with the Trustee’s sole and absolute discretion unless otherwise stated in this trust.  When we use the words </w:t>
      </w:r>
      <w:r>
        <w:rPr>
          <w:i/>
        </w:rPr>
        <w:t>may not</w:t>
      </w:r>
      <w:r>
        <w:t xml:space="preserve"> in reference to our Trustee, we specifically mean our Trustee </w:t>
      </w:r>
      <w:r>
        <w:rPr>
          <w:i/>
        </w:rPr>
        <w:t>is not permitted to</w:t>
      </w:r>
      <w:r>
        <w:t>.</w:t>
      </w:r>
    </w:p>
    <w:p w14:paraId="37D6FC9D" w14:textId="77777777" w:rsidR="00220FA0" w:rsidRDefault="00000000" w:rsidP="00236461">
      <w:pPr>
        <w:pStyle w:val="Heading3"/>
      </w:pPr>
      <w:bookmarkStart w:id="438" w:name="2161781575120563856"/>
      <w:r>
        <w:t>Trust</w:t>
      </w:r>
      <w:bookmarkEnd w:id="438"/>
    </w:p>
    <w:p w14:paraId="4DA5E408" w14:textId="77777777" w:rsidR="00220FA0" w:rsidRDefault="00000000">
      <w:pPr>
        <w:pStyle w:val="TextHeading3"/>
      </w:pPr>
      <w:r>
        <w:t xml:space="preserve">The terms </w:t>
      </w:r>
      <w:r>
        <w:rPr>
          <w:i/>
        </w:rPr>
        <w:t>this trust,</w:t>
      </w:r>
      <w:r>
        <w:t> </w:t>
      </w:r>
      <w:r>
        <w:rPr>
          <w:i/>
        </w:rPr>
        <w:t>this document, instrument,</w:t>
      </w:r>
      <w:r>
        <w:t xml:space="preserve"> and </w:t>
      </w:r>
      <w:r>
        <w:rPr>
          <w:i/>
        </w:rPr>
        <w:t>this trust document</w:t>
      </w:r>
      <w:r>
        <w:t xml:space="preserve"> refer to this trust and all trusts created under the terms of this trust.</w:t>
      </w:r>
    </w:p>
    <w:p w14:paraId="7029EE4E" w14:textId="77777777" w:rsidR="00220FA0" w:rsidRDefault="00000000" w:rsidP="00236461">
      <w:pPr>
        <w:pStyle w:val="Heading3"/>
      </w:pPr>
      <w:bookmarkStart w:id="439" w:name="8059351935289481535"/>
      <w:r>
        <w:t>Trustee</w:t>
      </w:r>
      <w:bookmarkEnd w:id="439"/>
    </w:p>
    <w:p w14:paraId="13A819A7" w14:textId="77777777" w:rsidR="00220FA0" w:rsidRDefault="00000000">
      <w:pPr>
        <w:pStyle w:val="TextHeading3"/>
      </w:pPr>
      <w:r>
        <w:t xml:space="preserve">The terms </w:t>
      </w:r>
      <w:r>
        <w:rPr>
          <w:i/>
        </w:rPr>
        <w:t>our Trustee</w:t>
      </w:r>
      <w:r>
        <w:t xml:space="preserve"> and </w:t>
      </w:r>
      <w:r>
        <w:rPr>
          <w:i/>
        </w:rPr>
        <w:t>Trustee</w:t>
      </w:r>
      <w:r>
        <w:t xml:space="preserve"> refer to the Initial Trustees named in Article One and to any successor, substitute, replacement, or additional person, corporation, or other entity that ever acts as the Trustee of any trust created under the terms of this trust.  The term </w:t>
      </w:r>
      <w:r>
        <w:rPr>
          <w:i/>
        </w:rPr>
        <w:t>Trustee</w:t>
      </w:r>
      <w:r>
        <w:t xml:space="preserve"> refers to singular or plural as the context may require.</w:t>
      </w:r>
    </w:p>
    <w:p w14:paraId="32ECE420" w14:textId="77777777" w:rsidR="00220FA0" w:rsidRDefault="00000000" w:rsidP="00236461">
      <w:pPr>
        <w:pStyle w:val="Heading3"/>
      </w:pPr>
      <w:bookmarkStart w:id="440" w:name="8059831559195191073"/>
      <w:r>
        <w:lastRenderedPageBreak/>
        <w:t>Trust Property</w:t>
      </w:r>
      <w:bookmarkEnd w:id="440"/>
    </w:p>
    <w:p w14:paraId="44F86BE7" w14:textId="77777777" w:rsidR="00220FA0" w:rsidRDefault="00000000">
      <w:pPr>
        <w:pStyle w:val="TextHeading3"/>
      </w:pPr>
      <w:bookmarkStart w:id="441" w:name="_Toc507273157"/>
      <w:bookmarkStart w:id="442" w:name="_Toc516883702"/>
      <w:bookmarkStart w:id="443" w:name="_Toc516995852"/>
      <w:r>
        <w:t xml:space="preserve">The term </w:t>
      </w:r>
      <w:r>
        <w:rPr>
          <w:i/>
        </w:rPr>
        <w:t>trust property</w:t>
      </w:r>
      <w:r>
        <w:t xml:space="preserve"> means all property acquired from any source and held by a Trustee under this trust.</w:t>
      </w:r>
      <w:bookmarkEnd w:id="441"/>
      <w:bookmarkEnd w:id="442"/>
      <w:bookmarkEnd w:id="443"/>
    </w:p>
    <w:p w14:paraId="09505350" w14:textId="77777777" w:rsidR="00220FA0" w:rsidRDefault="00000000" w:rsidP="00236461">
      <w:pPr>
        <w:pStyle w:val="Heading2"/>
      </w:pPr>
      <w:bookmarkStart w:id="444" w:name="8060311183100900611"/>
      <w:r>
        <w:t>General Provisions and Rules of Construction</w:t>
      </w:r>
      <w:bookmarkEnd w:id="444"/>
    </w:p>
    <w:p w14:paraId="6998E818" w14:textId="77777777" w:rsidR="00220FA0" w:rsidRDefault="00000000">
      <w:pPr>
        <w:pStyle w:val="TextHeading2"/>
        <w:rPr>
          <w:color w:val="000000"/>
        </w:rPr>
      </w:pPr>
      <w:r>
        <w:t>The following general provisions and rules of construction apply to this trust.</w:t>
      </w:r>
    </w:p>
    <w:p w14:paraId="2A0CDE3A" w14:textId="77777777" w:rsidR="00220FA0" w:rsidRDefault="00000000" w:rsidP="00236461">
      <w:pPr>
        <w:pStyle w:val="Heading3"/>
      </w:pPr>
      <w:bookmarkStart w:id="445" w:name="8060790807006610149"/>
      <w:r>
        <w:t>Multiple Originals; Validity of Paper or Electronic Copies</w:t>
      </w:r>
      <w:bookmarkEnd w:id="445"/>
    </w:p>
    <w:p w14:paraId="4AB61410" w14:textId="77777777" w:rsidR="00220FA0" w:rsidRDefault="00000000">
      <w:pPr>
        <w:pStyle w:val="TextHeading3"/>
      </w:pPr>
      <w:r>
        <w:t xml:space="preserve">This trust may be executed in any number of counterparts, each of which will be considered an original. </w:t>
      </w:r>
    </w:p>
    <w:p w14:paraId="462C7E1B" w14:textId="77777777" w:rsidR="00220FA0" w:rsidRDefault="00000000">
      <w:pPr>
        <w:pStyle w:val="TextHeading3"/>
      </w:pPr>
      <w:r>
        <w:t>Any person may rely on a paper or electronic copy of this trust that the Trustee certifies to be a true copy as if it were an original.</w:t>
      </w:r>
    </w:p>
    <w:p w14:paraId="33EEB8E9" w14:textId="77777777" w:rsidR="00220FA0" w:rsidRDefault="00000000" w:rsidP="00236461">
      <w:pPr>
        <w:pStyle w:val="Heading3"/>
      </w:pPr>
      <w:bookmarkStart w:id="446" w:name="13958600979128382597"/>
      <w:r>
        <w:t xml:space="preserve">Singular and Plural; Gender </w:t>
      </w:r>
      <w:bookmarkEnd w:id="446"/>
    </w:p>
    <w:p w14:paraId="68389A15" w14:textId="77777777" w:rsidR="00220FA0" w:rsidRDefault="00000000">
      <w:pPr>
        <w:pStyle w:val="TextHeading3"/>
      </w:pPr>
      <w:r>
        <w:t xml:space="preserve">Unless the context requires otherwise, singular words may be construed as plural, and plural words may be construed as singular.  Words of one gender may be construed as denoting another gender as is appropriate within the context.  The word </w:t>
      </w:r>
      <w:r>
        <w:rPr>
          <w:i/>
        </w:rPr>
        <w:t>or,</w:t>
      </w:r>
      <w:r>
        <w:t xml:space="preserve"> when used in a list of more than two items, may function as both a conjunction and a disjunction as the context requires.</w:t>
      </w:r>
    </w:p>
    <w:p w14:paraId="5E7C16DB" w14:textId="77777777" w:rsidR="00220FA0" w:rsidRDefault="00000000" w:rsidP="00236461">
      <w:pPr>
        <w:pStyle w:val="Heading3"/>
      </w:pPr>
      <w:bookmarkStart w:id="447" w:name="13959080603034092135"/>
      <w:r>
        <w:t>Headings of Articles, Sections, and Subsections</w:t>
      </w:r>
      <w:bookmarkEnd w:id="447"/>
    </w:p>
    <w:p w14:paraId="5985B9BB" w14:textId="77777777" w:rsidR="00220FA0" w:rsidRDefault="00000000">
      <w:pPr>
        <w:pStyle w:val="TextHeading3"/>
      </w:pPr>
      <w:r>
        <w:t>The headings of Articles, Sections, and Subsections used within this trust are included solely for the convenience of the reader.  They have no significance in the interpretation or construction of this trust.</w:t>
      </w:r>
    </w:p>
    <w:p w14:paraId="7A332388" w14:textId="77777777" w:rsidR="00220FA0" w:rsidRDefault="00000000" w:rsidP="00236461">
      <w:pPr>
        <w:pStyle w:val="Heading3"/>
      </w:pPr>
      <w:bookmarkStart w:id="448" w:name="13959560226939801673"/>
      <w:r>
        <w:t>Governing State Law</w:t>
      </w:r>
      <w:bookmarkEnd w:id="448"/>
    </w:p>
    <w:p w14:paraId="16E70821" w14:textId="77777777" w:rsidR="00220FA0" w:rsidRDefault="00000000">
      <w:pPr>
        <w:pStyle w:val="TextHeading3"/>
      </w:pPr>
      <w:r>
        <w:t xml:space="preserve">This trust is governed, construed, and administered according to the laws of Massachusetts, as amended except as to trust property required by law to be governed by the laws of another jurisdiction and unless the situs of administration is changed under </w:t>
      </w:r>
      <w:r>
        <w:fldChar w:fldCharType="begin"/>
      </w:r>
      <w:r>
        <w:instrText xml:space="preserve"> REF 18045822805407794221 \r \h </w:instrText>
      </w:r>
      <w:r>
        <w:fldChar w:fldCharType="separate"/>
      </w:r>
      <w:r w:rsidR="00236461">
        <w:t>Section 17.05</w:t>
      </w:r>
      <w:r>
        <w:fldChar w:fldCharType="end"/>
      </w:r>
      <w:r>
        <w:t>.</w:t>
      </w:r>
    </w:p>
    <w:p w14:paraId="382F86DF" w14:textId="77777777" w:rsidR="00220FA0" w:rsidRDefault="00000000" w:rsidP="00236461">
      <w:pPr>
        <w:pStyle w:val="Heading3"/>
      </w:pPr>
      <w:bookmarkStart w:id="449" w:name="13960039850845511211"/>
      <w:bookmarkStart w:id="450" w:name="_Ref280102695"/>
      <w:r>
        <w:t>Notices</w:t>
      </w:r>
      <w:bookmarkEnd w:id="449"/>
      <w:bookmarkEnd w:id="450"/>
    </w:p>
    <w:p w14:paraId="1255EB49" w14:textId="77777777" w:rsidR="00220FA0" w:rsidRDefault="00000000">
      <w:pPr>
        <w:pStyle w:val="TextHeading3"/>
      </w:pPr>
      <w: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14:paraId="053013EF" w14:textId="77777777" w:rsidR="00220FA0" w:rsidRDefault="00000000" w:rsidP="00236461">
      <w:pPr>
        <w:pStyle w:val="Heading3"/>
      </w:pPr>
      <w:bookmarkStart w:id="451" w:name="13960519474751220749"/>
      <w:r>
        <w:lastRenderedPageBreak/>
        <w:t>Severability</w:t>
      </w:r>
      <w:bookmarkEnd w:id="451"/>
    </w:p>
    <w:p w14:paraId="20796515" w14:textId="77777777" w:rsidR="00220FA0" w:rsidRDefault="00000000">
      <w:pPr>
        <w:pStyle w:val="TextHeading3"/>
        <w:keepNext/>
        <w:keepLines/>
      </w:pPr>
      <w: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14:paraId="6C27A560" w14:textId="77777777" w:rsidR="00220FA0" w:rsidRDefault="00000000">
      <w:pPr>
        <w:pStyle w:val="TextHeading2"/>
        <w:keepNext/>
        <w:keepLines/>
      </w:pPr>
      <w:bookmarkStart w:id="452" w:name="BeginAcknowledgement"/>
      <w:r>
        <w:t>We have executed this trust on {{ execution.display_doc_date }}. This trust instrument is effective when signed by us, whether or not now signed by a Trustee.</w:t>
      </w:r>
      <w:proofErr w:type="gramStart"/>
      <w:r/>
      <w:proofErr w:type="gramEnd"/>
      <w:r/>
      <w:bookmarkEnd w:id="452"/>
    </w:p>
    <w:p w14:paraId="48005068" w14:textId="77777777" w:rsidR="00220FA0" w:rsidRDefault="00000000">
      <w:pPr>
        <w:keepNext/>
        <w:keepLines/>
        <w:tabs>
          <w:tab w:val="left" w:pos="8640"/>
        </w:tabs>
        <w:spacing w:before="960"/>
        <w:ind w:left="3960"/>
        <w:rPr>
          <w:u w:val="single"/>
        </w:rPr>
      </w:pPr>
      <w:r>
        <w:rPr>
          <w:u w:val="single"/>
        </w:rPr>
        <w:tab/>
      </w:r>
    </w:p>
    <w:p w14:paraId="4F197B46" w14:textId="30A2F329" w:rsidR="00220FA0" w:rsidRDefault="002A43A3">
      <w:pPr>
        <w:tabs>
          <w:tab w:val="left" w:pos="9360"/>
        </w:tabs>
        <w:spacing w:after="480"/>
        <w:ind w:left="3960"/>
      </w:pPr>
      <w:r>
        <w:t>{{ client.full_name | name }}, Grantor and Trustee</w:t>
      </w:r>
      <w:r w:rsidR="00000000"/>
    </w:p>
    <w:p w14:paraId="1F9B0FF0" w14:textId="77777777" w:rsidR="00220FA0" w:rsidRDefault="00000000">
      <w:pPr>
        <w:keepNext/>
        <w:keepLines/>
        <w:tabs>
          <w:tab w:val="left" w:pos="8640"/>
        </w:tabs>
        <w:spacing w:before="960"/>
        <w:ind w:left="3960"/>
        <w:rPr>
          <w:u w:val="single"/>
        </w:rPr>
      </w:pPr>
      <w:r>
        <w:rPr>
          <w:u w:val="single"/>
        </w:rPr>
        <w:tab/>
      </w:r>
    </w:p>
    <w:p w14:paraId="1ABF260F" w14:textId="6470E2C7" w:rsidR="00220FA0" w:rsidRDefault="002A43A3">
      <w:pPr>
        <w:tabs>
          <w:tab w:val="left" w:pos="9360"/>
        </w:tabs>
        <w:spacing w:after="480"/>
        <w:ind w:left="3960"/>
      </w:pPr>
      <w:r>
        <w:t>{{ spouse.full_name | name }}, Grantor and Trustee</w:t>
      </w:r>
      <w:r w:rsidR="00000000"/>
    </w:p>
    <w:p w14:paraId="216DAD1B" w14:textId="2B769301" w:rsidR="00220FA0" w:rsidRDefault="00000000" w:rsidP="009F14EE">
      <w:pPr>
        <w:pStyle w:val="TextHeading2"/>
        <w:keepNext/>
        <w:keepLines/>
        <w:tabs>
          <w:tab w:val="left" w:pos="4680"/>
        </w:tabs>
        <w:spacing w:after="0"/>
        <w:jc w:val="center"/>
      </w:pPr>
      <w:r>
        <w:t>COMMONWEALTH OF MASSACHUSETTS</w:t>
      </w:r>
      <w:r>
        <w:tab/>
      </w:r>
    </w:p>
    <w:p w14:paraId="0796B6A2" w14:textId="78D2AC44" w:rsidR="00220FA0" w:rsidRDefault="00A3586F" w:rsidP="009F14EE">
      <w:pPr>
        <w:pStyle w:val="TextHeading2"/>
        <w:keepNext/>
        <w:keepLines/>
        <w:tabs>
          <w:tab w:val="left" w:pos="4680"/>
        </w:tabs>
        <w:spacing w:before="0" w:after="0"/>
        <w:jc w:val="center"/>
      </w:pPr>
      <w:r>
        <w:t>COUNTY OF {{ execution.display_signing_county | name }}</w:t>
      </w:r>
    </w:p>
    <w:p w14:paraId="3BE925D1" w14:textId="4527AB8F" w:rsidR="00220FA0" w:rsidRDefault="00000000">
      <w:pPr>
        <w:pStyle w:val="TextHeading2"/>
        <w:keepNext/>
        <w:keepLines/>
        <w:spacing w:before="240" w:after="0"/>
      </w:pPr>
      <w:r>
        <w:t>On this day, {{ execution.display_doc_date }}, before me, the undersigned notary public, personally appeared {{ client.full_name | name }}, as Grantor and as Trustee, and {{ spouse.full_name | name }}, as Grantor and as Trustee, proved to me through satisfactory evidence of identification, which were a government-issued photo identification, to be the persons whose names are signed to the preceding trust instrument, and acknowledged to me that they signed it voluntarily for its stated purposes.</w:t>
      </w:r>
      <w:r w:rsidR="002A43A3"/>
      <w:r/>
      <w:r>
        <w:rPr>
          <w:color w:val="000000"/>
        </w:rPr>
      </w:r>
      <w:r/>
      <w:r w:rsidR="002A43A3"/>
      <w:r/>
      <w:r w:rsidR="00A3586F" w:rsidRPr="00A3586F"/>
      <w:r w:rsidR="00A3586F"/>
      <w:r/>
    </w:p>
    <w:p w14:paraId="7A5C88E8" w14:textId="77777777" w:rsidR="00220FA0" w:rsidRDefault="00000000">
      <w:pPr>
        <w:pStyle w:val="TextHeading2"/>
        <w:keepNext/>
        <w:keepLines/>
        <w:spacing w:before="240" w:after="0"/>
        <w:jc w:val="left"/>
      </w:pPr>
      <w:r>
        <w:t>Witness my signature and official seal.</w:t>
      </w:r>
    </w:p>
    <w:p w14:paraId="4AFD1F25" w14:textId="77777777" w:rsidR="00220FA0" w:rsidRDefault="00000000">
      <w:pPr>
        <w:pStyle w:val="TextHeading2"/>
        <w:keepNext/>
        <w:keepLines/>
        <w:tabs>
          <w:tab w:val="left" w:pos="720"/>
        </w:tabs>
        <w:spacing w:before="240" w:after="0"/>
        <w:jc w:val="left"/>
      </w:pPr>
      <w:r>
        <w:tab/>
        <w:t>Seal</w:t>
      </w:r>
    </w:p>
    <w:p w14:paraId="6BA0B9D0" w14:textId="77777777" w:rsidR="00220FA0" w:rsidRDefault="00000000">
      <w:pPr>
        <w:pStyle w:val="TextHeading2"/>
        <w:keepNext/>
        <w:keepLines/>
        <w:tabs>
          <w:tab w:val="left" w:pos="8640"/>
        </w:tabs>
        <w:spacing w:before="960" w:after="0"/>
        <w:ind w:left="3600"/>
        <w:jc w:val="left"/>
      </w:pPr>
      <w:r>
        <w:rPr>
          <w:u w:val="single"/>
        </w:rPr>
        <w:tab/>
      </w:r>
    </w:p>
    <w:p w14:paraId="10054592" w14:textId="194FA159" w:rsidR="00220FA0" w:rsidRDefault="00A3586F">
      <w:pPr>
        <w:pStyle w:val="TextHeading2"/>
        <w:tabs>
          <w:tab w:val="left" w:pos="8640"/>
        </w:tabs>
        <w:spacing w:after="240"/>
        <w:ind w:left="3600"/>
        <w:jc w:val="left"/>
        <w:sectPr w:rsidR="00220FA0" w:rsidSect="002A43A3">
          <w:footerReference w:type="default" r:id="rId8"/>
          <w:pgSz w:w="12240" w:h="15840"/>
          <w:pgMar w:top="1440" w:right="1440" w:bottom="1440" w:left="1440" w:header="720" w:footer="720" w:gutter="0"/>
          <w:pgNumType w:start="1"/>
          <w:cols w:space="720"/>
          <w:docGrid w:linePitch="326"/>
        </w:sectPr>
      </w:pPr>
      <w:r>
        <w:t>Notary Public</w:t>
        <w:br/>
        <w:t>My commission expires: {{ execution.display_notary_commission }}</w:t>
      </w:r>
      <w:r/>
      <w:r w:rsidR="00000000"/>
      <w:r/>
    </w:p>
    <w:p w14:paraId="354A9FD2" w14:textId="77777777" w:rsidR="00220FA0" w:rsidRPr="009F14EE" w:rsidRDefault="00000000">
      <w:pPr>
        <w:spacing w:after="360"/>
        <w:jc w:val="center"/>
        <w:rPr>
          <w:rFonts w:cs="Arial"/>
          <w:b/>
          <w:sz w:val="28"/>
          <w:szCs w:val="28"/>
        </w:rPr>
      </w:pPr>
      <w:r w:rsidRPr="009F14EE">
        <w:rPr>
          <w:rFonts w:cs="Arial"/>
          <w:b/>
          <w:sz w:val="28"/>
          <w:szCs w:val="28"/>
        </w:rPr>
        <w:lastRenderedPageBreak/>
        <w:t>Schedule J</w:t>
      </w:r>
      <w:r w:rsidRPr="009F14EE">
        <w:rPr>
          <w:rFonts w:cs="Arial"/>
          <w:b/>
          <w:sz w:val="28"/>
          <w:szCs w:val="28"/>
        </w:rPr>
        <w:br/>
        <w:t>Joint Property</w:t>
      </w:r>
    </w:p>
    <w:p w14:paraId="0AE21475" w14:textId="77777777" w:rsidR="00220FA0" w:rsidRDefault="00000000">
      <w:pPr>
        <w:tabs>
          <w:tab w:val="left" w:pos="8640"/>
        </w:tabs>
        <w:spacing w:before="120" w:after="120"/>
        <w:jc w:val="both"/>
        <w:rPr>
          <w:color w:val="000000"/>
          <w:u w:val="single"/>
        </w:rPr>
      </w:pPr>
      <w:r>
        <w:rPr>
          <w:color w:val="000000"/>
          <w:u w:val="single"/>
        </w:rPr>
        <w:t>Ten Dollars Cash</w:t>
      </w:r>
      <w:r>
        <w:rPr>
          <w:color w:val="000000"/>
          <w:u w:val="single"/>
        </w:rPr>
        <w:tab/>
      </w:r>
    </w:p>
    <w:p w14:paraId="1E3785D4" w14:textId="77777777" w:rsidR="00220FA0" w:rsidRDefault="00000000">
      <w:pPr>
        <w:tabs>
          <w:tab w:val="left" w:pos="8640"/>
        </w:tabs>
        <w:spacing w:before="120" w:after="120"/>
        <w:jc w:val="both"/>
        <w:rPr>
          <w:color w:val="000000"/>
          <w:u w:val="single"/>
        </w:rPr>
      </w:pPr>
      <w:r>
        <w:rPr>
          <w:color w:val="000000"/>
          <w:u w:val="single"/>
        </w:rPr>
        <w:tab/>
      </w:r>
    </w:p>
    <w:p w14:paraId="5315C7C4" w14:textId="77777777" w:rsidR="00220FA0" w:rsidRDefault="00000000">
      <w:pPr>
        <w:tabs>
          <w:tab w:val="left" w:pos="8640"/>
        </w:tabs>
        <w:spacing w:before="120" w:after="120"/>
        <w:jc w:val="both"/>
        <w:rPr>
          <w:color w:val="000000"/>
          <w:u w:val="single"/>
        </w:rPr>
      </w:pPr>
      <w:r>
        <w:rPr>
          <w:color w:val="000000"/>
          <w:u w:val="single"/>
        </w:rPr>
        <w:tab/>
      </w:r>
    </w:p>
    <w:p w14:paraId="059D9B6C" w14:textId="77777777" w:rsidR="00220FA0" w:rsidRDefault="00000000">
      <w:pPr>
        <w:tabs>
          <w:tab w:val="left" w:pos="8640"/>
        </w:tabs>
        <w:spacing w:before="120" w:after="120"/>
        <w:jc w:val="both"/>
        <w:rPr>
          <w:color w:val="000000"/>
          <w:u w:val="single"/>
        </w:rPr>
      </w:pPr>
      <w:r>
        <w:rPr>
          <w:color w:val="000000"/>
          <w:u w:val="single"/>
        </w:rPr>
        <w:tab/>
      </w:r>
    </w:p>
    <w:p w14:paraId="0A604352" w14:textId="77777777" w:rsidR="00220FA0" w:rsidRDefault="00000000">
      <w:pPr>
        <w:tabs>
          <w:tab w:val="left" w:pos="8640"/>
        </w:tabs>
        <w:spacing w:before="120" w:after="120"/>
        <w:jc w:val="both"/>
        <w:rPr>
          <w:color w:val="000000"/>
          <w:u w:val="single"/>
        </w:rPr>
      </w:pPr>
      <w:r>
        <w:rPr>
          <w:color w:val="000000"/>
          <w:u w:val="single"/>
        </w:rPr>
        <w:tab/>
      </w:r>
    </w:p>
    <w:p w14:paraId="2A036666" w14:textId="77777777" w:rsidR="00220FA0" w:rsidRDefault="00000000">
      <w:pPr>
        <w:tabs>
          <w:tab w:val="left" w:pos="8640"/>
        </w:tabs>
        <w:spacing w:before="120" w:after="120"/>
        <w:jc w:val="both"/>
        <w:rPr>
          <w:color w:val="000000"/>
          <w:u w:val="single"/>
        </w:rPr>
      </w:pPr>
      <w:r>
        <w:rPr>
          <w:color w:val="000000"/>
          <w:u w:val="single"/>
        </w:rPr>
        <w:tab/>
      </w:r>
    </w:p>
    <w:p w14:paraId="5F7C2714" w14:textId="77777777" w:rsidR="00220FA0" w:rsidRDefault="00000000">
      <w:pPr>
        <w:tabs>
          <w:tab w:val="left" w:pos="8640"/>
        </w:tabs>
        <w:spacing w:before="120" w:after="120"/>
        <w:jc w:val="both"/>
        <w:rPr>
          <w:color w:val="000000"/>
          <w:u w:val="single"/>
        </w:rPr>
      </w:pPr>
      <w:r>
        <w:rPr>
          <w:color w:val="000000"/>
          <w:u w:val="single"/>
        </w:rPr>
        <w:tab/>
      </w:r>
    </w:p>
    <w:p w14:paraId="38F403CE" w14:textId="77777777" w:rsidR="00220FA0" w:rsidRDefault="00000000">
      <w:pPr>
        <w:tabs>
          <w:tab w:val="left" w:pos="8640"/>
        </w:tabs>
        <w:spacing w:before="120" w:after="120"/>
        <w:jc w:val="both"/>
        <w:rPr>
          <w:color w:val="000000"/>
          <w:u w:val="single"/>
        </w:rPr>
      </w:pPr>
      <w:r>
        <w:rPr>
          <w:color w:val="000000"/>
          <w:u w:val="single"/>
        </w:rPr>
        <w:tab/>
      </w:r>
    </w:p>
    <w:p w14:paraId="0442D200" w14:textId="77777777" w:rsidR="00220FA0" w:rsidRDefault="00000000">
      <w:pPr>
        <w:tabs>
          <w:tab w:val="left" w:pos="8640"/>
        </w:tabs>
        <w:spacing w:before="120" w:after="120"/>
        <w:jc w:val="both"/>
        <w:rPr>
          <w:color w:val="000000"/>
          <w:u w:val="single"/>
        </w:rPr>
      </w:pPr>
      <w:r>
        <w:rPr>
          <w:color w:val="000000"/>
          <w:u w:val="single"/>
        </w:rPr>
        <w:tab/>
      </w:r>
    </w:p>
    <w:p w14:paraId="127F0D83" w14:textId="77777777" w:rsidR="00220FA0" w:rsidRDefault="00000000">
      <w:pPr>
        <w:tabs>
          <w:tab w:val="left" w:pos="8640"/>
        </w:tabs>
        <w:spacing w:before="120" w:after="120"/>
        <w:jc w:val="both"/>
        <w:rPr>
          <w:color w:val="000000"/>
          <w:u w:val="single"/>
        </w:rPr>
      </w:pPr>
      <w:r>
        <w:rPr>
          <w:color w:val="000000"/>
          <w:u w:val="single"/>
        </w:rPr>
        <w:tab/>
      </w:r>
    </w:p>
    <w:p w14:paraId="2F362751" w14:textId="77777777" w:rsidR="00220FA0" w:rsidRDefault="00000000">
      <w:pPr>
        <w:tabs>
          <w:tab w:val="left" w:pos="8640"/>
        </w:tabs>
        <w:spacing w:before="120" w:after="120"/>
        <w:jc w:val="both"/>
        <w:rPr>
          <w:color w:val="000000"/>
          <w:u w:val="single"/>
        </w:rPr>
      </w:pPr>
      <w:r>
        <w:rPr>
          <w:color w:val="000000"/>
          <w:u w:val="single"/>
        </w:rPr>
        <w:tab/>
      </w:r>
    </w:p>
    <w:p w14:paraId="4B8F2844" w14:textId="77777777" w:rsidR="00220FA0" w:rsidRDefault="00000000">
      <w:pPr>
        <w:tabs>
          <w:tab w:val="left" w:pos="8640"/>
        </w:tabs>
        <w:spacing w:before="120" w:after="120"/>
        <w:jc w:val="both"/>
        <w:rPr>
          <w:color w:val="000000"/>
          <w:u w:val="single"/>
        </w:rPr>
      </w:pPr>
      <w:r>
        <w:rPr>
          <w:color w:val="000000"/>
          <w:u w:val="single"/>
        </w:rPr>
        <w:tab/>
      </w:r>
    </w:p>
    <w:p w14:paraId="4E088A60" w14:textId="77777777" w:rsidR="00220FA0" w:rsidRDefault="00000000">
      <w:pPr>
        <w:tabs>
          <w:tab w:val="left" w:pos="8640"/>
        </w:tabs>
        <w:spacing w:before="120" w:after="120"/>
        <w:jc w:val="both"/>
        <w:rPr>
          <w:color w:val="000000"/>
          <w:u w:val="single"/>
        </w:rPr>
      </w:pPr>
      <w:r>
        <w:rPr>
          <w:color w:val="000000"/>
          <w:u w:val="single"/>
        </w:rPr>
        <w:tab/>
      </w:r>
    </w:p>
    <w:p w14:paraId="38B15E44" w14:textId="77777777" w:rsidR="00220FA0" w:rsidRDefault="00000000">
      <w:pPr>
        <w:tabs>
          <w:tab w:val="left" w:pos="8640"/>
        </w:tabs>
        <w:spacing w:before="120" w:after="120"/>
        <w:jc w:val="both"/>
        <w:rPr>
          <w:color w:val="000000"/>
          <w:u w:val="single"/>
        </w:rPr>
        <w:sectPr w:rsidR="00220FA0">
          <w:footerReference w:type="default" r:id="rId9"/>
          <w:pgSz w:w="12240" w:h="15840"/>
          <w:pgMar w:top="1440" w:right="1800" w:bottom="1440" w:left="1800" w:header="720" w:footer="720" w:gutter="0"/>
          <w:pgNumType w:start="1"/>
          <w:cols w:space="720"/>
        </w:sectPr>
      </w:pPr>
      <w:r>
        <w:rPr>
          <w:color w:val="000000"/>
          <w:u w:val="single"/>
        </w:rPr>
        <w:tab/>
      </w:r>
    </w:p>
    <w:p w14:paraId="077A24EF" w14:textId="57AE38BA" w:rsidR="00220FA0" w:rsidRPr="009F14EE" w:rsidRDefault="00000000">
      <w:pPr>
        <w:tabs>
          <w:tab w:val="left" w:pos="8640"/>
        </w:tabs>
        <w:spacing w:after="360"/>
        <w:jc w:val="center"/>
        <w:rPr>
          <w:rFonts w:cs="Arial"/>
          <w:b/>
          <w:sz w:val="28"/>
          <w:szCs w:val="28"/>
        </w:rPr>
      </w:pPr>
      <w:r w:rsidRPr="009F14EE">
        <w:rPr>
          <w:rFonts w:cs="Arial"/>
          <w:b/>
          <w:sz w:val="28"/>
          <w:szCs w:val="28"/>
        </w:rPr>
        <w:t>Schedule G-1</w:t>
        <w:br/>
        <w:t>{{ client.full_name | name }}’s Separate Property</w:t>
      </w:r>
      <w:r w:rsidRPr="009F14EE">
        <w:rPr>
          <w:rFonts w:cs="Arial"/>
          <w:b/>
          <w:sz w:val="28"/>
          <w:szCs w:val="28"/>
        </w:rPr>
      </w:r>
      <w:r w:rsidR="002A43A3" w:rsidRPr="009F14EE">
        <w:rPr>
          <w:rFonts w:cs="Arial"/>
          <w:b/>
          <w:sz w:val="28"/>
          <w:szCs w:val="28"/>
        </w:rPr>
      </w:r>
      <w:r w:rsidRPr="009F14EE">
        <w:rPr>
          <w:rFonts w:cs="Arial"/>
          <w:b/>
          <w:sz w:val="28"/>
          <w:szCs w:val="28"/>
        </w:rPr>
      </w:r>
    </w:p>
    <w:p w14:paraId="73E78A36" w14:textId="77777777" w:rsidR="00220FA0" w:rsidRDefault="00000000">
      <w:pPr>
        <w:tabs>
          <w:tab w:val="left" w:pos="8640"/>
        </w:tabs>
        <w:spacing w:before="120" w:after="120"/>
        <w:jc w:val="both"/>
        <w:rPr>
          <w:color w:val="000000"/>
          <w:u w:val="single"/>
        </w:rPr>
      </w:pPr>
      <w:r>
        <w:rPr>
          <w:color w:val="000000"/>
          <w:u w:val="single"/>
        </w:rPr>
        <w:tab/>
      </w:r>
    </w:p>
    <w:p w14:paraId="14AE2BF6" w14:textId="77777777" w:rsidR="00220FA0" w:rsidRDefault="00000000">
      <w:pPr>
        <w:tabs>
          <w:tab w:val="left" w:pos="8640"/>
        </w:tabs>
        <w:spacing w:before="120" w:after="120"/>
        <w:jc w:val="both"/>
        <w:rPr>
          <w:color w:val="000000"/>
          <w:u w:val="single"/>
        </w:rPr>
      </w:pPr>
      <w:r>
        <w:rPr>
          <w:color w:val="000000"/>
          <w:u w:val="single"/>
        </w:rPr>
        <w:tab/>
      </w:r>
    </w:p>
    <w:p w14:paraId="78D936E2" w14:textId="77777777" w:rsidR="00220FA0" w:rsidRDefault="00000000">
      <w:pPr>
        <w:tabs>
          <w:tab w:val="left" w:pos="8640"/>
        </w:tabs>
        <w:spacing w:before="120" w:after="120"/>
        <w:jc w:val="both"/>
        <w:rPr>
          <w:color w:val="000000"/>
          <w:u w:val="single"/>
        </w:rPr>
      </w:pPr>
      <w:r>
        <w:rPr>
          <w:color w:val="000000"/>
          <w:u w:val="single"/>
        </w:rPr>
        <w:tab/>
      </w:r>
    </w:p>
    <w:p w14:paraId="401B76FC" w14:textId="77777777" w:rsidR="00220FA0" w:rsidRDefault="00000000">
      <w:pPr>
        <w:tabs>
          <w:tab w:val="left" w:pos="8640"/>
        </w:tabs>
        <w:spacing w:before="120" w:after="120"/>
        <w:jc w:val="both"/>
        <w:rPr>
          <w:color w:val="000000"/>
          <w:u w:val="single"/>
        </w:rPr>
      </w:pPr>
      <w:r>
        <w:rPr>
          <w:color w:val="000000"/>
          <w:u w:val="single"/>
        </w:rPr>
        <w:tab/>
      </w:r>
    </w:p>
    <w:p w14:paraId="78B07730" w14:textId="77777777" w:rsidR="00220FA0" w:rsidRDefault="00000000">
      <w:pPr>
        <w:tabs>
          <w:tab w:val="left" w:pos="8640"/>
        </w:tabs>
        <w:spacing w:before="120" w:after="120"/>
        <w:jc w:val="both"/>
        <w:rPr>
          <w:color w:val="000000"/>
          <w:u w:val="single"/>
        </w:rPr>
      </w:pPr>
      <w:r>
        <w:rPr>
          <w:color w:val="000000"/>
          <w:u w:val="single"/>
        </w:rPr>
        <w:tab/>
      </w:r>
    </w:p>
    <w:p w14:paraId="24D95DE2" w14:textId="77777777" w:rsidR="00220FA0" w:rsidRDefault="00000000">
      <w:pPr>
        <w:tabs>
          <w:tab w:val="left" w:pos="8640"/>
        </w:tabs>
        <w:spacing w:before="120" w:after="120"/>
        <w:jc w:val="both"/>
        <w:rPr>
          <w:color w:val="000000"/>
          <w:u w:val="single"/>
        </w:rPr>
      </w:pPr>
      <w:r>
        <w:rPr>
          <w:color w:val="000000"/>
          <w:u w:val="single"/>
        </w:rPr>
        <w:tab/>
      </w:r>
    </w:p>
    <w:p w14:paraId="41F35ABA" w14:textId="77777777" w:rsidR="00220FA0" w:rsidRDefault="00000000">
      <w:pPr>
        <w:tabs>
          <w:tab w:val="left" w:pos="8640"/>
        </w:tabs>
        <w:spacing w:before="120" w:after="120"/>
        <w:jc w:val="both"/>
        <w:rPr>
          <w:color w:val="000000"/>
          <w:u w:val="single"/>
        </w:rPr>
      </w:pPr>
      <w:r>
        <w:rPr>
          <w:color w:val="000000"/>
          <w:u w:val="single"/>
        </w:rPr>
        <w:tab/>
      </w:r>
    </w:p>
    <w:p w14:paraId="2FEC712E" w14:textId="77777777" w:rsidR="00220FA0" w:rsidRDefault="00000000">
      <w:pPr>
        <w:tabs>
          <w:tab w:val="left" w:pos="8640"/>
        </w:tabs>
        <w:spacing w:before="120" w:after="120"/>
        <w:jc w:val="both"/>
        <w:rPr>
          <w:color w:val="000000"/>
          <w:u w:val="single"/>
        </w:rPr>
      </w:pPr>
      <w:r>
        <w:rPr>
          <w:color w:val="000000"/>
          <w:u w:val="single"/>
        </w:rPr>
        <w:tab/>
      </w:r>
    </w:p>
    <w:p w14:paraId="1CBEC2DC" w14:textId="77777777" w:rsidR="00220FA0" w:rsidRDefault="00000000">
      <w:pPr>
        <w:tabs>
          <w:tab w:val="left" w:pos="8640"/>
        </w:tabs>
        <w:spacing w:before="120" w:after="120"/>
        <w:jc w:val="both"/>
        <w:rPr>
          <w:color w:val="000000"/>
          <w:u w:val="single"/>
        </w:rPr>
      </w:pPr>
      <w:r>
        <w:rPr>
          <w:color w:val="000000"/>
          <w:u w:val="single"/>
        </w:rPr>
        <w:tab/>
      </w:r>
    </w:p>
    <w:p w14:paraId="5D4640E5" w14:textId="77777777" w:rsidR="00220FA0" w:rsidRDefault="00000000">
      <w:pPr>
        <w:tabs>
          <w:tab w:val="left" w:pos="8640"/>
        </w:tabs>
        <w:spacing w:before="120" w:after="120"/>
        <w:jc w:val="both"/>
        <w:rPr>
          <w:color w:val="000000"/>
          <w:u w:val="single"/>
        </w:rPr>
      </w:pPr>
      <w:r>
        <w:rPr>
          <w:color w:val="000000"/>
          <w:u w:val="single"/>
        </w:rPr>
        <w:tab/>
      </w:r>
    </w:p>
    <w:p w14:paraId="6B347C43" w14:textId="77777777" w:rsidR="00220FA0" w:rsidRDefault="00000000">
      <w:pPr>
        <w:tabs>
          <w:tab w:val="left" w:pos="8640"/>
        </w:tabs>
        <w:spacing w:before="120" w:after="120"/>
        <w:jc w:val="both"/>
        <w:rPr>
          <w:color w:val="000000"/>
          <w:u w:val="single"/>
        </w:rPr>
        <w:sectPr w:rsidR="00220FA0">
          <w:footerReference w:type="default" r:id="rId10"/>
          <w:pgSz w:w="12240" w:h="15840"/>
          <w:pgMar w:top="1440" w:right="1800" w:bottom="1440" w:left="1800" w:header="720" w:footer="720" w:gutter="0"/>
          <w:pgNumType w:start="1"/>
          <w:cols w:space="720"/>
        </w:sectPr>
      </w:pPr>
      <w:r>
        <w:rPr>
          <w:color w:val="000000"/>
          <w:u w:val="single"/>
        </w:rPr>
        <w:tab/>
      </w:r>
    </w:p>
    <w:p w14:paraId="579005D5" w14:textId="33CB3B2B" w:rsidR="00220FA0" w:rsidRPr="009F14EE" w:rsidRDefault="00000000">
      <w:pPr>
        <w:tabs>
          <w:tab w:val="left" w:pos="8640"/>
        </w:tabs>
        <w:spacing w:after="360"/>
        <w:jc w:val="center"/>
        <w:rPr>
          <w:rFonts w:cs="Arial"/>
          <w:b/>
          <w:sz w:val="28"/>
          <w:szCs w:val="28"/>
        </w:rPr>
      </w:pPr>
      <w:r w:rsidRPr="009F14EE">
        <w:rPr>
          <w:rFonts w:cs="Arial"/>
          <w:b/>
          <w:sz w:val="28"/>
          <w:szCs w:val="28"/>
        </w:rPr>
        <w:t>Schedule G-2</w:t>
        <w:br/>
        <w:t>{{ spouse.full_name | name }}’s Separate Property</w:t>
      </w:r>
      <w:r w:rsidRPr="009F14EE">
        <w:rPr>
          <w:rFonts w:cs="Arial"/>
          <w:b/>
          <w:sz w:val="28"/>
          <w:szCs w:val="28"/>
        </w:rPr>
      </w:r>
      <w:r w:rsidR="002A43A3" w:rsidRPr="009F14EE">
        <w:rPr>
          <w:rFonts w:cs="Arial"/>
          <w:b/>
          <w:sz w:val="28"/>
          <w:szCs w:val="28"/>
        </w:rPr>
      </w:r>
      <w:r w:rsidRPr="009F14EE">
        <w:rPr>
          <w:rFonts w:cs="Arial"/>
          <w:b/>
          <w:sz w:val="28"/>
          <w:szCs w:val="28"/>
        </w:rPr>
      </w:r>
    </w:p>
    <w:p w14:paraId="4B3CA102" w14:textId="77777777" w:rsidR="00220FA0" w:rsidRDefault="00000000">
      <w:pPr>
        <w:tabs>
          <w:tab w:val="left" w:pos="8640"/>
        </w:tabs>
        <w:spacing w:before="120" w:after="120"/>
        <w:jc w:val="both"/>
        <w:rPr>
          <w:color w:val="000000"/>
          <w:u w:val="single"/>
        </w:rPr>
      </w:pPr>
      <w:r>
        <w:rPr>
          <w:color w:val="000000"/>
          <w:u w:val="single"/>
        </w:rPr>
        <w:tab/>
      </w:r>
    </w:p>
    <w:p w14:paraId="6FF9A164" w14:textId="77777777" w:rsidR="00220FA0" w:rsidRDefault="00000000">
      <w:pPr>
        <w:tabs>
          <w:tab w:val="left" w:pos="8640"/>
        </w:tabs>
        <w:spacing w:before="120" w:after="120"/>
        <w:jc w:val="both"/>
        <w:rPr>
          <w:color w:val="000000"/>
          <w:u w:val="single"/>
        </w:rPr>
      </w:pPr>
      <w:r>
        <w:rPr>
          <w:color w:val="000000"/>
          <w:u w:val="single"/>
        </w:rPr>
        <w:tab/>
      </w:r>
    </w:p>
    <w:p w14:paraId="56B16719" w14:textId="77777777" w:rsidR="00220FA0" w:rsidRDefault="00000000">
      <w:pPr>
        <w:tabs>
          <w:tab w:val="left" w:pos="8640"/>
        </w:tabs>
        <w:spacing w:before="120" w:after="120"/>
        <w:jc w:val="both"/>
        <w:rPr>
          <w:color w:val="000000"/>
          <w:u w:val="single"/>
        </w:rPr>
      </w:pPr>
      <w:r>
        <w:rPr>
          <w:color w:val="000000"/>
          <w:u w:val="single"/>
        </w:rPr>
        <w:tab/>
      </w:r>
    </w:p>
    <w:p w14:paraId="6ECD07F7" w14:textId="77777777" w:rsidR="00220FA0" w:rsidRDefault="00000000">
      <w:pPr>
        <w:tabs>
          <w:tab w:val="left" w:pos="8640"/>
        </w:tabs>
        <w:spacing w:before="120" w:after="120"/>
        <w:jc w:val="both"/>
        <w:rPr>
          <w:color w:val="000000"/>
          <w:u w:val="single"/>
        </w:rPr>
      </w:pPr>
      <w:r>
        <w:rPr>
          <w:color w:val="000000"/>
          <w:u w:val="single"/>
        </w:rPr>
        <w:tab/>
      </w:r>
    </w:p>
    <w:p w14:paraId="4AB77F6C" w14:textId="77777777" w:rsidR="00220FA0" w:rsidRDefault="00000000">
      <w:pPr>
        <w:tabs>
          <w:tab w:val="left" w:pos="8640"/>
        </w:tabs>
        <w:spacing w:before="120" w:after="120"/>
        <w:jc w:val="both"/>
        <w:rPr>
          <w:color w:val="000000"/>
          <w:u w:val="single"/>
        </w:rPr>
      </w:pPr>
      <w:r>
        <w:rPr>
          <w:color w:val="000000"/>
          <w:u w:val="single"/>
        </w:rPr>
        <w:tab/>
      </w:r>
    </w:p>
    <w:p w14:paraId="7CA03343" w14:textId="77777777" w:rsidR="00220FA0" w:rsidRDefault="00000000">
      <w:pPr>
        <w:tabs>
          <w:tab w:val="left" w:pos="8640"/>
        </w:tabs>
        <w:spacing w:before="120" w:after="120"/>
        <w:jc w:val="both"/>
        <w:rPr>
          <w:color w:val="000000"/>
          <w:u w:val="single"/>
        </w:rPr>
      </w:pPr>
      <w:r>
        <w:rPr>
          <w:color w:val="000000"/>
          <w:u w:val="single"/>
        </w:rPr>
        <w:tab/>
      </w:r>
    </w:p>
    <w:p w14:paraId="28DB9A29" w14:textId="77777777" w:rsidR="00220FA0" w:rsidRDefault="00000000">
      <w:pPr>
        <w:tabs>
          <w:tab w:val="left" w:pos="8640"/>
        </w:tabs>
        <w:spacing w:before="120" w:after="120"/>
        <w:jc w:val="both"/>
        <w:rPr>
          <w:color w:val="000000"/>
          <w:u w:val="single"/>
        </w:rPr>
      </w:pPr>
      <w:r>
        <w:rPr>
          <w:color w:val="000000"/>
          <w:u w:val="single"/>
        </w:rPr>
        <w:tab/>
      </w:r>
    </w:p>
    <w:p w14:paraId="0BB5E44D" w14:textId="77777777" w:rsidR="00220FA0" w:rsidRDefault="00000000">
      <w:pPr>
        <w:tabs>
          <w:tab w:val="left" w:pos="8640"/>
        </w:tabs>
        <w:spacing w:before="120" w:after="120"/>
        <w:jc w:val="both"/>
        <w:rPr>
          <w:color w:val="000000"/>
          <w:u w:val="single"/>
        </w:rPr>
      </w:pPr>
      <w:r>
        <w:rPr>
          <w:color w:val="000000"/>
          <w:u w:val="single"/>
        </w:rPr>
        <w:tab/>
      </w:r>
    </w:p>
    <w:p w14:paraId="5C04036F" w14:textId="77777777" w:rsidR="00220FA0" w:rsidRDefault="00000000">
      <w:pPr>
        <w:tabs>
          <w:tab w:val="left" w:pos="8640"/>
        </w:tabs>
        <w:spacing w:before="120" w:after="120"/>
        <w:jc w:val="both"/>
        <w:rPr>
          <w:color w:val="000000"/>
          <w:u w:val="single"/>
        </w:rPr>
      </w:pPr>
      <w:r>
        <w:rPr>
          <w:color w:val="000000"/>
          <w:u w:val="single"/>
        </w:rPr>
        <w:tab/>
      </w:r>
    </w:p>
    <w:p w14:paraId="2104B2A3" w14:textId="77777777" w:rsidR="00220FA0" w:rsidRDefault="00000000">
      <w:pPr>
        <w:tabs>
          <w:tab w:val="left" w:pos="8640"/>
        </w:tabs>
        <w:spacing w:before="120" w:after="120"/>
        <w:jc w:val="both"/>
        <w:rPr>
          <w:color w:val="000000"/>
          <w:u w:val="single"/>
        </w:rPr>
      </w:pPr>
      <w:r>
        <w:rPr>
          <w:color w:val="000000"/>
          <w:u w:val="single"/>
        </w:rPr>
        <w:tab/>
      </w:r>
    </w:p>
    <w:sectPr w:rsidR="00220FA0">
      <w:foot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5C600" w14:textId="77777777" w:rsidR="00A424FE" w:rsidRDefault="00A424FE">
      <w:r>
        <w:separator/>
      </w:r>
    </w:p>
  </w:endnote>
  <w:endnote w:type="continuationSeparator" w:id="0">
    <w:p w14:paraId="4D286978" w14:textId="77777777" w:rsidR="00A424FE" w:rsidRDefault="00A4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08AB" w14:textId="77777777" w:rsidR="00220FA0" w:rsidRPr="002A43A3" w:rsidRDefault="00220FA0">
    <w:pPr>
      <w:pStyle w:val="Footer"/>
      <w:spacing w:before="60"/>
      <w:jc w:val="center"/>
      <w:rPr>
        <w:szCs w:val="20"/>
      </w:rPr>
    </w:pPr>
  </w:p>
  <w:p w14:paraId="03415BE5" w14:textId="2E39E228" w:rsidR="00220FA0" w:rsidRPr="002A43A3" w:rsidRDefault="002A43A3">
    <w:pPr>
      <w:pStyle w:val="Footer"/>
      <w:jc w:val="center"/>
      <w:rPr>
        <w:szCs w:val="20"/>
      </w:rPr>
    </w:pPr>
    <w:r w:rsidRPr="002A43A3">
      <w:rPr>
        <w:rStyle w:val="PageNumber"/>
        <w:szCs w:val="20"/>
      </w:rPr>
      <w:t>[TRUST NAME]</w:t>
    </w:r>
  </w:p>
  <w:p w14:paraId="7D6F1683" w14:textId="77777777" w:rsidR="00220FA0" w:rsidRPr="002A43A3" w:rsidRDefault="00000000">
    <w:pPr>
      <w:pStyle w:val="Footer"/>
      <w:jc w:val="center"/>
      <w:rPr>
        <w:szCs w:val="20"/>
      </w:rPr>
    </w:pPr>
    <w:r w:rsidRPr="002A43A3">
      <w:rPr>
        <w:szCs w:val="20"/>
      </w:rPr>
      <w:fldChar w:fldCharType="begin"/>
    </w:r>
    <w:r w:rsidRPr="002A43A3">
      <w:rPr>
        <w:szCs w:val="20"/>
      </w:rPr>
      <w:instrText xml:space="preserve"> PAGE </w:instrText>
    </w:r>
    <w:r w:rsidRPr="002A43A3">
      <w:rPr>
        <w:szCs w:val="20"/>
      </w:rPr>
      <w:fldChar w:fldCharType="separate"/>
    </w:r>
    <w:r w:rsidR="00236461" w:rsidRPr="002A43A3">
      <w:rPr>
        <w:noProof/>
        <w:szCs w:val="20"/>
      </w:rPr>
      <w:t>i</w:t>
    </w:r>
    <w:r w:rsidRPr="002A43A3">
      <w:rPr>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0BE9" w14:textId="77777777" w:rsidR="00220FA0" w:rsidRDefault="00220FA0">
    <w:pPr>
      <w:pStyle w:val="Footer"/>
      <w:spacing w:before="60"/>
      <w:jc w:val="center"/>
    </w:pPr>
  </w:p>
  <w:p w14:paraId="4B6AB612" w14:textId="531E489D" w:rsidR="00220FA0" w:rsidRDefault="002A43A3">
    <w:pPr>
      <w:pStyle w:val="Footer"/>
      <w:jc w:val="center"/>
    </w:pPr>
    <w:r>
      <w:rPr>
        <w:rStyle w:val="PageNumber"/>
      </w:rPr>
      <w:t>[TRUST NAME]</w:t>
    </w:r>
  </w:p>
  <w:p w14:paraId="57D7B4DE" w14:textId="77777777" w:rsidR="00220FA0" w:rsidRDefault="00000000">
    <w:pPr>
      <w:pStyle w:val="Footer"/>
      <w:jc w:val="center"/>
    </w:pPr>
    <w:r>
      <w:fldChar w:fldCharType="begin"/>
    </w:r>
    <w:r>
      <w:instrText xml:space="preserve"> PAGE </w:instrText>
    </w:r>
    <w:r>
      <w:fldChar w:fldCharType="separate"/>
    </w:r>
    <w:r w:rsidR="0023646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D8BA" w14:textId="77777777" w:rsidR="00220FA0" w:rsidRDefault="00220FA0">
    <w:pPr>
      <w:pStyle w:val="Footer"/>
      <w:jc w:val="center"/>
    </w:pPr>
  </w:p>
  <w:p w14:paraId="522E33E2" w14:textId="571E8504" w:rsidR="00220FA0" w:rsidRDefault="002A43A3">
    <w:pPr>
      <w:pStyle w:val="Footer"/>
      <w:jc w:val="center"/>
    </w:pPr>
    <w:r>
      <w:rPr>
        <w:rStyle w:val="PageNumber"/>
      </w:rPr>
      <w:t>[TRUST NAME]</w:t>
    </w:r>
  </w:p>
  <w:p w14:paraId="5189368C" w14:textId="77777777" w:rsidR="00220FA0" w:rsidRDefault="00000000">
    <w:pPr>
      <w:pStyle w:val="TextHeading2"/>
      <w:tabs>
        <w:tab w:val="left" w:pos="8640"/>
      </w:tabs>
      <w:spacing w:before="0" w:after="0"/>
      <w:jc w:val="center"/>
    </w:pPr>
    <w:r>
      <w:t xml:space="preserve">J - </w:t>
    </w:r>
    <w:r>
      <w:fldChar w:fldCharType="begin"/>
    </w:r>
    <w:r>
      <w:instrText xml:space="preserve"> PAGE </w:instrText>
    </w:r>
    <w:r>
      <w:fldChar w:fldCharType="separate"/>
    </w:r>
    <w:r w:rsidR="00236461">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9158" w14:textId="77777777" w:rsidR="00220FA0" w:rsidRDefault="00220FA0">
    <w:pPr>
      <w:pStyle w:val="Footer"/>
      <w:jc w:val="center"/>
    </w:pPr>
  </w:p>
  <w:p w14:paraId="6247A798" w14:textId="0F921144" w:rsidR="00220FA0" w:rsidRDefault="002A43A3">
    <w:pPr>
      <w:pStyle w:val="Footer"/>
      <w:jc w:val="center"/>
    </w:pPr>
    <w:r>
      <w:rPr>
        <w:rStyle w:val="PageNumber"/>
      </w:rPr>
      <w:t>[TRUST NAME]</w:t>
    </w:r>
  </w:p>
  <w:p w14:paraId="71F56F1F" w14:textId="77777777" w:rsidR="00220FA0" w:rsidRDefault="00000000">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sidR="00236461">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EC7C" w14:textId="77777777" w:rsidR="00220FA0" w:rsidRDefault="00220FA0">
    <w:pPr>
      <w:pStyle w:val="Footer"/>
      <w:jc w:val="center"/>
    </w:pPr>
  </w:p>
  <w:p w14:paraId="1F430EDD" w14:textId="13EC24D1" w:rsidR="00220FA0" w:rsidRDefault="002A43A3">
    <w:pPr>
      <w:pStyle w:val="Footer"/>
      <w:jc w:val="center"/>
    </w:pPr>
    <w:r>
      <w:rPr>
        <w:rStyle w:val="PageNumber"/>
      </w:rPr>
      <w:t>[TRUST NAME]</w:t>
    </w:r>
  </w:p>
  <w:p w14:paraId="6A9E0881" w14:textId="77777777" w:rsidR="00220FA0" w:rsidRDefault="00000000">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sidR="002364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4EBD" w14:textId="77777777" w:rsidR="00A424FE" w:rsidRDefault="00A424FE">
      <w:r>
        <w:separator/>
      </w:r>
    </w:p>
  </w:footnote>
  <w:footnote w:type="continuationSeparator" w:id="0">
    <w:p w14:paraId="546BBCD0" w14:textId="77777777" w:rsidR="00A424FE" w:rsidRDefault="00A42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1ACD85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9BC97A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49018C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03CBA94"/>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0DF60844"/>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8A9266EC"/>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A800A9C4"/>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BBD8D2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08A732"/>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253020E4"/>
    <w:lvl w:ilvl="0">
      <w:start w:val="1"/>
      <w:numFmt w:val="decimal"/>
      <w:lvlText w:val="%1."/>
      <w:lvlJc w:val="left"/>
      <w:pPr>
        <w:tabs>
          <w:tab w:val="num" w:pos="-720"/>
        </w:tabs>
        <w:ind w:left="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isLgl/>
      <w:lvlText w:val="%1.%2.%3."/>
      <w:lvlJc w:val="left"/>
      <w:pPr>
        <w:tabs>
          <w:tab w:val="num" w:pos="1800"/>
        </w:tabs>
        <w:ind w:left="1440" w:hanging="720"/>
      </w:pPr>
      <w:rPr>
        <w:rFonts w:hint="default"/>
      </w:rPr>
    </w:lvl>
    <w:lvl w:ilvl="3">
      <w:start w:val="1"/>
      <w:numFmt w:val="decimal"/>
      <w:lvlText w:val="%1.%2.%3.%4."/>
      <w:lvlJc w:val="left"/>
      <w:pPr>
        <w:tabs>
          <w:tab w:val="num" w:pos="2880"/>
        </w:tabs>
        <w:ind w:left="2880" w:hanging="1440"/>
      </w:pPr>
      <w:rPr>
        <w:rFonts w:hint="default"/>
      </w:rPr>
    </w:lvl>
    <w:lvl w:ilvl="4">
      <w:start w:val="1"/>
      <w:numFmt w:val="decimal"/>
      <w:lvlText w:val="%1.%2.%3.%4.%5."/>
      <w:lvlJc w:val="left"/>
      <w:pPr>
        <w:tabs>
          <w:tab w:val="num" w:pos="-72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11" w15:restartNumberingAfterBreak="0">
    <w:nsid w:val="0C112BE5"/>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0C2224A3"/>
    <w:multiLevelType w:val="hybridMultilevel"/>
    <w:tmpl w:val="BC9A16E4"/>
    <w:lvl w:ilvl="0" w:tplc="9B2A44D0">
      <w:start w:val="1"/>
      <w:numFmt w:val="decimal"/>
      <w:pStyle w:val="TextHeading2List"/>
      <w:lvlText w:val="%1."/>
      <w:lvlJc w:val="left"/>
      <w:pPr>
        <w:ind w:left="360" w:hanging="360"/>
      </w:pPr>
    </w:lvl>
    <w:lvl w:ilvl="1" w:tplc="67B05D98">
      <w:start w:val="1"/>
      <w:numFmt w:val="lowerLetter"/>
      <w:lvlText w:val="%2."/>
      <w:lvlJc w:val="left"/>
      <w:pPr>
        <w:ind w:left="1080" w:hanging="360"/>
      </w:pPr>
    </w:lvl>
    <w:lvl w:ilvl="2" w:tplc="F0F6C2F8">
      <w:start w:val="1"/>
      <w:numFmt w:val="lowerRoman"/>
      <w:lvlText w:val="%3."/>
      <w:lvlJc w:val="right"/>
      <w:pPr>
        <w:ind w:left="1800" w:hanging="180"/>
      </w:pPr>
    </w:lvl>
    <w:lvl w:ilvl="3" w:tplc="3B06C9E2">
      <w:start w:val="1"/>
      <w:numFmt w:val="decimal"/>
      <w:lvlText w:val="%4."/>
      <w:lvlJc w:val="left"/>
      <w:pPr>
        <w:ind w:left="2520" w:hanging="360"/>
      </w:pPr>
    </w:lvl>
    <w:lvl w:ilvl="4" w:tplc="6382EE94">
      <w:start w:val="1"/>
      <w:numFmt w:val="lowerLetter"/>
      <w:lvlText w:val="%5."/>
      <w:lvlJc w:val="left"/>
      <w:pPr>
        <w:ind w:left="3240" w:hanging="360"/>
      </w:pPr>
    </w:lvl>
    <w:lvl w:ilvl="5" w:tplc="53ECFB72">
      <w:start w:val="1"/>
      <w:numFmt w:val="lowerRoman"/>
      <w:lvlText w:val="%6."/>
      <w:lvlJc w:val="right"/>
      <w:pPr>
        <w:ind w:left="3960" w:hanging="180"/>
      </w:pPr>
    </w:lvl>
    <w:lvl w:ilvl="6" w:tplc="D5689370">
      <w:start w:val="1"/>
      <w:numFmt w:val="decimal"/>
      <w:lvlText w:val="%7."/>
      <w:lvlJc w:val="left"/>
      <w:pPr>
        <w:ind w:left="4680" w:hanging="360"/>
      </w:pPr>
    </w:lvl>
    <w:lvl w:ilvl="7" w:tplc="D51E869C">
      <w:start w:val="1"/>
      <w:numFmt w:val="lowerLetter"/>
      <w:lvlText w:val="%8."/>
      <w:lvlJc w:val="left"/>
      <w:pPr>
        <w:ind w:left="5400" w:hanging="360"/>
      </w:pPr>
    </w:lvl>
    <w:lvl w:ilvl="8" w:tplc="7FF2EC6E">
      <w:start w:val="1"/>
      <w:numFmt w:val="lowerRoman"/>
      <w:lvlText w:val="%9."/>
      <w:lvlJc w:val="right"/>
      <w:pPr>
        <w:ind w:left="6120" w:hanging="180"/>
      </w:pPr>
    </w:lvl>
  </w:abstractNum>
  <w:abstractNum w:abstractNumId="13" w15:restartNumberingAfterBreak="0">
    <w:nsid w:val="0FD92341"/>
    <w:multiLevelType w:val="multilevel"/>
    <w:tmpl w:val="5362346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6120"/>
        </w:tabs>
        <w:ind w:left="5040" w:hanging="720"/>
      </w:pPr>
      <w:rPr>
        <w:rFonts w:hint="default"/>
      </w:rPr>
    </w:lvl>
  </w:abstractNum>
  <w:abstractNum w:abstractNumId="14" w15:restartNumberingAfterBreak="0">
    <w:nsid w:val="113E2749"/>
    <w:multiLevelType w:val="multilevel"/>
    <w:tmpl w:val="598CD7B6"/>
    <w:lvl w:ilvl="0">
      <w:start w:val="1"/>
      <w:numFmt w:val="none"/>
      <w:suff w:val="nothing"/>
      <w:lvlText w:val=""/>
      <w:lvlJc w:val="left"/>
      <w:pPr>
        <w:ind w:left="0" w:firstLine="0"/>
      </w:pPr>
      <w:rPr>
        <w:rFonts w:hint="default"/>
      </w:rPr>
    </w:lvl>
    <w:lvl w:ilvl="1">
      <w:start w:val="1"/>
      <w:numFmt w:val="decimalZero"/>
      <w:isLgl/>
      <w:lvlText w:val="Section %1.%2"/>
      <w:lvlJc w:val="left"/>
      <w:pPr>
        <w:tabs>
          <w:tab w:val="num" w:pos="3960"/>
        </w:tabs>
        <w:ind w:left="0" w:firstLine="0"/>
      </w:pPr>
      <w:rPr>
        <w:rFonts w:hint="default"/>
      </w:rPr>
    </w:lvl>
    <w:lvl w:ilvl="2">
      <w:start w:val="1"/>
      <w:numFmt w:val="lowerLetter"/>
      <w:lvlText w:val="(%3)"/>
      <w:lvlJc w:val="left"/>
      <w:pPr>
        <w:tabs>
          <w:tab w:val="num" w:pos="136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296"/>
        </w:tabs>
        <w:ind w:left="1008" w:hanging="432"/>
      </w:pPr>
      <w:rPr>
        <w:rFonts w:hint="default"/>
      </w:rPr>
    </w:lvl>
    <w:lvl w:ilvl="5">
      <w:start w:val="1"/>
      <w:numFmt w:val="lowerLetter"/>
      <w:lvlText w:val="%6)"/>
      <w:lvlJc w:val="left"/>
      <w:pPr>
        <w:tabs>
          <w:tab w:val="num" w:pos="1440"/>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5" w15:restartNumberingAfterBreak="0">
    <w:nsid w:val="12046626"/>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6" w15:restartNumberingAfterBreak="0">
    <w:nsid w:val="171404B0"/>
    <w:multiLevelType w:val="hybridMultilevel"/>
    <w:tmpl w:val="4C2C89BE"/>
    <w:lvl w:ilvl="0" w:tplc="E2C8C69A">
      <w:start w:val="1"/>
      <w:numFmt w:val="decimal"/>
      <w:lvlText w:val="%1."/>
      <w:lvlJc w:val="left"/>
      <w:pPr>
        <w:ind w:left="720" w:hanging="360"/>
      </w:pPr>
    </w:lvl>
    <w:lvl w:ilvl="1" w:tplc="B754B458">
      <w:start w:val="1"/>
      <w:numFmt w:val="lowerLetter"/>
      <w:lvlText w:val="%2."/>
      <w:lvlJc w:val="left"/>
      <w:pPr>
        <w:ind w:left="1440" w:hanging="360"/>
      </w:pPr>
    </w:lvl>
    <w:lvl w:ilvl="2" w:tplc="03B48124">
      <w:start w:val="1"/>
      <w:numFmt w:val="lowerRoman"/>
      <w:lvlText w:val="%3."/>
      <w:lvlJc w:val="right"/>
      <w:pPr>
        <w:ind w:left="2160" w:hanging="180"/>
      </w:pPr>
    </w:lvl>
    <w:lvl w:ilvl="3" w:tplc="BB621BFC">
      <w:start w:val="1"/>
      <w:numFmt w:val="decimal"/>
      <w:lvlText w:val="%4."/>
      <w:lvlJc w:val="left"/>
      <w:pPr>
        <w:ind w:left="2880" w:hanging="360"/>
      </w:pPr>
    </w:lvl>
    <w:lvl w:ilvl="4" w:tplc="1C1261BC">
      <w:start w:val="1"/>
      <w:numFmt w:val="lowerLetter"/>
      <w:lvlText w:val="%5."/>
      <w:lvlJc w:val="left"/>
      <w:pPr>
        <w:ind w:left="3600" w:hanging="360"/>
      </w:pPr>
    </w:lvl>
    <w:lvl w:ilvl="5" w:tplc="CB8C62DE">
      <w:start w:val="1"/>
      <w:numFmt w:val="lowerRoman"/>
      <w:lvlText w:val="%6."/>
      <w:lvlJc w:val="right"/>
      <w:pPr>
        <w:ind w:left="4320" w:hanging="180"/>
      </w:pPr>
    </w:lvl>
    <w:lvl w:ilvl="6" w:tplc="6590A9E2">
      <w:start w:val="1"/>
      <w:numFmt w:val="decimal"/>
      <w:lvlText w:val="%7."/>
      <w:lvlJc w:val="left"/>
      <w:pPr>
        <w:ind w:left="5040" w:hanging="360"/>
      </w:pPr>
    </w:lvl>
    <w:lvl w:ilvl="7" w:tplc="D8DADEDA">
      <w:start w:val="1"/>
      <w:numFmt w:val="lowerLetter"/>
      <w:lvlText w:val="%8."/>
      <w:lvlJc w:val="left"/>
      <w:pPr>
        <w:ind w:left="5760" w:hanging="360"/>
      </w:pPr>
    </w:lvl>
    <w:lvl w:ilvl="8" w:tplc="F09AF51C">
      <w:start w:val="1"/>
      <w:numFmt w:val="lowerRoman"/>
      <w:lvlText w:val="%9."/>
      <w:lvlJc w:val="right"/>
      <w:pPr>
        <w:ind w:left="6480" w:hanging="180"/>
      </w:pPr>
    </w:lvl>
  </w:abstractNum>
  <w:abstractNum w:abstractNumId="17" w15:restartNumberingAfterBreak="0">
    <w:nsid w:val="176414AE"/>
    <w:multiLevelType w:val="multilevel"/>
    <w:tmpl w:val="DE2A9560"/>
    <w:lvl w:ilvl="0">
      <w:start w:val="1"/>
      <w:numFmt w:val="none"/>
      <w:lvlText w:val=""/>
      <w:lvlJc w:val="left"/>
      <w:pPr>
        <w:tabs>
          <w:tab w:val="num" w:pos="36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8" w15:restartNumberingAfterBreak="0">
    <w:nsid w:val="17C340E1"/>
    <w:multiLevelType w:val="multilevel"/>
    <w:tmpl w:val="677EE5E0"/>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98D6053"/>
    <w:multiLevelType w:val="multilevel"/>
    <w:tmpl w:val="5132453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198E179F"/>
    <w:multiLevelType w:val="hybridMultilevel"/>
    <w:tmpl w:val="D38C484A"/>
    <w:lvl w:ilvl="0" w:tplc="B9883C86">
      <w:start w:val="1"/>
      <w:numFmt w:val="bullet"/>
      <w:lvlText w:val=""/>
      <w:lvlJc w:val="left"/>
      <w:pPr>
        <w:tabs>
          <w:tab w:val="num" w:pos="1440"/>
        </w:tabs>
        <w:ind w:left="1440" w:hanging="720"/>
      </w:pPr>
      <w:rPr>
        <w:rFonts w:ascii="Symbol" w:hAnsi="Symbol" w:cs="Symbol"/>
        <w:color w:val="auto"/>
      </w:rPr>
    </w:lvl>
    <w:lvl w:ilvl="1" w:tplc="43AA42E0">
      <w:start w:val="1"/>
      <w:numFmt w:val="bullet"/>
      <w:lvlText w:val="o"/>
      <w:lvlJc w:val="left"/>
      <w:pPr>
        <w:tabs>
          <w:tab w:val="num" w:pos="1440"/>
        </w:tabs>
        <w:ind w:left="1440" w:hanging="360"/>
      </w:pPr>
    </w:lvl>
    <w:lvl w:ilvl="2" w:tplc="EB40B882">
      <w:start w:val="1"/>
      <w:numFmt w:val="bullet"/>
      <w:lvlText w:val=""/>
      <w:lvlJc w:val="left"/>
      <w:pPr>
        <w:tabs>
          <w:tab w:val="num" w:pos="2160"/>
        </w:tabs>
        <w:ind w:left="2160" w:hanging="360"/>
      </w:pPr>
      <w:rPr>
        <w:rFonts w:ascii="Wingdings" w:hAnsi="Wingdings" w:cs="Wingdings"/>
      </w:rPr>
    </w:lvl>
    <w:lvl w:ilvl="3" w:tplc="F7A2C02C">
      <w:start w:val="1"/>
      <w:numFmt w:val="bullet"/>
      <w:lvlText w:val=""/>
      <w:lvlJc w:val="left"/>
      <w:pPr>
        <w:tabs>
          <w:tab w:val="num" w:pos="2880"/>
        </w:tabs>
        <w:ind w:left="2880" w:hanging="360"/>
      </w:pPr>
      <w:rPr>
        <w:rFonts w:ascii="Symbol" w:hAnsi="Symbol" w:cs="Symbol"/>
      </w:rPr>
    </w:lvl>
    <w:lvl w:ilvl="4" w:tplc="12162430">
      <w:start w:val="1"/>
      <w:numFmt w:val="bullet"/>
      <w:lvlText w:val="o"/>
      <w:lvlJc w:val="left"/>
      <w:pPr>
        <w:tabs>
          <w:tab w:val="num" w:pos="3600"/>
        </w:tabs>
        <w:ind w:left="3600" w:hanging="360"/>
      </w:pPr>
    </w:lvl>
    <w:lvl w:ilvl="5" w:tplc="C0E21DB8">
      <w:start w:val="1"/>
      <w:numFmt w:val="bullet"/>
      <w:lvlText w:val=""/>
      <w:lvlJc w:val="left"/>
      <w:pPr>
        <w:tabs>
          <w:tab w:val="num" w:pos="4320"/>
        </w:tabs>
        <w:ind w:left="4320" w:hanging="360"/>
      </w:pPr>
      <w:rPr>
        <w:rFonts w:ascii="Wingdings" w:hAnsi="Wingdings" w:cs="Wingdings"/>
      </w:rPr>
    </w:lvl>
    <w:lvl w:ilvl="6" w:tplc="A08C9274">
      <w:start w:val="1"/>
      <w:numFmt w:val="bullet"/>
      <w:lvlText w:val=""/>
      <w:lvlJc w:val="left"/>
      <w:pPr>
        <w:tabs>
          <w:tab w:val="num" w:pos="5040"/>
        </w:tabs>
        <w:ind w:left="5040" w:hanging="360"/>
      </w:pPr>
      <w:rPr>
        <w:rFonts w:ascii="Symbol" w:hAnsi="Symbol" w:cs="Symbol"/>
      </w:rPr>
    </w:lvl>
    <w:lvl w:ilvl="7" w:tplc="D428798C">
      <w:start w:val="1"/>
      <w:numFmt w:val="bullet"/>
      <w:lvlText w:val="o"/>
      <w:lvlJc w:val="left"/>
      <w:pPr>
        <w:tabs>
          <w:tab w:val="num" w:pos="5760"/>
        </w:tabs>
        <w:ind w:left="5760" w:hanging="360"/>
      </w:pPr>
    </w:lvl>
    <w:lvl w:ilvl="8" w:tplc="8744D1FC">
      <w:start w:val="1"/>
      <w:numFmt w:val="bullet"/>
      <w:lvlText w:val=""/>
      <w:lvlJc w:val="left"/>
      <w:pPr>
        <w:tabs>
          <w:tab w:val="num" w:pos="6480"/>
        </w:tabs>
        <w:ind w:left="6480" w:hanging="360"/>
      </w:pPr>
      <w:rPr>
        <w:rFonts w:ascii="Wingdings" w:hAnsi="Wingdings" w:cs="Wingdings"/>
      </w:rPr>
    </w:lvl>
  </w:abstractNum>
  <w:abstractNum w:abstractNumId="21" w15:restartNumberingAfterBreak="0">
    <w:nsid w:val="1A492966"/>
    <w:multiLevelType w:val="multilevel"/>
    <w:tmpl w:val="5734DC4C"/>
    <w:lvl w:ilvl="0">
      <w:start w:val="1"/>
      <w:numFmt w:val="cardinalText"/>
      <w:suff w:val="nothing"/>
      <w:lvlText w:val="Article %1"/>
      <w:lvlJc w:val="left"/>
      <w:pPr>
        <w:ind w:left="0" w:firstLine="0"/>
      </w:pPr>
      <w:rPr>
        <w:rFonts w:hint="default"/>
      </w:rPr>
    </w:lvl>
    <w:lvl w:ilvl="1">
      <w:start w:val="1"/>
      <w:numFmt w:val="decimalZero"/>
      <w:isLgl/>
      <w:lvlText w:val="Section %1.%2"/>
      <w:lvlJc w:val="left"/>
      <w:pPr>
        <w:tabs>
          <w:tab w:val="num" w:pos="2160"/>
        </w:tabs>
        <w:ind w:left="2160" w:hanging="2160"/>
      </w:pPr>
      <w:rPr>
        <w:rFonts w:hint="default"/>
      </w:rPr>
    </w:lvl>
    <w:lvl w:ilvl="2">
      <w:start w:val="1"/>
      <w:numFmt w:val="low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lowerLetter"/>
      <w:lvlText w:val="(%5)"/>
      <w:lvlJc w:val="left"/>
      <w:pPr>
        <w:tabs>
          <w:tab w:val="num" w:pos="288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22" w15:restartNumberingAfterBreak="0">
    <w:nsid w:val="1DC0180D"/>
    <w:multiLevelType w:val="hybridMultilevel"/>
    <w:tmpl w:val="F078C2E0"/>
    <w:lvl w:ilvl="0" w:tplc="87B00AC0">
      <w:start w:val="1"/>
      <w:numFmt w:val="decimal"/>
      <w:lvlText w:val="%1."/>
      <w:lvlJc w:val="left"/>
      <w:pPr>
        <w:ind w:left="2160" w:hanging="360"/>
      </w:pPr>
    </w:lvl>
    <w:lvl w:ilvl="1" w:tplc="AE569640">
      <w:start w:val="1"/>
      <w:numFmt w:val="lowerLetter"/>
      <w:lvlText w:val="%2."/>
      <w:lvlJc w:val="left"/>
      <w:pPr>
        <w:ind w:left="2880" w:hanging="360"/>
      </w:pPr>
    </w:lvl>
    <w:lvl w:ilvl="2" w:tplc="B81A3932">
      <w:start w:val="1"/>
      <w:numFmt w:val="lowerRoman"/>
      <w:lvlText w:val="%3."/>
      <w:lvlJc w:val="right"/>
      <w:pPr>
        <w:ind w:left="3600" w:hanging="180"/>
      </w:pPr>
    </w:lvl>
    <w:lvl w:ilvl="3" w:tplc="C4A6920C">
      <w:start w:val="1"/>
      <w:numFmt w:val="decimal"/>
      <w:lvlText w:val="%4."/>
      <w:lvlJc w:val="left"/>
      <w:pPr>
        <w:ind w:left="4320" w:hanging="360"/>
      </w:pPr>
    </w:lvl>
    <w:lvl w:ilvl="4" w:tplc="489AD28A">
      <w:start w:val="1"/>
      <w:numFmt w:val="lowerLetter"/>
      <w:lvlText w:val="%5."/>
      <w:lvlJc w:val="left"/>
      <w:pPr>
        <w:ind w:left="5040" w:hanging="360"/>
      </w:pPr>
    </w:lvl>
    <w:lvl w:ilvl="5" w:tplc="8C9CB3B8">
      <w:start w:val="1"/>
      <w:numFmt w:val="lowerRoman"/>
      <w:lvlText w:val="%6."/>
      <w:lvlJc w:val="right"/>
      <w:pPr>
        <w:ind w:left="5760" w:hanging="180"/>
      </w:pPr>
    </w:lvl>
    <w:lvl w:ilvl="6" w:tplc="39B090DA">
      <w:start w:val="1"/>
      <w:numFmt w:val="decimal"/>
      <w:lvlText w:val="%7."/>
      <w:lvlJc w:val="left"/>
      <w:pPr>
        <w:ind w:left="6480" w:hanging="360"/>
      </w:pPr>
    </w:lvl>
    <w:lvl w:ilvl="7" w:tplc="66AC343E">
      <w:start w:val="1"/>
      <w:numFmt w:val="lowerLetter"/>
      <w:lvlText w:val="%8."/>
      <w:lvlJc w:val="left"/>
      <w:pPr>
        <w:ind w:left="7200" w:hanging="360"/>
      </w:pPr>
    </w:lvl>
    <w:lvl w:ilvl="8" w:tplc="8548B0DA">
      <w:start w:val="1"/>
      <w:numFmt w:val="lowerRoman"/>
      <w:lvlText w:val="%9."/>
      <w:lvlJc w:val="right"/>
      <w:pPr>
        <w:ind w:left="7920" w:hanging="180"/>
      </w:pPr>
    </w:lvl>
  </w:abstractNum>
  <w:abstractNum w:abstractNumId="23" w15:restartNumberingAfterBreak="0">
    <w:nsid w:val="20477683"/>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4" w15:restartNumberingAfterBreak="0">
    <w:nsid w:val="25992B09"/>
    <w:multiLevelType w:val="singleLevel"/>
    <w:tmpl w:val="173EF04C"/>
    <w:lvl w:ilvl="0">
      <w:start w:val="1"/>
      <w:numFmt w:val="bullet"/>
      <w:lvlText w:val=""/>
      <w:lvlJc w:val="left"/>
      <w:pPr>
        <w:tabs>
          <w:tab w:val="num" w:pos="360"/>
        </w:tabs>
        <w:ind w:left="360" w:hanging="360"/>
      </w:pPr>
      <w:rPr>
        <w:rFonts w:ascii="Symbol" w:hAnsi="Symbol" w:cs="Symbol"/>
        <w:color w:val="auto"/>
        <w:sz w:val="20"/>
      </w:rPr>
    </w:lvl>
  </w:abstractNum>
  <w:abstractNum w:abstractNumId="25" w15:restartNumberingAfterBreak="0">
    <w:nsid w:val="287A0478"/>
    <w:multiLevelType w:val="hybridMultilevel"/>
    <w:tmpl w:val="B92C59D6"/>
    <w:lvl w:ilvl="0" w:tplc="DB8AF984">
      <w:start w:val="1"/>
      <w:numFmt w:val="decimal"/>
      <w:pStyle w:val="Style1"/>
      <w:lvlText w:val="%1."/>
      <w:lvlJc w:val="left"/>
      <w:pPr>
        <w:ind w:left="360" w:hanging="360"/>
      </w:pPr>
    </w:lvl>
    <w:lvl w:ilvl="1" w:tplc="C7CC63B4">
      <w:start w:val="1"/>
      <w:numFmt w:val="lowerLetter"/>
      <w:lvlText w:val="%2."/>
      <w:lvlJc w:val="left"/>
      <w:pPr>
        <w:ind w:left="1080" w:hanging="360"/>
      </w:pPr>
    </w:lvl>
    <w:lvl w:ilvl="2" w:tplc="811A638C">
      <w:start w:val="1"/>
      <w:numFmt w:val="lowerRoman"/>
      <w:lvlText w:val="%3."/>
      <w:lvlJc w:val="right"/>
      <w:pPr>
        <w:ind w:left="1800" w:hanging="180"/>
      </w:pPr>
    </w:lvl>
    <w:lvl w:ilvl="3" w:tplc="4D54156E">
      <w:start w:val="1"/>
      <w:numFmt w:val="decimal"/>
      <w:lvlText w:val="%4."/>
      <w:lvlJc w:val="left"/>
      <w:pPr>
        <w:ind w:left="2520" w:hanging="360"/>
      </w:pPr>
    </w:lvl>
    <w:lvl w:ilvl="4" w:tplc="79F07FE4">
      <w:start w:val="1"/>
      <w:numFmt w:val="lowerLetter"/>
      <w:lvlText w:val="%5."/>
      <w:lvlJc w:val="left"/>
      <w:pPr>
        <w:ind w:left="3240" w:hanging="360"/>
      </w:pPr>
    </w:lvl>
    <w:lvl w:ilvl="5" w:tplc="C390F08A">
      <w:start w:val="1"/>
      <w:numFmt w:val="lowerRoman"/>
      <w:lvlText w:val="%6."/>
      <w:lvlJc w:val="right"/>
      <w:pPr>
        <w:ind w:left="3960" w:hanging="180"/>
      </w:pPr>
    </w:lvl>
    <w:lvl w:ilvl="6" w:tplc="7248D318">
      <w:start w:val="1"/>
      <w:numFmt w:val="decimal"/>
      <w:lvlText w:val="%7."/>
      <w:lvlJc w:val="left"/>
      <w:pPr>
        <w:ind w:left="4680" w:hanging="360"/>
      </w:pPr>
    </w:lvl>
    <w:lvl w:ilvl="7" w:tplc="CA0A6B22">
      <w:start w:val="1"/>
      <w:numFmt w:val="lowerLetter"/>
      <w:lvlText w:val="%8."/>
      <w:lvlJc w:val="left"/>
      <w:pPr>
        <w:ind w:left="5400" w:hanging="360"/>
      </w:pPr>
    </w:lvl>
    <w:lvl w:ilvl="8" w:tplc="5DF4CAF2">
      <w:start w:val="1"/>
      <w:numFmt w:val="lowerRoman"/>
      <w:lvlText w:val="%9."/>
      <w:lvlJc w:val="right"/>
      <w:pPr>
        <w:ind w:left="6120" w:hanging="180"/>
      </w:pPr>
    </w:lvl>
  </w:abstractNum>
  <w:abstractNum w:abstractNumId="26" w15:restartNumberingAfterBreak="0">
    <w:nsid w:val="29931FD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7"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8C0934"/>
    <w:multiLevelType w:val="multilevel"/>
    <w:tmpl w:val="23246752"/>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F2A25D1"/>
    <w:multiLevelType w:val="multilevel"/>
    <w:tmpl w:val="1214FC22"/>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ind w:left="0" w:firstLine="360"/>
      </w:pPr>
      <w:rPr>
        <w:rFonts w:hint="default"/>
      </w:rPr>
    </w:lvl>
    <w:lvl w:ilvl="4">
      <w:start w:val="1"/>
      <w:numFmt w:val="decimal"/>
      <w:pStyle w:val="Heading4"/>
      <w:lvlText w:val="(%5)"/>
      <w:lvlJc w:val="left"/>
      <w:pPr>
        <w:ind w:left="1080" w:firstLine="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0" w15:restartNumberingAfterBreak="0">
    <w:nsid w:val="3B055F8C"/>
    <w:multiLevelType w:val="multilevel"/>
    <w:tmpl w:val="A5DA24C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3B0863E5"/>
    <w:multiLevelType w:val="hybridMultilevel"/>
    <w:tmpl w:val="1682E8FE"/>
    <w:lvl w:ilvl="0" w:tplc="1F0C8B6A">
      <w:start w:val="1"/>
      <w:numFmt w:val="decimal"/>
      <w:lvlText w:val="%1."/>
      <w:lvlJc w:val="left"/>
      <w:pPr>
        <w:ind w:left="1440" w:hanging="360"/>
      </w:pPr>
    </w:lvl>
    <w:lvl w:ilvl="1" w:tplc="FBF6B8DC">
      <w:start w:val="1"/>
      <w:numFmt w:val="lowerLetter"/>
      <w:lvlText w:val="%2."/>
      <w:lvlJc w:val="left"/>
      <w:pPr>
        <w:ind w:left="2160" w:hanging="360"/>
      </w:pPr>
    </w:lvl>
    <w:lvl w:ilvl="2" w:tplc="4C328DC0">
      <w:start w:val="1"/>
      <w:numFmt w:val="lowerRoman"/>
      <w:lvlText w:val="%3."/>
      <w:lvlJc w:val="right"/>
      <w:pPr>
        <w:ind w:left="2880" w:hanging="180"/>
      </w:pPr>
    </w:lvl>
    <w:lvl w:ilvl="3" w:tplc="9BA0E63A">
      <w:start w:val="1"/>
      <w:numFmt w:val="decimal"/>
      <w:lvlText w:val="%4."/>
      <w:lvlJc w:val="left"/>
      <w:pPr>
        <w:ind w:left="3600" w:hanging="360"/>
      </w:pPr>
    </w:lvl>
    <w:lvl w:ilvl="4" w:tplc="EE2CC9D8">
      <w:start w:val="1"/>
      <w:numFmt w:val="lowerLetter"/>
      <w:lvlText w:val="%5."/>
      <w:lvlJc w:val="left"/>
      <w:pPr>
        <w:ind w:left="4320" w:hanging="360"/>
      </w:pPr>
    </w:lvl>
    <w:lvl w:ilvl="5" w:tplc="DDBE5CE8">
      <w:start w:val="1"/>
      <w:numFmt w:val="lowerRoman"/>
      <w:lvlText w:val="%6."/>
      <w:lvlJc w:val="right"/>
      <w:pPr>
        <w:ind w:left="5040" w:hanging="180"/>
      </w:pPr>
    </w:lvl>
    <w:lvl w:ilvl="6" w:tplc="A490AB16">
      <w:start w:val="1"/>
      <w:numFmt w:val="decimal"/>
      <w:lvlText w:val="%7."/>
      <w:lvlJc w:val="left"/>
      <w:pPr>
        <w:ind w:left="5760" w:hanging="360"/>
      </w:pPr>
    </w:lvl>
    <w:lvl w:ilvl="7" w:tplc="E94ED3F4">
      <w:start w:val="1"/>
      <w:numFmt w:val="lowerLetter"/>
      <w:lvlText w:val="%8."/>
      <w:lvlJc w:val="left"/>
      <w:pPr>
        <w:ind w:left="6480" w:hanging="360"/>
      </w:pPr>
    </w:lvl>
    <w:lvl w:ilvl="8" w:tplc="E9006362">
      <w:start w:val="1"/>
      <w:numFmt w:val="lowerRoman"/>
      <w:lvlText w:val="%9."/>
      <w:lvlJc w:val="right"/>
      <w:pPr>
        <w:ind w:left="7200" w:hanging="180"/>
      </w:pPr>
    </w:lvl>
  </w:abstractNum>
  <w:abstractNum w:abstractNumId="32"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A550CE"/>
    <w:multiLevelType w:val="multilevel"/>
    <w:tmpl w:val="CF9062E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4" w15:restartNumberingAfterBreak="0">
    <w:nsid w:val="40D43FD9"/>
    <w:multiLevelType w:val="multilevel"/>
    <w:tmpl w:val="69FC6918"/>
    <w:styleLink w:val="CurrentList1"/>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5" w15:restartNumberingAfterBreak="0">
    <w:nsid w:val="41DE3447"/>
    <w:multiLevelType w:val="multilevel"/>
    <w:tmpl w:val="367A54BE"/>
    <w:styleLink w:val="CurrentList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ind w:left="0" w:firstLine="36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6" w15:restartNumberingAfterBreak="0">
    <w:nsid w:val="43491A17"/>
    <w:multiLevelType w:val="multilevel"/>
    <w:tmpl w:val="B8A0609A"/>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7" w15:restartNumberingAfterBreak="0">
    <w:nsid w:val="436B1BC1"/>
    <w:multiLevelType w:val="hybridMultilevel"/>
    <w:tmpl w:val="FCF02E5A"/>
    <w:lvl w:ilvl="0" w:tplc="778CA300">
      <w:start w:val="1"/>
      <w:numFmt w:val="decimal"/>
      <w:lvlText w:val="%1."/>
      <w:lvlJc w:val="left"/>
      <w:pPr>
        <w:ind w:left="720" w:hanging="360"/>
      </w:pPr>
    </w:lvl>
    <w:lvl w:ilvl="1" w:tplc="B5A29B7A">
      <w:start w:val="1"/>
      <w:numFmt w:val="lowerLetter"/>
      <w:lvlText w:val="%2."/>
      <w:lvlJc w:val="left"/>
      <w:pPr>
        <w:ind w:left="1440" w:hanging="360"/>
      </w:pPr>
    </w:lvl>
    <w:lvl w:ilvl="2" w:tplc="366668D4">
      <w:start w:val="1"/>
      <w:numFmt w:val="lowerRoman"/>
      <w:lvlText w:val="%3."/>
      <w:lvlJc w:val="right"/>
      <w:pPr>
        <w:ind w:left="2160" w:hanging="180"/>
      </w:pPr>
    </w:lvl>
    <w:lvl w:ilvl="3" w:tplc="E684E82C">
      <w:start w:val="1"/>
      <w:numFmt w:val="decimal"/>
      <w:lvlText w:val="%4."/>
      <w:lvlJc w:val="left"/>
      <w:pPr>
        <w:ind w:left="2880" w:hanging="360"/>
      </w:pPr>
    </w:lvl>
    <w:lvl w:ilvl="4" w:tplc="8D707864">
      <w:start w:val="1"/>
      <w:numFmt w:val="lowerLetter"/>
      <w:lvlText w:val="%5."/>
      <w:lvlJc w:val="left"/>
      <w:pPr>
        <w:ind w:left="3600" w:hanging="360"/>
      </w:pPr>
    </w:lvl>
    <w:lvl w:ilvl="5" w:tplc="3440E920">
      <w:start w:val="1"/>
      <w:numFmt w:val="lowerRoman"/>
      <w:lvlText w:val="%6."/>
      <w:lvlJc w:val="right"/>
      <w:pPr>
        <w:ind w:left="4320" w:hanging="180"/>
      </w:pPr>
    </w:lvl>
    <w:lvl w:ilvl="6" w:tplc="FD2633BA">
      <w:start w:val="1"/>
      <w:numFmt w:val="decimal"/>
      <w:lvlText w:val="%7."/>
      <w:lvlJc w:val="left"/>
      <w:pPr>
        <w:ind w:left="5040" w:hanging="360"/>
      </w:pPr>
    </w:lvl>
    <w:lvl w:ilvl="7" w:tplc="C7382226">
      <w:start w:val="1"/>
      <w:numFmt w:val="lowerLetter"/>
      <w:lvlText w:val="%8."/>
      <w:lvlJc w:val="left"/>
      <w:pPr>
        <w:ind w:left="5760" w:hanging="360"/>
      </w:pPr>
    </w:lvl>
    <w:lvl w:ilvl="8" w:tplc="534E3C74">
      <w:start w:val="1"/>
      <w:numFmt w:val="lowerRoman"/>
      <w:lvlText w:val="%9."/>
      <w:lvlJc w:val="right"/>
      <w:pPr>
        <w:ind w:left="6480" w:hanging="180"/>
      </w:pPr>
    </w:lvl>
  </w:abstractNum>
  <w:abstractNum w:abstractNumId="38" w15:restartNumberingAfterBreak="0">
    <w:nsid w:val="48D72137"/>
    <w:multiLevelType w:val="hybridMultilevel"/>
    <w:tmpl w:val="E4E028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49091359"/>
    <w:multiLevelType w:val="hybridMultilevel"/>
    <w:tmpl w:val="635643F8"/>
    <w:lvl w:ilvl="0" w:tplc="E07E027A">
      <w:start w:val="1"/>
      <w:numFmt w:val="lowerLetter"/>
      <w:pStyle w:val="TextHeading3List"/>
      <w:lvlText w:val="(%1)"/>
      <w:lvlJc w:val="left"/>
      <w:pPr>
        <w:ind w:left="720" w:hanging="360"/>
      </w:pPr>
    </w:lvl>
    <w:lvl w:ilvl="1" w:tplc="85CC784E">
      <w:start w:val="1"/>
      <w:numFmt w:val="lowerLetter"/>
      <w:lvlText w:val="%2."/>
      <w:lvlJc w:val="left"/>
      <w:pPr>
        <w:ind w:left="1440" w:hanging="360"/>
      </w:pPr>
    </w:lvl>
    <w:lvl w:ilvl="2" w:tplc="C88A0332">
      <w:start w:val="1"/>
      <w:numFmt w:val="lowerRoman"/>
      <w:lvlText w:val="%3."/>
      <w:lvlJc w:val="right"/>
      <w:pPr>
        <w:ind w:left="2160" w:hanging="180"/>
      </w:pPr>
    </w:lvl>
    <w:lvl w:ilvl="3" w:tplc="DE26D758">
      <w:start w:val="1"/>
      <w:numFmt w:val="decimal"/>
      <w:lvlText w:val="%4."/>
      <w:lvlJc w:val="left"/>
      <w:pPr>
        <w:ind w:left="2880" w:hanging="360"/>
      </w:pPr>
    </w:lvl>
    <w:lvl w:ilvl="4" w:tplc="E9061E5A">
      <w:start w:val="1"/>
      <w:numFmt w:val="lowerLetter"/>
      <w:lvlText w:val="%5."/>
      <w:lvlJc w:val="left"/>
      <w:pPr>
        <w:ind w:left="3600" w:hanging="360"/>
      </w:pPr>
    </w:lvl>
    <w:lvl w:ilvl="5" w:tplc="A64889E8">
      <w:start w:val="1"/>
      <w:numFmt w:val="lowerRoman"/>
      <w:lvlText w:val="%6."/>
      <w:lvlJc w:val="right"/>
      <w:pPr>
        <w:ind w:left="4320" w:hanging="180"/>
      </w:pPr>
    </w:lvl>
    <w:lvl w:ilvl="6" w:tplc="088068E4">
      <w:start w:val="1"/>
      <w:numFmt w:val="decimal"/>
      <w:lvlText w:val="%7."/>
      <w:lvlJc w:val="left"/>
      <w:pPr>
        <w:ind w:left="5040" w:hanging="360"/>
      </w:pPr>
    </w:lvl>
    <w:lvl w:ilvl="7" w:tplc="6CEAECEC">
      <w:start w:val="1"/>
      <w:numFmt w:val="lowerLetter"/>
      <w:lvlText w:val="%8."/>
      <w:lvlJc w:val="left"/>
      <w:pPr>
        <w:ind w:left="5760" w:hanging="360"/>
      </w:pPr>
    </w:lvl>
    <w:lvl w:ilvl="8" w:tplc="DF62526C">
      <w:start w:val="1"/>
      <w:numFmt w:val="lowerRoman"/>
      <w:lvlText w:val="%9."/>
      <w:lvlJc w:val="right"/>
      <w:pPr>
        <w:ind w:left="6480" w:hanging="180"/>
      </w:pPr>
    </w:lvl>
  </w:abstractNum>
  <w:abstractNum w:abstractNumId="40" w15:restartNumberingAfterBreak="0">
    <w:nsid w:val="49F62868"/>
    <w:multiLevelType w:val="multilevel"/>
    <w:tmpl w:val="A5CACB9C"/>
    <w:lvl w:ilvl="0">
      <w:start w:val="1"/>
      <w:numFmt w:val="none"/>
      <w:lvlText w:val=""/>
      <w:lvlJc w:val="left"/>
      <w:pPr>
        <w:tabs>
          <w:tab w:val="num" w:pos="360"/>
        </w:tabs>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1" w15:restartNumberingAfterBreak="0">
    <w:nsid w:val="5130628F"/>
    <w:multiLevelType w:val="hybridMultilevel"/>
    <w:tmpl w:val="BC50C100"/>
    <w:lvl w:ilvl="0" w:tplc="BA2E1C8C">
      <w:start w:val="1"/>
      <w:numFmt w:val="lowerRoman"/>
      <w:pStyle w:val="TextHeading5List"/>
      <w:lvlText w:val="(%1)"/>
      <w:lvlJc w:val="left"/>
      <w:pPr>
        <w:ind w:left="1440" w:hanging="360"/>
      </w:pPr>
    </w:lvl>
    <w:lvl w:ilvl="1" w:tplc="8876B28E">
      <w:start w:val="1"/>
      <w:numFmt w:val="lowerLetter"/>
      <w:lvlText w:val="%2."/>
      <w:lvlJc w:val="left"/>
      <w:pPr>
        <w:ind w:left="2160" w:hanging="360"/>
      </w:pPr>
    </w:lvl>
    <w:lvl w:ilvl="2" w:tplc="734CCDA0">
      <w:start w:val="1"/>
      <w:numFmt w:val="lowerRoman"/>
      <w:lvlText w:val="%3."/>
      <w:lvlJc w:val="right"/>
      <w:pPr>
        <w:ind w:left="2880" w:hanging="180"/>
      </w:pPr>
    </w:lvl>
    <w:lvl w:ilvl="3" w:tplc="2DF2182E">
      <w:start w:val="1"/>
      <w:numFmt w:val="decimal"/>
      <w:lvlText w:val="%4."/>
      <w:lvlJc w:val="left"/>
      <w:pPr>
        <w:ind w:left="3600" w:hanging="360"/>
      </w:pPr>
    </w:lvl>
    <w:lvl w:ilvl="4" w:tplc="ED8A8EFE">
      <w:start w:val="1"/>
      <w:numFmt w:val="lowerLetter"/>
      <w:lvlText w:val="%5."/>
      <w:lvlJc w:val="left"/>
      <w:pPr>
        <w:ind w:left="4320" w:hanging="360"/>
      </w:pPr>
    </w:lvl>
    <w:lvl w:ilvl="5" w:tplc="258E3756">
      <w:start w:val="1"/>
      <w:numFmt w:val="lowerRoman"/>
      <w:lvlText w:val="%6."/>
      <w:lvlJc w:val="right"/>
      <w:pPr>
        <w:ind w:left="5040" w:hanging="180"/>
      </w:pPr>
    </w:lvl>
    <w:lvl w:ilvl="6" w:tplc="40DE1740">
      <w:start w:val="1"/>
      <w:numFmt w:val="decimal"/>
      <w:lvlText w:val="%7."/>
      <w:lvlJc w:val="left"/>
      <w:pPr>
        <w:ind w:left="5760" w:hanging="360"/>
      </w:pPr>
    </w:lvl>
    <w:lvl w:ilvl="7" w:tplc="6862E838">
      <w:start w:val="1"/>
      <w:numFmt w:val="lowerLetter"/>
      <w:lvlText w:val="%8."/>
      <w:lvlJc w:val="left"/>
      <w:pPr>
        <w:ind w:left="6480" w:hanging="360"/>
      </w:pPr>
    </w:lvl>
    <w:lvl w:ilvl="8" w:tplc="5880798A">
      <w:start w:val="1"/>
      <w:numFmt w:val="lowerRoman"/>
      <w:lvlText w:val="%9."/>
      <w:lvlJc w:val="right"/>
      <w:pPr>
        <w:ind w:left="7200" w:hanging="180"/>
      </w:pPr>
    </w:lvl>
  </w:abstractNum>
  <w:abstractNum w:abstractNumId="42" w15:restartNumberingAfterBreak="0">
    <w:nsid w:val="52141DE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3" w15:restartNumberingAfterBreak="0">
    <w:nsid w:val="536A4E5C"/>
    <w:multiLevelType w:val="hybridMultilevel"/>
    <w:tmpl w:val="6E7C2266"/>
    <w:lvl w:ilvl="0" w:tplc="F3FE05C6">
      <w:start w:val="1"/>
      <w:numFmt w:val="lowerLetter"/>
      <w:lvlText w:val="%1."/>
      <w:lvlJc w:val="left"/>
      <w:pPr>
        <w:ind w:left="1440" w:hanging="360"/>
      </w:pPr>
    </w:lvl>
    <w:lvl w:ilvl="1" w:tplc="D846754A">
      <w:start w:val="1"/>
      <w:numFmt w:val="lowerLetter"/>
      <w:lvlText w:val="%2."/>
      <w:lvlJc w:val="left"/>
      <w:pPr>
        <w:ind w:left="2160" w:hanging="360"/>
      </w:pPr>
    </w:lvl>
    <w:lvl w:ilvl="2" w:tplc="24FAD3FE">
      <w:start w:val="1"/>
      <w:numFmt w:val="lowerRoman"/>
      <w:lvlText w:val="%3."/>
      <w:lvlJc w:val="right"/>
      <w:pPr>
        <w:ind w:left="2880" w:hanging="180"/>
      </w:pPr>
    </w:lvl>
    <w:lvl w:ilvl="3" w:tplc="71C86A26">
      <w:start w:val="1"/>
      <w:numFmt w:val="decimal"/>
      <w:lvlText w:val="%4."/>
      <w:lvlJc w:val="left"/>
      <w:pPr>
        <w:ind w:left="3600" w:hanging="360"/>
      </w:pPr>
    </w:lvl>
    <w:lvl w:ilvl="4" w:tplc="9BD01C72">
      <w:start w:val="1"/>
      <w:numFmt w:val="lowerLetter"/>
      <w:lvlText w:val="%5."/>
      <w:lvlJc w:val="left"/>
      <w:pPr>
        <w:ind w:left="4320" w:hanging="360"/>
      </w:pPr>
    </w:lvl>
    <w:lvl w:ilvl="5" w:tplc="A02EAD3E">
      <w:start w:val="1"/>
      <w:numFmt w:val="lowerRoman"/>
      <w:lvlText w:val="%6."/>
      <w:lvlJc w:val="right"/>
      <w:pPr>
        <w:ind w:left="5040" w:hanging="180"/>
      </w:pPr>
    </w:lvl>
    <w:lvl w:ilvl="6" w:tplc="A508D7AC">
      <w:start w:val="1"/>
      <w:numFmt w:val="decimal"/>
      <w:lvlText w:val="%7."/>
      <w:lvlJc w:val="left"/>
      <w:pPr>
        <w:ind w:left="5760" w:hanging="360"/>
      </w:pPr>
    </w:lvl>
    <w:lvl w:ilvl="7" w:tplc="62B4E932">
      <w:start w:val="1"/>
      <w:numFmt w:val="lowerLetter"/>
      <w:lvlText w:val="%8."/>
      <w:lvlJc w:val="left"/>
      <w:pPr>
        <w:ind w:left="6480" w:hanging="360"/>
      </w:pPr>
    </w:lvl>
    <w:lvl w:ilvl="8" w:tplc="DC0EA158">
      <w:start w:val="1"/>
      <w:numFmt w:val="lowerRoman"/>
      <w:lvlText w:val="%9."/>
      <w:lvlJc w:val="right"/>
      <w:pPr>
        <w:ind w:left="7200" w:hanging="180"/>
      </w:pPr>
    </w:lvl>
  </w:abstractNum>
  <w:abstractNum w:abstractNumId="44" w15:restartNumberingAfterBreak="0">
    <w:nsid w:val="55C77ED8"/>
    <w:multiLevelType w:val="hybridMultilevel"/>
    <w:tmpl w:val="FA6224F4"/>
    <w:lvl w:ilvl="0" w:tplc="F4BA0354">
      <w:start w:val="1"/>
      <w:numFmt w:val="bullet"/>
      <w:lvlText w:val=""/>
      <w:lvlJc w:val="left"/>
      <w:pPr>
        <w:ind w:left="720" w:hanging="360"/>
      </w:pPr>
      <w:rPr>
        <w:rFonts w:ascii="Symbol" w:hAnsi="Symbol" w:cs="Symbol"/>
      </w:rPr>
    </w:lvl>
    <w:lvl w:ilvl="1" w:tplc="E71A6490">
      <w:start w:val="1"/>
      <w:numFmt w:val="bullet"/>
      <w:lvlText w:val="o"/>
      <w:lvlJc w:val="left"/>
      <w:pPr>
        <w:ind w:left="1440" w:hanging="360"/>
      </w:pPr>
    </w:lvl>
    <w:lvl w:ilvl="2" w:tplc="7AC686B2">
      <w:start w:val="1"/>
      <w:numFmt w:val="bullet"/>
      <w:lvlText w:val=""/>
      <w:lvlJc w:val="left"/>
      <w:pPr>
        <w:ind w:left="2160" w:hanging="360"/>
      </w:pPr>
      <w:rPr>
        <w:rFonts w:ascii="Wingdings" w:hAnsi="Wingdings" w:cs="Wingdings"/>
      </w:rPr>
    </w:lvl>
    <w:lvl w:ilvl="3" w:tplc="E048E21A">
      <w:start w:val="1"/>
      <w:numFmt w:val="bullet"/>
      <w:lvlText w:val=""/>
      <w:lvlJc w:val="left"/>
      <w:pPr>
        <w:ind w:left="2880" w:hanging="360"/>
      </w:pPr>
      <w:rPr>
        <w:rFonts w:ascii="Symbol" w:hAnsi="Symbol" w:cs="Symbol"/>
      </w:rPr>
    </w:lvl>
    <w:lvl w:ilvl="4" w:tplc="96548592">
      <w:start w:val="1"/>
      <w:numFmt w:val="bullet"/>
      <w:lvlText w:val="o"/>
      <w:lvlJc w:val="left"/>
      <w:pPr>
        <w:ind w:left="3600" w:hanging="360"/>
      </w:pPr>
    </w:lvl>
    <w:lvl w:ilvl="5" w:tplc="C0E48142">
      <w:start w:val="1"/>
      <w:numFmt w:val="bullet"/>
      <w:lvlText w:val=""/>
      <w:lvlJc w:val="left"/>
      <w:pPr>
        <w:ind w:left="4320" w:hanging="360"/>
      </w:pPr>
      <w:rPr>
        <w:rFonts w:ascii="Wingdings" w:hAnsi="Wingdings" w:cs="Wingdings"/>
      </w:rPr>
    </w:lvl>
    <w:lvl w:ilvl="6" w:tplc="31B2D7CE">
      <w:start w:val="1"/>
      <w:numFmt w:val="bullet"/>
      <w:lvlText w:val=""/>
      <w:lvlJc w:val="left"/>
      <w:pPr>
        <w:ind w:left="5040" w:hanging="360"/>
      </w:pPr>
      <w:rPr>
        <w:rFonts w:ascii="Symbol" w:hAnsi="Symbol" w:cs="Symbol"/>
      </w:rPr>
    </w:lvl>
    <w:lvl w:ilvl="7" w:tplc="78606B12">
      <w:start w:val="1"/>
      <w:numFmt w:val="bullet"/>
      <w:lvlText w:val="o"/>
      <w:lvlJc w:val="left"/>
      <w:pPr>
        <w:ind w:left="5760" w:hanging="360"/>
      </w:pPr>
    </w:lvl>
    <w:lvl w:ilvl="8" w:tplc="148A58B4">
      <w:start w:val="1"/>
      <w:numFmt w:val="bullet"/>
      <w:lvlText w:val=""/>
      <w:lvlJc w:val="left"/>
      <w:pPr>
        <w:ind w:left="6480" w:hanging="360"/>
      </w:pPr>
      <w:rPr>
        <w:rFonts w:ascii="Wingdings" w:hAnsi="Wingdings" w:cs="Wingdings"/>
      </w:rPr>
    </w:lvl>
  </w:abstractNum>
  <w:abstractNum w:abstractNumId="45" w15:restartNumberingAfterBreak="0">
    <w:nsid w:val="57691403"/>
    <w:multiLevelType w:val="hybridMultilevel"/>
    <w:tmpl w:val="7DBE3F70"/>
    <w:lvl w:ilvl="0" w:tplc="00307876">
      <w:start w:val="1"/>
      <w:numFmt w:val="decimal"/>
      <w:lvlText w:val="%1."/>
      <w:lvlJc w:val="left"/>
      <w:pPr>
        <w:ind w:left="1440" w:hanging="360"/>
      </w:pPr>
    </w:lvl>
    <w:lvl w:ilvl="1" w:tplc="A40ABB1E">
      <w:start w:val="1"/>
      <w:numFmt w:val="lowerLetter"/>
      <w:lvlText w:val="%2."/>
      <w:lvlJc w:val="left"/>
      <w:pPr>
        <w:ind w:left="2160" w:hanging="360"/>
      </w:pPr>
    </w:lvl>
    <w:lvl w:ilvl="2" w:tplc="06CE57AA">
      <w:start w:val="1"/>
      <w:numFmt w:val="lowerRoman"/>
      <w:lvlText w:val="%3."/>
      <w:lvlJc w:val="right"/>
      <w:pPr>
        <w:ind w:left="2880" w:hanging="180"/>
      </w:pPr>
    </w:lvl>
    <w:lvl w:ilvl="3" w:tplc="66623AE6">
      <w:start w:val="1"/>
      <w:numFmt w:val="decimal"/>
      <w:lvlText w:val="%4."/>
      <w:lvlJc w:val="left"/>
      <w:pPr>
        <w:ind w:left="3600" w:hanging="360"/>
      </w:pPr>
    </w:lvl>
    <w:lvl w:ilvl="4" w:tplc="08E6CCE0">
      <w:start w:val="1"/>
      <w:numFmt w:val="lowerLetter"/>
      <w:lvlText w:val="%5."/>
      <w:lvlJc w:val="left"/>
      <w:pPr>
        <w:ind w:left="4320" w:hanging="360"/>
      </w:pPr>
    </w:lvl>
    <w:lvl w:ilvl="5" w:tplc="59940EE0">
      <w:start w:val="1"/>
      <w:numFmt w:val="lowerRoman"/>
      <w:lvlText w:val="%6."/>
      <w:lvlJc w:val="right"/>
      <w:pPr>
        <w:ind w:left="5040" w:hanging="180"/>
      </w:pPr>
    </w:lvl>
    <w:lvl w:ilvl="6" w:tplc="24F662B6">
      <w:start w:val="1"/>
      <w:numFmt w:val="decimal"/>
      <w:lvlText w:val="%7."/>
      <w:lvlJc w:val="left"/>
      <w:pPr>
        <w:ind w:left="5760" w:hanging="360"/>
      </w:pPr>
    </w:lvl>
    <w:lvl w:ilvl="7" w:tplc="79CAC8BC">
      <w:start w:val="1"/>
      <w:numFmt w:val="lowerLetter"/>
      <w:lvlText w:val="%8."/>
      <w:lvlJc w:val="left"/>
      <w:pPr>
        <w:ind w:left="6480" w:hanging="360"/>
      </w:pPr>
    </w:lvl>
    <w:lvl w:ilvl="8" w:tplc="790AF9CE">
      <w:start w:val="1"/>
      <w:numFmt w:val="lowerRoman"/>
      <w:lvlText w:val="%9."/>
      <w:lvlJc w:val="right"/>
      <w:pPr>
        <w:ind w:left="7200" w:hanging="180"/>
      </w:pPr>
    </w:lvl>
  </w:abstractNum>
  <w:abstractNum w:abstractNumId="46" w15:restartNumberingAfterBreak="0">
    <w:nsid w:val="57715A6D"/>
    <w:multiLevelType w:val="multilevel"/>
    <w:tmpl w:val="3C6A0324"/>
    <w:lvl w:ilvl="0">
      <w:start w:val="1"/>
      <w:numFmt w:val="decimal"/>
      <w:lvlText w:val="%1."/>
      <w:lvlJc w:val="left"/>
      <w:pPr>
        <w:tabs>
          <w:tab w:val="num" w:pos="990"/>
        </w:tabs>
        <w:ind w:left="990" w:hanging="360"/>
      </w:pPr>
      <w:rPr>
        <w:color w:val="auto"/>
      </w:rPr>
    </w:lvl>
    <w:lvl w:ilvl="1">
      <w:start w:val="1"/>
      <w:numFmt w:val="decimal"/>
      <w:lvlText w:val="%2."/>
      <w:lvlJc w:val="left"/>
      <w:pPr>
        <w:tabs>
          <w:tab w:val="num" w:pos="1440"/>
        </w:tabs>
        <w:ind w:left="1440" w:hanging="360"/>
      </w:p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5AF23E02"/>
    <w:multiLevelType w:val="multilevel"/>
    <w:tmpl w:val="8040AA4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8" w15:restartNumberingAfterBreak="0">
    <w:nsid w:val="5CB9014F"/>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9" w15:restartNumberingAfterBreak="0">
    <w:nsid w:val="5E2465A1"/>
    <w:multiLevelType w:val="hybridMultilevel"/>
    <w:tmpl w:val="51908BAC"/>
    <w:lvl w:ilvl="0" w:tplc="AA0ACAD6">
      <w:start w:val="1"/>
      <w:numFmt w:val="decimal"/>
      <w:lvlText w:val="%1."/>
      <w:lvlJc w:val="left"/>
      <w:pPr>
        <w:tabs>
          <w:tab w:val="num" w:pos="2160"/>
        </w:tabs>
        <w:ind w:left="1440"/>
      </w:pPr>
    </w:lvl>
    <w:lvl w:ilvl="1" w:tplc="1B04DA5E">
      <w:start w:val="1"/>
      <w:numFmt w:val="lowerLetter"/>
      <w:lvlText w:val="%2."/>
      <w:lvlJc w:val="left"/>
      <w:pPr>
        <w:tabs>
          <w:tab w:val="num" w:pos="1440"/>
        </w:tabs>
        <w:ind w:left="1440" w:hanging="360"/>
      </w:pPr>
    </w:lvl>
    <w:lvl w:ilvl="2" w:tplc="047085E4">
      <w:start w:val="1"/>
      <w:numFmt w:val="decimal"/>
      <w:lvlText w:val="%3."/>
      <w:lvlJc w:val="left"/>
      <w:pPr>
        <w:tabs>
          <w:tab w:val="num" w:pos="2160"/>
        </w:tabs>
        <w:ind w:left="1440"/>
      </w:pPr>
    </w:lvl>
    <w:lvl w:ilvl="3" w:tplc="241221FA">
      <w:start w:val="1"/>
      <w:numFmt w:val="decimal"/>
      <w:lvlText w:val="%4."/>
      <w:lvlJc w:val="left"/>
      <w:pPr>
        <w:tabs>
          <w:tab w:val="num" w:pos="2880"/>
        </w:tabs>
        <w:ind w:left="2880" w:hanging="360"/>
      </w:pPr>
    </w:lvl>
    <w:lvl w:ilvl="4" w:tplc="B8F8B44A">
      <w:start w:val="1"/>
      <w:numFmt w:val="lowerLetter"/>
      <w:lvlText w:val="%5."/>
      <w:lvlJc w:val="left"/>
      <w:pPr>
        <w:tabs>
          <w:tab w:val="num" w:pos="3600"/>
        </w:tabs>
        <w:ind w:left="3600" w:hanging="360"/>
      </w:pPr>
    </w:lvl>
    <w:lvl w:ilvl="5" w:tplc="28386358">
      <w:start w:val="1"/>
      <w:numFmt w:val="lowerRoman"/>
      <w:lvlText w:val="%6."/>
      <w:lvlJc w:val="right"/>
      <w:pPr>
        <w:tabs>
          <w:tab w:val="num" w:pos="4320"/>
        </w:tabs>
        <w:ind w:left="4320" w:hanging="180"/>
      </w:pPr>
    </w:lvl>
    <w:lvl w:ilvl="6" w:tplc="978E984A">
      <w:start w:val="1"/>
      <w:numFmt w:val="decimal"/>
      <w:lvlText w:val="%7."/>
      <w:lvlJc w:val="left"/>
      <w:pPr>
        <w:tabs>
          <w:tab w:val="num" w:pos="5040"/>
        </w:tabs>
        <w:ind w:left="5040" w:hanging="360"/>
      </w:pPr>
    </w:lvl>
    <w:lvl w:ilvl="7" w:tplc="C8945018">
      <w:start w:val="1"/>
      <w:numFmt w:val="lowerLetter"/>
      <w:lvlText w:val="%8."/>
      <w:lvlJc w:val="left"/>
      <w:pPr>
        <w:tabs>
          <w:tab w:val="num" w:pos="5760"/>
        </w:tabs>
        <w:ind w:left="5760" w:hanging="360"/>
      </w:pPr>
    </w:lvl>
    <w:lvl w:ilvl="8" w:tplc="2CCE403A">
      <w:start w:val="1"/>
      <w:numFmt w:val="lowerRoman"/>
      <w:lvlText w:val="%9."/>
      <w:lvlJc w:val="right"/>
      <w:pPr>
        <w:tabs>
          <w:tab w:val="num" w:pos="6480"/>
        </w:tabs>
        <w:ind w:left="6480" w:hanging="180"/>
      </w:pPr>
    </w:lvl>
  </w:abstractNum>
  <w:abstractNum w:abstractNumId="50" w15:restartNumberingAfterBreak="0">
    <w:nsid w:val="608D3E30"/>
    <w:multiLevelType w:val="multilevel"/>
    <w:tmpl w:val="A4CE2148"/>
    <w:lvl w:ilvl="0">
      <w:start w:val="1"/>
      <w:numFmt w:val="none"/>
      <w:suff w:val="nothing"/>
      <w:lvlText w:val=""/>
      <w:lvlJc w:val="left"/>
      <w:pPr>
        <w:ind w:left="0" w:firstLine="0"/>
      </w:pPr>
      <w:rPr>
        <w:rFonts w:hint="default"/>
      </w:rPr>
    </w:lvl>
    <w:lvl w:ilvl="1">
      <w:start w:val="1"/>
      <w:numFmt w:val="cardinalText"/>
      <w:suff w:val="nothing"/>
      <w:lvlText w:val="Article%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51" w15:restartNumberingAfterBreak="0">
    <w:nsid w:val="66C301BC"/>
    <w:multiLevelType w:val="multilevel"/>
    <w:tmpl w:val="F1B2E8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2" w15:restartNumberingAfterBreak="0">
    <w:nsid w:val="67C6527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53" w15:restartNumberingAfterBreak="0">
    <w:nsid w:val="6819462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54"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55" w15:restartNumberingAfterBreak="0">
    <w:nsid w:val="6B8C1889"/>
    <w:multiLevelType w:val="multilevel"/>
    <w:tmpl w:val="F7AC462E"/>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56" w15:restartNumberingAfterBreak="0">
    <w:nsid w:val="6CEA2A4B"/>
    <w:multiLevelType w:val="multilevel"/>
    <w:tmpl w:val="0BDA1E24"/>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lvlText w:val="(%6)"/>
      <w:lvlJc w:val="left"/>
      <w:pPr>
        <w:tabs>
          <w:tab w:val="num" w:pos="4680"/>
        </w:tabs>
        <w:ind w:left="4320" w:firstLine="0"/>
      </w:pPr>
    </w:lvl>
    <w:lvl w:ilvl="6">
      <w:start w:val="1"/>
      <w:numFmt w:val="lowerRoman"/>
      <w:lvlText w:val="(%7)"/>
      <w:lvlJc w:val="left"/>
      <w:pPr>
        <w:tabs>
          <w:tab w:val="num" w:pos="5400"/>
        </w:tabs>
        <w:ind w:left="5040" w:firstLine="0"/>
      </w:pPr>
    </w:lvl>
    <w:lvl w:ilvl="7">
      <w:start w:val="1"/>
      <w:numFmt w:val="lowerLetter"/>
      <w:lvlText w:val="(%8)"/>
      <w:lvlJc w:val="left"/>
      <w:pPr>
        <w:tabs>
          <w:tab w:val="num" w:pos="6120"/>
        </w:tabs>
        <w:ind w:left="5760" w:firstLine="0"/>
      </w:pPr>
    </w:lvl>
    <w:lvl w:ilvl="8">
      <w:start w:val="1"/>
      <w:numFmt w:val="lowerRoman"/>
      <w:lvlText w:val="(%9)"/>
      <w:lvlJc w:val="left"/>
      <w:pPr>
        <w:tabs>
          <w:tab w:val="num" w:pos="6840"/>
        </w:tabs>
        <w:ind w:left="6480" w:firstLine="0"/>
      </w:pPr>
    </w:lvl>
  </w:abstractNum>
  <w:abstractNum w:abstractNumId="57" w15:restartNumberingAfterBreak="0">
    <w:nsid w:val="6E4A6B47"/>
    <w:multiLevelType w:val="hybridMultilevel"/>
    <w:tmpl w:val="4CB4EE34"/>
    <w:lvl w:ilvl="0" w:tplc="DD8CFD08">
      <w:start w:val="1"/>
      <w:numFmt w:val="decimal"/>
      <w:pStyle w:val="TextHeading4List"/>
      <w:lvlText w:val="(%1)"/>
      <w:lvlJc w:val="left"/>
      <w:pPr>
        <w:ind w:left="1080" w:hanging="360"/>
      </w:pPr>
    </w:lvl>
    <w:lvl w:ilvl="1" w:tplc="AA227892">
      <w:start w:val="1"/>
      <w:numFmt w:val="lowerLetter"/>
      <w:lvlText w:val="%2."/>
      <w:lvlJc w:val="left"/>
      <w:pPr>
        <w:ind w:left="1620" w:hanging="360"/>
      </w:pPr>
    </w:lvl>
    <w:lvl w:ilvl="2" w:tplc="1264F912">
      <w:start w:val="1"/>
      <w:numFmt w:val="lowerRoman"/>
      <w:lvlText w:val="%3."/>
      <w:lvlJc w:val="right"/>
      <w:pPr>
        <w:ind w:left="2340" w:hanging="180"/>
      </w:pPr>
    </w:lvl>
    <w:lvl w:ilvl="3" w:tplc="D6C849BE">
      <w:start w:val="1"/>
      <w:numFmt w:val="decimal"/>
      <w:lvlText w:val="%4."/>
      <w:lvlJc w:val="left"/>
      <w:pPr>
        <w:ind w:left="3060" w:hanging="360"/>
      </w:pPr>
    </w:lvl>
    <w:lvl w:ilvl="4" w:tplc="4FF49B8E">
      <w:start w:val="1"/>
      <w:numFmt w:val="lowerLetter"/>
      <w:lvlText w:val="%5."/>
      <w:lvlJc w:val="left"/>
      <w:pPr>
        <w:ind w:left="3780" w:hanging="360"/>
      </w:pPr>
    </w:lvl>
    <w:lvl w:ilvl="5" w:tplc="47F4E6AC">
      <w:start w:val="1"/>
      <w:numFmt w:val="lowerRoman"/>
      <w:lvlText w:val="%6."/>
      <w:lvlJc w:val="right"/>
      <w:pPr>
        <w:ind w:left="4500" w:hanging="180"/>
      </w:pPr>
    </w:lvl>
    <w:lvl w:ilvl="6" w:tplc="F9AC06B4">
      <w:start w:val="1"/>
      <w:numFmt w:val="decimal"/>
      <w:lvlText w:val="%7."/>
      <w:lvlJc w:val="left"/>
      <w:pPr>
        <w:ind w:left="5220" w:hanging="360"/>
      </w:pPr>
    </w:lvl>
    <w:lvl w:ilvl="7" w:tplc="8A14BA22">
      <w:start w:val="1"/>
      <w:numFmt w:val="lowerLetter"/>
      <w:lvlText w:val="%8."/>
      <w:lvlJc w:val="left"/>
      <w:pPr>
        <w:ind w:left="5940" w:hanging="360"/>
      </w:pPr>
    </w:lvl>
    <w:lvl w:ilvl="8" w:tplc="4AC27C2C">
      <w:start w:val="1"/>
      <w:numFmt w:val="lowerRoman"/>
      <w:lvlText w:val="%9."/>
      <w:lvlJc w:val="right"/>
      <w:pPr>
        <w:ind w:left="6660" w:hanging="180"/>
      </w:pPr>
    </w:lvl>
  </w:abstractNum>
  <w:abstractNum w:abstractNumId="58" w15:restartNumberingAfterBreak="0">
    <w:nsid w:val="735859A8"/>
    <w:multiLevelType w:val="multilevel"/>
    <w:tmpl w:val="45E8499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9" w15:restartNumberingAfterBreak="0">
    <w:nsid w:val="747501F6"/>
    <w:multiLevelType w:val="multilevel"/>
    <w:tmpl w:val="51D2613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6120"/>
        </w:tabs>
        <w:ind w:left="5040" w:hanging="720"/>
      </w:pPr>
      <w:rPr>
        <w:rFonts w:hint="default"/>
      </w:rPr>
    </w:lvl>
  </w:abstractNum>
  <w:num w:numId="1" w16cid:durableId="1470124773">
    <w:abstractNumId w:val="29"/>
  </w:num>
  <w:num w:numId="2" w16cid:durableId="1460418584">
    <w:abstractNumId w:val="10"/>
  </w:num>
  <w:num w:numId="3" w16cid:durableId="970404065">
    <w:abstractNumId w:val="21"/>
  </w:num>
  <w:num w:numId="4" w16cid:durableId="453400767">
    <w:abstractNumId w:val="59"/>
  </w:num>
  <w:num w:numId="5" w16cid:durableId="1419250328">
    <w:abstractNumId w:val="13"/>
  </w:num>
  <w:num w:numId="6" w16cid:durableId="1254241938">
    <w:abstractNumId w:val="19"/>
  </w:num>
  <w:num w:numId="7" w16cid:durableId="22830221">
    <w:abstractNumId w:val="38"/>
  </w:num>
  <w:num w:numId="8" w16cid:durableId="1640383615">
    <w:abstractNumId w:val="56"/>
  </w:num>
  <w:num w:numId="9" w16cid:durableId="1942566010">
    <w:abstractNumId w:val="36"/>
  </w:num>
  <w:num w:numId="10" w16cid:durableId="1760564098">
    <w:abstractNumId w:val="54"/>
  </w:num>
  <w:num w:numId="11" w16cid:durableId="1053501011">
    <w:abstractNumId w:val="17"/>
  </w:num>
  <w:num w:numId="12" w16cid:durableId="1091050145">
    <w:abstractNumId w:val="40"/>
  </w:num>
  <w:num w:numId="13" w16cid:durableId="948899553">
    <w:abstractNumId w:val="14"/>
  </w:num>
  <w:num w:numId="14" w16cid:durableId="174854179">
    <w:abstractNumId w:val="47"/>
  </w:num>
  <w:num w:numId="15" w16cid:durableId="628511172">
    <w:abstractNumId w:val="23"/>
  </w:num>
  <w:num w:numId="16" w16cid:durableId="877207477">
    <w:abstractNumId w:val="23"/>
  </w:num>
  <w:num w:numId="17" w16cid:durableId="706293347">
    <w:abstractNumId w:val="23"/>
  </w:num>
  <w:num w:numId="18" w16cid:durableId="1722511976">
    <w:abstractNumId w:val="23"/>
  </w:num>
  <w:num w:numId="19" w16cid:durableId="1215581103">
    <w:abstractNumId w:val="23"/>
  </w:num>
  <w:num w:numId="20" w16cid:durableId="378287296">
    <w:abstractNumId w:val="23"/>
  </w:num>
  <w:num w:numId="21" w16cid:durableId="277033758">
    <w:abstractNumId w:val="23"/>
  </w:num>
  <w:num w:numId="22" w16cid:durableId="614361552">
    <w:abstractNumId w:val="59"/>
  </w:num>
  <w:num w:numId="23" w16cid:durableId="27921705">
    <w:abstractNumId w:val="8"/>
  </w:num>
  <w:num w:numId="24" w16cid:durableId="330915784">
    <w:abstractNumId w:val="17"/>
  </w:num>
  <w:num w:numId="25" w16cid:durableId="1142424720">
    <w:abstractNumId w:val="23"/>
  </w:num>
  <w:num w:numId="26" w16cid:durableId="1681471260">
    <w:abstractNumId w:val="11"/>
  </w:num>
  <w:num w:numId="27" w16cid:durableId="921371811">
    <w:abstractNumId w:val="23"/>
  </w:num>
  <w:num w:numId="28" w16cid:durableId="461968020">
    <w:abstractNumId w:val="7"/>
  </w:num>
  <w:num w:numId="29" w16cid:durableId="1178429322">
    <w:abstractNumId w:val="38"/>
  </w:num>
  <w:num w:numId="30" w16cid:durableId="790320798">
    <w:abstractNumId w:val="59"/>
  </w:num>
  <w:num w:numId="31" w16cid:durableId="818113531">
    <w:abstractNumId w:val="47"/>
  </w:num>
  <w:num w:numId="32" w16cid:durableId="2035881291">
    <w:abstractNumId w:val="36"/>
  </w:num>
  <w:num w:numId="33" w16cid:durableId="1641425000">
    <w:abstractNumId w:val="23"/>
  </w:num>
  <w:num w:numId="34" w16cid:durableId="1443456068">
    <w:abstractNumId w:val="21"/>
  </w:num>
  <w:num w:numId="35" w16cid:durableId="462769639">
    <w:abstractNumId w:val="54"/>
  </w:num>
  <w:num w:numId="36" w16cid:durableId="1223905921">
    <w:abstractNumId w:val="23"/>
  </w:num>
  <w:num w:numId="37" w16cid:durableId="238445050">
    <w:abstractNumId w:val="23"/>
  </w:num>
  <w:num w:numId="38" w16cid:durableId="1514413526">
    <w:abstractNumId w:val="19"/>
  </w:num>
  <w:num w:numId="39" w16cid:durableId="861747257">
    <w:abstractNumId w:val="17"/>
  </w:num>
  <w:num w:numId="40" w16cid:durableId="669257164">
    <w:abstractNumId w:val="4"/>
  </w:num>
  <w:num w:numId="41" w16cid:durableId="266082085">
    <w:abstractNumId w:val="40"/>
  </w:num>
  <w:num w:numId="42" w16cid:durableId="1602297143">
    <w:abstractNumId w:val="21"/>
  </w:num>
  <w:num w:numId="43" w16cid:durableId="1040208833">
    <w:abstractNumId w:val="23"/>
  </w:num>
  <w:num w:numId="44" w16cid:durableId="479808841">
    <w:abstractNumId w:val="13"/>
  </w:num>
  <w:num w:numId="45" w16cid:durableId="946274712">
    <w:abstractNumId w:val="7"/>
  </w:num>
  <w:num w:numId="46" w16cid:durableId="920597729">
    <w:abstractNumId w:val="40"/>
  </w:num>
  <w:num w:numId="47" w16cid:durableId="1577323803">
    <w:abstractNumId w:val="29"/>
  </w:num>
  <w:num w:numId="48" w16cid:durableId="662391578">
    <w:abstractNumId w:val="4"/>
  </w:num>
  <w:num w:numId="49" w16cid:durableId="1657146070">
    <w:abstractNumId w:val="21"/>
  </w:num>
  <w:num w:numId="50" w16cid:durableId="2113552202">
    <w:abstractNumId w:val="17"/>
  </w:num>
  <w:num w:numId="51" w16cid:durableId="486286286">
    <w:abstractNumId w:val="23"/>
  </w:num>
  <w:num w:numId="52" w16cid:durableId="774786555">
    <w:abstractNumId w:val="23"/>
  </w:num>
  <w:num w:numId="53" w16cid:durableId="1773434575">
    <w:abstractNumId w:val="7"/>
  </w:num>
  <w:num w:numId="54" w16cid:durableId="1325007949">
    <w:abstractNumId w:val="10"/>
  </w:num>
  <w:num w:numId="55" w16cid:durableId="1954093228">
    <w:abstractNumId w:val="23"/>
  </w:num>
  <w:num w:numId="56" w16cid:durableId="1889144266">
    <w:abstractNumId w:val="23"/>
  </w:num>
  <w:num w:numId="57" w16cid:durableId="565730056">
    <w:abstractNumId w:val="23"/>
  </w:num>
  <w:num w:numId="58" w16cid:durableId="1234007786">
    <w:abstractNumId w:val="22"/>
  </w:num>
  <w:num w:numId="59" w16cid:durableId="1369448179">
    <w:abstractNumId w:val="23"/>
  </w:num>
  <w:num w:numId="60" w16cid:durableId="1994917553">
    <w:abstractNumId w:val="23"/>
  </w:num>
  <w:num w:numId="61" w16cid:durableId="507990545">
    <w:abstractNumId w:val="23"/>
  </w:num>
  <w:num w:numId="62" w16cid:durableId="196430821">
    <w:abstractNumId w:val="23"/>
  </w:num>
  <w:num w:numId="63" w16cid:durableId="758866258">
    <w:abstractNumId w:val="2"/>
  </w:num>
  <w:num w:numId="64" w16cid:durableId="622619411">
    <w:abstractNumId w:val="36"/>
  </w:num>
  <w:num w:numId="65" w16cid:durableId="1261373043">
    <w:abstractNumId w:val="23"/>
  </w:num>
  <w:num w:numId="66" w16cid:durableId="966741614">
    <w:abstractNumId w:val="23"/>
  </w:num>
  <w:num w:numId="67" w16cid:durableId="760223519">
    <w:abstractNumId w:val="40"/>
  </w:num>
  <w:num w:numId="68" w16cid:durableId="949898779">
    <w:abstractNumId w:val="23"/>
  </w:num>
  <w:num w:numId="69" w16cid:durableId="867908535">
    <w:abstractNumId w:val="17"/>
  </w:num>
  <w:num w:numId="70" w16cid:durableId="251473335">
    <w:abstractNumId w:val="23"/>
  </w:num>
  <w:num w:numId="71" w16cid:durableId="1926105123">
    <w:abstractNumId w:val="23"/>
  </w:num>
  <w:num w:numId="72" w16cid:durableId="1257859990">
    <w:abstractNumId w:val="29"/>
  </w:num>
  <w:num w:numId="73" w16cid:durableId="923876498">
    <w:abstractNumId w:val="56"/>
  </w:num>
  <w:num w:numId="74" w16cid:durableId="826438506">
    <w:abstractNumId w:val="6"/>
  </w:num>
  <w:num w:numId="75" w16cid:durableId="404493478">
    <w:abstractNumId w:val="1"/>
  </w:num>
  <w:num w:numId="76" w16cid:durableId="1905219050">
    <w:abstractNumId w:val="21"/>
  </w:num>
  <w:num w:numId="77" w16cid:durableId="579104161">
    <w:abstractNumId w:val="23"/>
  </w:num>
  <w:num w:numId="78" w16cid:durableId="2134471362">
    <w:abstractNumId w:val="21"/>
  </w:num>
  <w:num w:numId="79" w16cid:durableId="731929488">
    <w:abstractNumId w:val="23"/>
  </w:num>
  <w:num w:numId="80" w16cid:durableId="74479855">
    <w:abstractNumId w:val="23"/>
  </w:num>
  <w:num w:numId="81" w16cid:durableId="294064143">
    <w:abstractNumId w:val="23"/>
  </w:num>
  <w:num w:numId="82" w16cid:durableId="507864801">
    <w:abstractNumId w:val="21"/>
  </w:num>
  <w:num w:numId="83" w16cid:durableId="1556771932">
    <w:abstractNumId w:val="45"/>
  </w:num>
  <w:num w:numId="84" w16cid:durableId="1862357491">
    <w:abstractNumId w:val="14"/>
  </w:num>
  <w:num w:numId="85" w16cid:durableId="1218904623">
    <w:abstractNumId w:val="19"/>
  </w:num>
  <w:num w:numId="86" w16cid:durableId="1544097286">
    <w:abstractNumId w:val="17"/>
  </w:num>
  <w:num w:numId="87" w16cid:durableId="1468160930">
    <w:abstractNumId w:val="21"/>
  </w:num>
  <w:num w:numId="88" w16cid:durableId="1872918908">
    <w:abstractNumId w:val="23"/>
  </w:num>
  <w:num w:numId="89" w16cid:durableId="712001972">
    <w:abstractNumId w:val="23"/>
  </w:num>
  <w:num w:numId="90" w16cid:durableId="380983989">
    <w:abstractNumId w:val="14"/>
  </w:num>
  <w:num w:numId="91" w16cid:durableId="1410617569">
    <w:abstractNumId w:val="18"/>
  </w:num>
  <w:num w:numId="92" w16cid:durableId="1954246949">
    <w:abstractNumId w:val="56"/>
  </w:num>
  <w:num w:numId="93" w16cid:durableId="183443206">
    <w:abstractNumId w:val="23"/>
  </w:num>
  <w:num w:numId="94" w16cid:durableId="187641677">
    <w:abstractNumId w:val="23"/>
  </w:num>
  <w:num w:numId="95" w16cid:durableId="689333725">
    <w:abstractNumId w:val="55"/>
  </w:num>
  <w:num w:numId="96" w16cid:durableId="864757714">
    <w:abstractNumId w:val="23"/>
  </w:num>
  <w:num w:numId="97" w16cid:durableId="1297376791">
    <w:abstractNumId w:val="23"/>
  </w:num>
  <w:num w:numId="98" w16cid:durableId="1585339717">
    <w:abstractNumId w:val="40"/>
  </w:num>
  <w:num w:numId="99" w16cid:durableId="284384786">
    <w:abstractNumId w:val="53"/>
  </w:num>
  <w:num w:numId="100" w16cid:durableId="2141683459">
    <w:abstractNumId w:val="23"/>
  </w:num>
  <w:num w:numId="101" w16cid:durableId="1273129303">
    <w:abstractNumId w:val="21"/>
  </w:num>
  <w:num w:numId="102" w16cid:durableId="1010183183">
    <w:abstractNumId w:val="23"/>
  </w:num>
  <w:num w:numId="103" w16cid:durableId="56443978">
    <w:abstractNumId w:val="21"/>
  </w:num>
  <w:num w:numId="104" w16cid:durableId="859008936">
    <w:abstractNumId w:val="21"/>
  </w:num>
  <w:num w:numId="105" w16cid:durableId="1560895996">
    <w:abstractNumId w:val="13"/>
  </w:num>
  <w:num w:numId="106" w16cid:durableId="2076201388">
    <w:abstractNumId w:val="21"/>
  </w:num>
  <w:num w:numId="107" w16cid:durableId="1249003144">
    <w:abstractNumId w:val="46"/>
  </w:num>
  <w:num w:numId="108" w16cid:durableId="1722363915">
    <w:abstractNumId w:val="21"/>
  </w:num>
  <w:num w:numId="109" w16cid:durableId="724643127">
    <w:abstractNumId w:val="36"/>
  </w:num>
  <w:num w:numId="110" w16cid:durableId="1731230439">
    <w:abstractNumId w:val="29"/>
  </w:num>
  <w:num w:numId="111" w16cid:durableId="1378897207">
    <w:abstractNumId w:val="7"/>
  </w:num>
  <w:num w:numId="112" w16cid:durableId="846137793">
    <w:abstractNumId w:val="9"/>
  </w:num>
  <w:num w:numId="113" w16cid:durableId="665136690">
    <w:abstractNumId w:val="21"/>
  </w:num>
  <w:num w:numId="114" w16cid:durableId="37241939">
    <w:abstractNumId w:val="56"/>
  </w:num>
  <w:num w:numId="115" w16cid:durableId="1527870515">
    <w:abstractNumId w:val="38"/>
  </w:num>
  <w:num w:numId="116" w16cid:durableId="623775358">
    <w:abstractNumId w:val="23"/>
  </w:num>
  <w:num w:numId="117" w16cid:durableId="185294700">
    <w:abstractNumId w:val="21"/>
  </w:num>
  <w:num w:numId="118" w16cid:durableId="250970079">
    <w:abstractNumId w:val="19"/>
  </w:num>
  <w:num w:numId="119" w16cid:durableId="617875215">
    <w:abstractNumId w:val="23"/>
  </w:num>
  <w:num w:numId="120" w16cid:durableId="1874684708">
    <w:abstractNumId w:val="38"/>
  </w:num>
  <w:num w:numId="121" w16cid:durableId="96487829">
    <w:abstractNumId w:val="21"/>
  </w:num>
  <w:num w:numId="122" w16cid:durableId="937249182">
    <w:abstractNumId w:val="0"/>
  </w:num>
  <w:num w:numId="123" w16cid:durableId="377244264">
    <w:abstractNumId w:val="29"/>
  </w:num>
  <w:num w:numId="124" w16cid:durableId="44909622">
    <w:abstractNumId w:val="29"/>
  </w:num>
  <w:num w:numId="125" w16cid:durableId="1812282127">
    <w:abstractNumId w:val="56"/>
  </w:num>
  <w:num w:numId="126" w16cid:durableId="943851710">
    <w:abstractNumId w:val="39"/>
  </w:num>
  <w:num w:numId="127" w16cid:durableId="2089426861">
    <w:abstractNumId w:val="23"/>
  </w:num>
  <w:num w:numId="128" w16cid:durableId="1825925120">
    <w:abstractNumId w:val="13"/>
  </w:num>
  <w:num w:numId="129" w16cid:durableId="762386049">
    <w:abstractNumId w:val="21"/>
  </w:num>
  <w:num w:numId="130" w16cid:durableId="1553536081">
    <w:abstractNumId w:val="56"/>
  </w:num>
  <w:num w:numId="131" w16cid:durableId="1625504890">
    <w:abstractNumId w:val="21"/>
  </w:num>
  <w:num w:numId="132" w16cid:durableId="536815856">
    <w:abstractNumId w:val="21"/>
  </w:num>
  <w:num w:numId="133" w16cid:durableId="1355496993">
    <w:abstractNumId w:val="29"/>
  </w:num>
  <w:num w:numId="134" w16cid:durableId="1626959369">
    <w:abstractNumId w:val="56"/>
  </w:num>
  <w:num w:numId="135" w16cid:durableId="1336541309">
    <w:abstractNumId w:val="23"/>
  </w:num>
  <w:num w:numId="136" w16cid:durableId="1889875964">
    <w:abstractNumId w:val="2"/>
  </w:num>
  <w:num w:numId="137" w16cid:durableId="349307141">
    <w:abstractNumId w:val="7"/>
  </w:num>
  <w:num w:numId="138" w16cid:durableId="82802744">
    <w:abstractNumId w:val="29"/>
  </w:num>
  <w:num w:numId="139" w16cid:durableId="234246385">
    <w:abstractNumId w:val="21"/>
  </w:num>
  <w:num w:numId="140" w16cid:durableId="215820850">
    <w:abstractNumId w:val="56"/>
  </w:num>
  <w:num w:numId="141" w16cid:durableId="196507250">
    <w:abstractNumId w:val="23"/>
  </w:num>
  <w:num w:numId="142" w16cid:durableId="994793902">
    <w:abstractNumId w:val="3"/>
  </w:num>
  <w:num w:numId="143" w16cid:durableId="1296525502">
    <w:abstractNumId w:val="21"/>
  </w:num>
  <w:num w:numId="144" w16cid:durableId="1225796107">
    <w:abstractNumId w:val="23"/>
  </w:num>
  <w:num w:numId="145" w16cid:durableId="1725447469">
    <w:abstractNumId w:val="59"/>
  </w:num>
  <w:num w:numId="146" w16cid:durableId="1567185256">
    <w:abstractNumId w:val="56"/>
  </w:num>
  <w:num w:numId="147" w16cid:durableId="1804420253">
    <w:abstractNumId w:val="21"/>
  </w:num>
  <w:num w:numId="148" w16cid:durableId="852306138">
    <w:abstractNumId w:val="23"/>
  </w:num>
  <w:num w:numId="149" w16cid:durableId="1766807901">
    <w:abstractNumId w:val="36"/>
  </w:num>
  <w:num w:numId="150" w16cid:durableId="1539778150">
    <w:abstractNumId w:val="38"/>
  </w:num>
  <w:num w:numId="151" w16cid:durableId="1924104000">
    <w:abstractNumId w:val="23"/>
  </w:num>
  <w:num w:numId="152" w16cid:durableId="86313991">
    <w:abstractNumId w:val="38"/>
  </w:num>
  <w:num w:numId="153" w16cid:durableId="1980257583">
    <w:abstractNumId w:val="6"/>
  </w:num>
  <w:num w:numId="154" w16cid:durableId="688336545">
    <w:abstractNumId w:val="23"/>
  </w:num>
  <w:num w:numId="155" w16cid:durableId="792595255">
    <w:abstractNumId w:val="36"/>
  </w:num>
  <w:num w:numId="156" w16cid:durableId="1994025861">
    <w:abstractNumId w:val="9"/>
  </w:num>
  <w:num w:numId="157" w16cid:durableId="352269173">
    <w:abstractNumId w:val="47"/>
  </w:num>
  <w:num w:numId="158" w16cid:durableId="1365247722">
    <w:abstractNumId w:val="5"/>
  </w:num>
  <w:num w:numId="159" w16cid:durableId="1681082586">
    <w:abstractNumId w:val="23"/>
  </w:num>
  <w:num w:numId="160" w16cid:durableId="1297956637">
    <w:abstractNumId w:val="36"/>
  </w:num>
  <w:num w:numId="161" w16cid:durableId="2074349423">
    <w:abstractNumId w:val="13"/>
  </w:num>
  <w:num w:numId="162" w16cid:durableId="483594727">
    <w:abstractNumId w:val="47"/>
  </w:num>
  <w:num w:numId="163" w16cid:durableId="1088036096">
    <w:abstractNumId w:val="23"/>
  </w:num>
  <w:num w:numId="164" w16cid:durableId="1458452461">
    <w:abstractNumId w:val="23"/>
  </w:num>
  <w:num w:numId="165" w16cid:durableId="1438673112">
    <w:abstractNumId w:val="23"/>
  </w:num>
  <w:num w:numId="166" w16cid:durableId="476651223">
    <w:abstractNumId w:val="56"/>
  </w:num>
  <w:num w:numId="167" w16cid:durableId="1889489556">
    <w:abstractNumId w:val="54"/>
  </w:num>
  <w:num w:numId="168" w16cid:durableId="1625622246">
    <w:abstractNumId w:val="21"/>
  </w:num>
  <w:num w:numId="169" w16cid:durableId="1421633566">
    <w:abstractNumId w:val="23"/>
  </w:num>
  <w:num w:numId="170" w16cid:durableId="389305612">
    <w:abstractNumId w:val="23"/>
  </w:num>
  <w:num w:numId="171" w16cid:durableId="374283182">
    <w:abstractNumId w:val="23"/>
  </w:num>
  <w:num w:numId="172" w16cid:durableId="860826237">
    <w:abstractNumId w:val="23"/>
  </w:num>
  <w:num w:numId="173" w16cid:durableId="434400669">
    <w:abstractNumId w:val="54"/>
  </w:num>
  <w:num w:numId="174" w16cid:durableId="1533228544">
    <w:abstractNumId w:val="44"/>
  </w:num>
  <w:num w:numId="175" w16cid:durableId="1732003814">
    <w:abstractNumId w:val="21"/>
  </w:num>
  <w:num w:numId="176" w16cid:durableId="347951628">
    <w:abstractNumId w:val="7"/>
  </w:num>
  <w:num w:numId="177" w16cid:durableId="581989432">
    <w:abstractNumId w:val="54"/>
  </w:num>
  <w:num w:numId="178" w16cid:durableId="765805837">
    <w:abstractNumId w:val="23"/>
  </w:num>
  <w:num w:numId="179" w16cid:durableId="403528653">
    <w:abstractNumId w:val="29"/>
  </w:num>
  <w:num w:numId="180" w16cid:durableId="61101789">
    <w:abstractNumId w:val="9"/>
  </w:num>
  <w:num w:numId="181" w16cid:durableId="1659186627">
    <w:abstractNumId w:val="21"/>
  </w:num>
  <w:num w:numId="182" w16cid:durableId="117576448">
    <w:abstractNumId w:val="17"/>
  </w:num>
  <w:num w:numId="183" w16cid:durableId="2058356810">
    <w:abstractNumId w:val="21"/>
  </w:num>
  <w:num w:numId="184" w16cid:durableId="1071731765">
    <w:abstractNumId w:val="23"/>
  </w:num>
  <w:num w:numId="185" w16cid:durableId="386539698">
    <w:abstractNumId w:val="59"/>
  </w:num>
  <w:num w:numId="186" w16cid:durableId="2036928508">
    <w:abstractNumId w:val="54"/>
  </w:num>
  <w:num w:numId="187" w16cid:durableId="543980064">
    <w:abstractNumId w:val="54"/>
  </w:num>
  <w:num w:numId="188" w16cid:durableId="1686636244">
    <w:abstractNumId w:val="23"/>
  </w:num>
  <w:num w:numId="189" w16cid:durableId="1257133864">
    <w:abstractNumId w:val="47"/>
  </w:num>
  <w:num w:numId="190" w16cid:durableId="773601064">
    <w:abstractNumId w:val="13"/>
  </w:num>
  <w:num w:numId="191" w16cid:durableId="860121567">
    <w:abstractNumId w:val="21"/>
  </w:num>
  <w:num w:numId="192" w16cid:durableId="2049254329">
    <w:abstractNumId w:val="15"/>
  </w:num>
  <w:num w:numId="193" w16cid:durableId="575015915">
    <w:abstractNumId w:val="29"/>
  </w:num>
  <w:num w:numId="194" w16cid:durableId="2082484183">
    <w:abstractNumId w:val="23"/>
  </w:num>
  <w:num w:numId="195" w16cid:durableId="1364939981">
    <w:abstractNumId w:val="23"/>
  </w:num>
  <w:num w:numId="196" w16cid:durableId="284973532">
    <w:abstractNumId w:val="0"/>
  </w:num>
  <w:num w:numId="197" w16cid:durableId="329722496">
    <w:abstractNumId w:val="54"/>
  </w:num>
  <w:num w:numId="198" w16cid:durableId="1957131438">
    <w:abstractNumId w:val="17"/>
  </w:num>
  <w:num w:numId="199" w16cid:durableId="280496403">
    <w:abstractNumId w:val="23"/>
  </w:num>
  <w:num w:numId="200" w16cid:durableId="1682657837">
    <w:abstractNumId w:val="1"/>
  </w:num>
  <w:num w:numId="201" w16cid:durableId="1319068879">
    <w:abstractNumId w:val="59"/>
  </w:num>
  <w:num w:numId="202" w16cid:durableId="1380669128">
    <w:abstractNumId w:val="3"/>
  </w:num>
  <w:num w:numId="203" w16cid:durableId="1118792423">
    <w:abstractNumId w:val="23"/>
  </w:num>
  <w:num w:numId="204" w16cid:durableId="287469456">
    <w:abstractNumId w:val="54"/>
  </w:num>
  <w:num w:numId="205" w16cid:durableId="1149395982">
    <w:abstractNumId w:val="56"/>
  </w:num>
  <w:num w:numId="206" w16cid:durableId="670251">
    <w:abstractNumId w:val="8"/>
  </w:num>
  <w:num w:numId="207" w16cid:durableId="1317031093">
    <w:abstractNumId w:val="21"/>
  </w:num>
  <w:num w:numId="208" w16cid:durableId="701516388">
    <w:abstractNumId w:val="23"/>
  </w:num>
  <w:num w:numId="209" w16cid:durableId="854922092">
    <w:abstractNumId w:val="23"/>
  </w:num>
  <w:num w:numId="210" w16cid:durableId="1794980260">
    <w:abstractNumId w:val="23"/>
  </w:num>
  <w:num w:numId="211" w16cid:durableId="50345957">
    <w:abstractNumId w:val="56"/>
  </w:num>
  <w:num w:numId="212" w16cid:durableId="724724048">
    <w:abstractNumId w:val="21"/>
  </w:num>
  <w:num w:numId="213" w16cid:durableId="1177117661">
    <w:abstractNumId w:val="40"/>
  </w:num>
  <w:num w:numId="214" w16cid:durableId="1139834464">
    <w:abstractNumId w:val="23"/>
  </w:num>
  <w:num w:numId="215" w16cid:durableId="1177186727">
    <w:abstractNumId w:val="13"/>
  </w:num>
  <w:num w:numId="216" w16cid:durableId="433284400">
    <w:abstractNumId w:val="23"/>
  </w:num>
  <w:num w:numId="217" w16cid:durableId="1446734244">
    <w:abstractNumId w:val="38"/>
  </w:num>
  <w:num w:numId="218" w16cid:durableId="35207393">
    <w:abstractNumId w:val="21"/>
  </w:num>
  <w:num w:numId="219" w16cid:durableId="2007900717">
    <w:abstractNumId w:val="21"/>
  </w:num>
  <w:num w:numId="220" w16cid:durableId="1232810171">
    <w:abstractNumId w:val="23"/>
  </w:num>
  <w:num w:numId="221" w16cid:durableId="1712342551">
    <w:abstractNumId w:val="23"/>
  </w:num>
  <w:num w:numId="222" w16cid:durableId="978069651">
    <w:abstractNumId w:val="23"/>
  </w:num>
  <w:num w:numId="223" w16cid:durableId="1018501520">
    <w:abstractNumId w:val="1"/>
  </w:num>
  <w:num w:numId="224" w16cid:durableId="523716295">
    <w:abstractNumId w:val="6"/>
  </w:num>
  <w:num w:numId="225" w16cid:durableId="1040544931">
    <w:abstractNumId w:val="23"/>
  </w:num>
  <w:num w:numId="226" w16cid:durableId="1631931592">
    <w:abstractNumId w:val="21"/>
  </w:num>
  <w:num w:numId="227" w16cid:durableId="1881819026">
    <w:abstractNumId w:val="29"/>
  </w:num>
  <w:num w:numId="228" w16cid:durableId="739207429">
    <w:abstractNumId w:val="4"/>
  </w:num>
  <w:num w:numId="229" w16cid:durableId="1798404065">
    <w:abstractNumId w:val="14"/>
  </w:num>
  <w:num w:numId="230" w16cid:durableId="449858752">
    <w:abstractNumId w:val="6"/>
  </w:num>
  <w:num w:numId="231" w16cid:durableId="1529875396">
    <w:abstractNumId w:val="13"/>
  </w:num>
  <w:num w:numId="232" w16cid:durableId="493300977">
    <w:abstractNumId w:val="56"/>
  </w:num>
  <w:num w:numId="233" w16cid:durableId="1745712520">
    <w:abstractNumId w:val="23"/>
  </w:num>
  <w:num w:numId="234" w16cid:durableId="420494498">
    <w:abstractNumId w:val="23"/>
  </w:num>
  <w:num w:numId="235" w16cid:durableId="876165852">
    <w:abstractNumId w:val="23"/>
  </w:num>
  <w:num w:numId="236" w16cid:durableId="971518414">
    <w:abstractNumId w:val="38"/>
  </w:num>
  <w:num w:numId="237" w16cid:durableId="632249080">
    <w:abstractNumId w:val="54"/>
  </w:num>
  <w:num w:numId="238" w16cid:durableId="488013018">
    <w:abstractNumId w:val="23"/>
  </w:num>
  <w:num w:numId="239" w16cid:durableId="190800752">
    <w:abstractNumId w:val="36"/>
  </w:num>
  <w:num w:numId="240" w16cid:durableId="1743673365">
    <w:abstractNumId w:val="23"/>
  </w:num>
  <w:num w:numId="241" w16cid:durableId="1644846087">
    <w:abstractNumId w:val="22"/>
  </w:num>
  <w:num w:numId="242" w16cid:durableId="39742462">
    <w:abstractNumId w:val="29"/>
  </w:num>
  <w:num w:numId="243" w16cid:durableId="1940091898">
    <w:abstractNumId w:val="21"/>
  </w:num>
  <w:num w:numId="244" w16cid:durableId="1119908625">
    <w:abstractNumId w:val="23"/>
  </w:num>
  <w:num w:numId="245" w16cid:durableId="1652713403">
    <w:abstractNumId w:val="23"/>
  </w:num>
  <w:num w:numId="246" w16cid:durableId="2049797279">
    <w:abstractNumId w:val="23"/>
  </w:num>
  <w:num w:numId="247" w16cid:durableId="292297057">
    <w:abstractNumId w:val="47"/>
  </w:num>
  <w:num w:numId="248" w16cid:durableId="1148742841">
    <w:abstractNumId w:val="23"/>
  </w:num>
  <w:num w:numId="249" w16cid:durableId="207228447">
    <w:abstractNumId w:val="21"/>
  </w:num>
  <w:num w:numId="250" w16cid:durableId="944115991">
    <w:abstractNumId w:val="10"/>
  </w:num>
  <w:num w:numId="251" w16cid:durableId="2014411381">
    <w:abstractNumId w:val="59"/>
  </w:num>
  <w:num w:numId="252" w16cid:durableId="519273433">
    <w:abstractNumId w:val="23"/>
  </w:num>
  <w:num w:numId="253" w16cid:durableId="2019768744">
    <w:abstractNumId w:val="38"/>
  </w:num>
  <w:num w:numId="254" w16cid:durableId="840123151">
    <w:abstractNumId w:val="52"/>
  </w:num>
  <w:num w:numId="255" w16cid:durableId="72749835">
    <w:abstractNumId w:val="23"/>
  </w:num>
  <w:num w:numId="256" w16cid:durableId="644505855">
    <w:abstractNumId w:val="47"/>
  </w:num>
  <w:num w:numId="257" w16cid:durableId="897931920">
    <w:abstractNumId w:val="23"/>
  </w:num>
  <w:num w:numId="258" w16cid:durableId="405230989">
    <w:abstractNumId w:val="23"/>
  </w:num>
  <w:num w:numId="259" w16cid:durableId="2123259572">
    <w:abstractNumId w:val="54"/>
  </w:num>
  <w:num w:numId="260" w16cid:durableId="1895507872">
    <w:abstractNumId w:val="47"/>
  </w:num>
  <w:num w:numId="261" w16cid:durableId="1298025695">
    <w:abstractNumId w:val="21"/>
  </w:num>
  <w:num w:numId="262" w16cid:durableId="1028066083">
    <w:abstractNumId w:val="21"/>
  </w:num>
  <w:num w:numId="263" w16cid:durableId="447548239">
    <w:abstractNumId w:val="21"/>
  </w:num>
  <w:num w:numId="264" w16cid:durableId="637690567">
    <w:abstractNumId w:val="59"/>
  </w:num>
  <w:num w:numId="265" w16cid:durableId="1113012562">
    <w:abstractNumId w:val="56"/>
  </w:num>
  <w:num w:numId="266" w16cid:durableId="1149371287">
    <w:abstractNumId w:val="10"/>
  </w:num>
  <w:num w:numId="267" w16cid:durableId="1207252922">
    <w:abstractNumId w:val="5"/>
  </w:num>
  <w:num w:numId="268" w16cid:durableId="932932413">
    <w:abstractNumId w:val="3"/>
  </w:num>
  <w:num w:numId="269" w16cid:durableId="1457793065">
    <w:abstractNumId w:val="21"/>
  </w:num>
  <w:num w:numId="270" w16cid:durableId="1625383928">
    <w:abstractNumId w:val="23"/>
  </w:num>
  <w:num w:numId="271" w16cid:durableId="1364359083">
    <w:abstractNumId w:val="21"/>
  </w:num>
  <w:num w:numId="272" w16cid:durableId="179658977">
    <w:abstractNumId w:val="23"/>
  </w:num>
  <w:num w:numId="273" w16cid:durableId="850610704">
    <w:abstractNumId w:val="21"/>
  </w:num>
  <w:num w:numId="274" w16cid:durableId="313264094">
    <w:abstractNumId w:val="23"/>
  </w:num>
  <w:num w:numId="275" w16cid:durableId="1570311775">
    <w:abstractNumId w:val="59"/>
  </w:num>
  <w:num w:numId="276" w16cid:durableId="313490959">
    <w:abstractNumId w:val="40"/>
  </w:num>
  <w:num w:numId="277" w16cid:durableId="1994944120">
    <w:abstractNumId w:val="31"/>
  </w:num>
  <w:num w:numId="278" w16cid:durableId="658113778">
    <w:abstractNumId w:val="59"/>
  </w:num>
  <w:num w:numId="279" w16cid:durableId="1269972770">
    <w:abstractNumId w:val="23"/>
  </w:num>
  <w:num w:numId="280" w16cid:durableId="1202592637">
    <w:abstractNumId w:val="23"/>
  </w:num>
  <w:num w:numId="281" w16cid:durableId="27033131">
    <w:abstractNumId w:val="23"/>
  </w:num>
  <w:num w:numId="282" w16cid:durableId="945891863">
    <w:abstractNumId w:val="40"/>
  </w:num>
  <w:num w:numId="283" w16cid:durableId="881133748">
    <w:abstractNumId w:val="21"/>
  </w:num>
  <w:num w:numId="284" w16cid:durableId="332028395">
    <w:abstractNumId w:val="54"/>
  </w:num>
  <w:num w:numId="285" w16cid:durableId="857429220">
    <w:abstractNumId w:val="22"/>
  </w:num>
  <w:num w:numId="286" w16cid:durableId="543566116">
    <w:abstractNumId w:val="23"/>
  </w:num>
  <w:num w:numId="287" w16cid:durableId="1926769179">
    <w:abstractNumId w:val="23"/>
  </w:num>
  <w:num w:numId="288" w16cid:durableId="1241066485">
    <w:abstractNumId w:val="54"/>
  </w:num>
  <w:num w:numId="289" w16cid:durableId="1982692167">
    <w:abstractNumId w:val="9"/>
  </w:num>
  <w:num w:numId="290" w16cid:durableId="1976641060">
    <w:abstractNumId w:val="23"/>
  </w:num>
  <w:num w:numId="291" w16cid:durableId="258098095">
    <w:abstractNumId w:val="29"/>
  </w:num>
  <w:num w:numId="292" w16cid:durableId="1882086848">
    <w:abstractNumId w:val="7"/>
  </w:num>
  <w:num w:numId="293" w16cid:durableId="458569930">
    <w:abstractNumId w:val="23"/>
  </w:num>
  <w:num w:numId="294" w16cid:durableId="1715811358">
    <w:abstractNumId w:val="30"/>
  </w:num>
  <w:num w:numId="295" w16cid:durableId="141164544">
    <w:abstractNumId w:val="23"/>
  </w:num>
  <w:num w:numId="296" w16cid:durableId="420033059">
    <w:abstractNumId w:val="10"/>
  </w:num>
  <w:num w:numId="297" w16cid:durableId="1096514924">
    <w:abstractNumId w:val="23"/>
  </w:num>
  <w:num w:numId="298" w16cid:durableId="1105998678">
    <w:abstractNumId w:val="14"/>
  </w:num>
  <w:num w:numId="299" w16cid:durableId="495456973">
    <w:abstractNumId w:val="10"/>
  </w:num>
  <w:num w:numId="300" w16cid:durableId="1820418683">
    <w:abstractNumId w:val="40"/>
  </w:num>
  <w:num w:numId="301" w16cid:durableId="844174175">
    <w:abstractNumId w:val="54"/>
  </w:num>
  <w:num w:numId="302" w16cid:durableId="719020030">
    <w:abstractNumId w:val="21"/>
  </w:num>
  <w:num w:numId="303" w16cid:durableId="1923487427">
    <w:abstractNumId w:val="23"/>
  </w:num>
  <w:num w:numId="304" w16cid:durableId="1046374043">
    <w:abstractNumId w:val="23"/>
  </w:num>
  <w:num w:numId="305" w16cid:durableId="1758751421">
    <w:abstractNumId w:val="21"/>
  </w:num>
  <w:num w:numId="306" w16cid:durableId="1605571353">
    <w:abstractNumId w:val="23"/>
  </w:num>
  <w:num w:numId="307" w16cid:durableId="1986739580">
    <w:abstractNumId w:val="7"/>
  </w:num>
  <w:num w:numId="308" w16cid:durableId="2104379527">
    <w:abstractNumId w:val="23"/>
  </w:num>
  <w:num w:numId="309" w16cid:durableId="1716735310">
    <w:abstractNumId w:val="21"/>
  </w:num>
  <w:num w:numId="310" w16cid:durableId="1409378121">
    <w:abstractNumId w:val="23"/>
  </w:num>
  <w:num w:numId="311" w16cid:durableId="1305425777">
    <w:abstractNumId w:val="19"/>
  </w:num>
  <w:num w:numId="312" w16cid:durableId="941033817">
    <w:abstractNumId w:val="36"/>
  </w:num>
  <w:num w:numId="313" w16cid:durableId="614412798">
    <w:abstractNumId w:val="21"/>
  </w:num>
  <w:num w:numId="314" w16cid:durableId="2125030957">
    <w:abstractNumId w:val="23"/>
  </w:num>
  <w:num w:numId="315" w16cid:durableId="977222167">
    <w:abstractNumId w:val="29"/>
  </w:num>
  <w:num w:numId="316" w16cid:durableId="328598781">
    <w:abstractNumId w:val="47"/>
  </w:num>
  <w:num w:numId="317" w16cid:durableId="1327587201">
    <w:abstractNumId w:val="10"/>
  </w:num>
  <w:num w:numId="318" w16cid:durableId="1124925514">
    <w:abstractNumId w:val="23"/>
  </w:num>
  <w:num w:numId="319" w16cid:durableId="1370762860">
    <w:abstractNumId w:val="14"/>
  </w:num>
  <w:num w:numId="320" w16cid:durableId="1163661371">
    <w:abstractNumId w:val="23"/>
  </w:num>
  <w:num w:numId="321" w16cid:durableId="1649746088">
    <w:abstractNumId w:val="38"/>
  </w:num>
  <w:num w:numId="322" w16cid:durableId="607129211">
    <w:abstractNumId w:val="21"/>
  </w:num>
  <w:num w:numId="323" w16cid:durableId="667095244">
    <w:abstractNumId w:val="23"/>
  </w:num>
  <w:num w:numId="324" w16cid:durableId="81413992">
    <w:abstractNumId w:val="23"/>
  </w:num>
  <w:num w:numId="325" w16cid:durableId="126167698">
    <w:abstractNumId w:val="21"/>
  </w:num>
  <w:num w:numId="326" w16cid:durableId="820730382">
    <w:abstractNumId w:val="36"/>
  </w:num>
  <w:num w:numId="327" w16cid:durableId="1137184845">
    <w:abstractNumId w:val="3"/>
  </w:num>
  <w:num w:numId="328" w16cid:durableId="1129857315">
    <w:abstractNumId w:val="38"/>
  </w:num>
  <w:num w:numId="329" w16cid:durableId="1335841821">
    <w:abstractNumId w:val="54"/>
  </w:num>
  <w:num w:numId="330" w16cid:durableId="434403859">
    <w:abstractNumId w:val="3"/>
  </w:num>
  <w:num w:numId="331" w16cid:durableId="978218929">
    <w:abstractNumId w:val="23"/>
  </w:num>
  <w:num w:numId="332" w16cid:durableId="1442607722">
    <w:abstractNumId w:val="13"/>
  </w:num>
  <w:num w:numId="333" w16cid:durableId="1645960779">
    <w:abstractNumId w:val="38"/>
  </w:num>
  <w:num w:numId="334" w16cid:durableId="735249936">
    <w:abstractNumId w:val="21"/>
  </w:num>
  <w:num w:numId="335" w16cid:durableId="2008090336">
    <w:abstractNumId w:val="23"/>
  </w:num>
  <w:num w:numId="336" w16cid:durableId="563761448">
    <w:abstractNumId w:val="29"/>
  </w:num>
  <w:num w:numId="337" w16cid:durableId="220793393">
    <w:abstractNumId w:val="23"/>
  </w:num>
  <w:num w:numId="338" w16cid:durableId="1057128069">
    <w:abstractNumId w:val="23"/>
  </w:num>
  <w:num w:numId="339" w16cid:durableId="246161097">
    <w:abstractNumId w:val="23"/>
  </w:num>
  <w:num w:numId="340" w16cid:durableId="1764453473">
    <w:abstractNumId w:val="56"/>
  </w:num>
  <w:num w:numId="341" w16cid:durableId="1034963063">
    <w:abstractNumId w:val="10"/>
  </w:num>
  <w:num w:numId="342" w16cid:durableId="1143547658">
    <w:abstractNumId w:val="23"/>
  </w:num>
  <w:num w:numId="343" w16cid:durableId="28605274">
    <w:abstractNumId w:val="23"/>
  </w:num>
  <w:num w:numId="344" w16cid:durableId="130293238">
    <w:abstractNumId w:val="38"/>
  </w:num>
  <w:num w:numId="345" w16cid:durableId="1801150051">
    <w:abstractNumId w:val="21"/>
  </w:num>
  <w:num w:numId="346" w16cid:durableId="1916889085">
    <w:abstractNumId w:val="9"/>
  </w:num>
  <w:num w:numId="347" w16cid:durableId="1874687135">
    <w:abstractNumId w:val="23"/>
  </w:num>
  <w:num w:numId="348" w16cid:durableId="958997550">
    <w:abstractNumId w:val="47"/>
  </w:num>
  <w:num w:numId="349" w16cid:durableId="59602433">
    <w:abstractNumId w:val="23"/>
  </w:num>
  <w:num w:numId="350" w16cid:durableId="288442320">
    <w:abstractNumId w:val="9"/>
  </w:num>
  <w:num w:numId="351" w16cid:durableId="538277963">
    <w:abstractNumId w:val="23"/>
  </w:num>
  <w:num w:numId="352" w16cid:durableId="588780762">
    <w:abstractNumId w:val="23"/>
  </w:num>
  <w:num w:numId="353" w16cid:durableId="388458852">
    <w:abstractNumId w:val="10"/>
  </w:num>
  <w:num w:numId="354" w16cid:durableId="1668481024">
    <w:abstractNumId w:val="13"/>
  </w:num>
  <w:num w:numId="355" w16cid:durableId="817649065">
    <w:abstractNumId w:val="28"/>
  </w:num>
  <w:num w:numId="356" w16cid:durableId="454520154">
    <w:abstractNumId w:val="17"/>
  </w:num>
  <w:num w:numId="357" w16cid:durableId="1416172771">
    <w:abstractNumId w:val="8"/>
  </w:num>
  <w:num w:numId="358" w16cid:durableId="1080904664">
    <w:abstractNumId w:val="21"/>
  </w:num>
  <w:num w:numId="359" w16cid:durableId="1938903883">
    <w:abstractNumId w:val="2"/>
  </w:num>
  <w:num w:numId="360" w16cid:durableId="1260799384">
    <w:abstractNumId w:val="23"/>
  </w:num>
  <w:num w:numId="361" w16cid:durableId="752050150">
    <w:abstractNumId w:val="36"/>
  </w:num>
  <w:num w:numId="362" w16cid:durableId="637958014">
    <w:abstractNumId w:val="23"/>
  </w:num>
  <w:num w:numId="363" w16cid:durableId="244728700">
    <w:abstractNumId w:val="23"/>
  </w:num>
  <w:num w:numId="364" w16cid:durableId="749890154">
    <w:abstractNumId w:val="23"/>
  </w:num>
  <w:num w:numId="365" w16cid:durableId="618335251">
    <w:abstractNumId w:val="11"/>
  </w:num>
  <w:num w:numId="366" w16cid:durableId="550845609">
    <w:abstractNumId w:val="23"/>
  </w:num>
  <w:num w:numId="367" w16cid:durableId="1726172397">
    <w:abstractNumId w:val="14"/>
  </w:num>
  <w:num w:numId="368" w16cid:durableId="1690252635">
    <w:abstractNumId w:val="23"/>
  </w:num>
  <w:num w:numId="369" w16cid:durableId="708719676">
    <w:abstractNumId w:val="2"/>
  </w:num>
  <w:num w:numId="370" w16cid:durableId="2089768598">
    <w:abstractNumId w:val="23"/>
  </w:num>
  <w:num w:numId="371" w16cid:durableId="692613209">
    <w:abstractNumId w:val="1"/>
  </w:num>
  <w:num w:numId="372" w16cid:durableId="382411029">
    <w:abstractNumId w:val="29"/>
  </w:num>
  <w:num w:numId="373" w16cid:durableId="2128040535">
    <w:abstractNumId w:val="23"/>
  </w:num>
  <w:num w:numId="374" w16cid:durableId="2110614707">
    <w:abstractNumId w:val="47"/>
  </w:num>
  <w:num w:numId="375" w16cid:durableId="973608610">
    <w:abstractNumId w:val="59"/>
  </w:num>
  <w:num w:numId="376" w16cid:durableId="144973894">
    <w:abstractNumId w:val="23"/>
  </w:num>
  <w:num w:numId="377" w16cid:durableId="614098650">
    <w:abstractNumId w:val="21"/>
  </w:num>
  <w:num w:numId="378" w16cid:durableId="783574183">
    <w:abstractNumId w:val="21"/>
  </w:num>
  <w:num w:numId="379" w16cid:durableId="294483791">
    <w:abstractNumId w:val="14"/>
  </w:num>
  <w:num w:numId="380" w16cid:durableId="975065358">
    <w:abstractNumId w:val="23"/>
  </w:num>
  <w:num w:numId="381" w16cid:durableId="1824882205">
    <w:abstractNumId w:val="38"/>
  </w:num>
  <w:num w:numId="382" w16cid:durableId="2122916539">
    <w:abstractNumId w:val="17"/>
  </w:num>
  <w:num w:numId="383" w16cid:durableId="1258367736">
    <w:abstractNumId w:val="38"/>
  </w:num>
  <w:num w:numId="384" w16cid:durableId="1967007441">
    <w:abstractNumId w:val="23"/>
  </w:num>
  <w:num w:numId="385" w16cid:durableId="1217164384">
    <w:abstractNumId w:val="17"/>
  </w:num>
  <w:num w:numId="386" w16cid:durableId="417405791">
    <w:abstractNumId w:val="54"/>
  </w:num>
  <w:num w:numId="387" w16cid:durableId="166142318">
    <w:abstractNumId w:val="10"/>
  </w:num>
  <w:num w:numId="388" w16cid:durableId="75634827">
    <w:abstractNumId w:val="14"/>
  </w:num>
  <w:num w:numId="389" w16cid:durableId="1288925330">
    <w:abstractNumId w:val="23"/>
  </w:num>
  <w:num w:numId="390" w16cid:durableId="1475633751">
    <w:abstractNumId w:val="21"/>
  </w:num>
  <w:num w:numId="391" w16cid:durableId="636106108">
    <w:abstractNumId w:val="13"/>
  </w:num>
  <w:num w:numId="392" w16cid:durableId="573861155">
    <w:abstractNumId w:val="23"/>
  </w:num>
  <w:num w:numId="393" w16cid:durableId="1736779900">
    <w:abstractNumId w:val="0"/>
  </w:num>
  <w:num w:numId="394" w16cid:durableId="936714838">
    <w:abstractNumId w:val="54"/>
  </w:num>
  <w:num w:numId="395" w16cid:durableId="278999822">
    <w:abstractNumId w:val="23"/>
  </w:num>
  <w:num w:numId="396" w16cid:durableId="466627130">
    <w:abstractNumId w:val="21"/>
  </w:num>
  <w:num w:numId="397" w16cid:durableId="36515976">
    <w:abstractNumId w:val="23"/>
  </w:num>
  <w:num w:numId="398" w16cid:durableId="2023697225">
    <w:abstractNumId w:val="21"/>
  </w:num>
  <w:num w:numId="399" w16cid:durableId="1850295237">
    <w:abstractNumId w:val="21"/>
  </w:num>
  <w:num w:numId="400" w16cid:durableId="1135292108">
    <w:abstractNumId w:val="23"/>
  </w:num>
  <w:num w:numId="401" w16cid:durableId="1123572293">
    <w:abstractNumId w:val="59"/>
  </w:num>
  <w:num w:numId="402" w16cid:durableId="886449328">
    <w:abstractNumId w:val="23"/>
  </w:num>
  <w:num w:numId="403" w16cid:durableId="1306738106">
    <w:abstractNumId w:val="2"/>
  </w:num>
  <w:num w:numId="404" w16cid:durableId="659845244">
    <w:abstractNumId w:val="23"/>
  </w:num>
  <w:num w:numId="405" w16cid:durableId="1071729086">
    <w:abstractNumId w:val="21"/>
  </w:num>
  <w:num w:numId="406" w16cid:durableId="1680083123">
    <w:abstractNumId w:val="41"/>
  </w:num>
  <w:num w:numId="407" w16cid:durableId="961305077">
    <w:abstractNumId w:val="56"/>
  </w:num>
  <w:num w:numId="408" w16cid:durableId="1978532503">
    <w:abstractNumId w:val="10"/>
  </w:num>
  <w:num w:numId="409" w16cid:durableId="2023823430">
    <w:abstractNumId w:val="21"/>
  </w:num>
  <w:num w:numId="410" w16cid:durableId="1943876317">
    <w:abstractNumId w:val="23"/>
  </w:num>
  <w:num w:numId="411" w16cid:durableId="1297685517">
    <w:abstractNumId w:val="3"/>
  </w:num>
  <w:num w:numId="412" w16cid:durableId="1500120813">
    <w:abstractNumId w:val="54"/>
  </w:num>
  <w:num w:numId="413" w16cid:durableId="1077284428">
    <w:abstractNumId w:val="7"/>
  </w:num>
  <w:num w:numId="414" w16cid:durableId="1763721535">
    <w:abstractNumId w:val="29"/>
  </w:num>
  <w:num w:numId="415" w16cid:durableId="636496912">
    <w:abstractNumId w:val="19"/>
  </w:num>
  <w:num w:numId="416" w16cid:durableId="787162304">
    <w:abstractNumId w:val="23"/>
  </w:num>
  <w:num w:numId="417" w16cid:durableId="1727139010">
    <w:abstractNumId w:val="19"/>
  </w:num>
  <w:num w:numId="418" w16cid:durableId="1819805817">
    <w:abstractNumId w:val="14"/>
  </w:num>
  <w:num w:numId="419" w16cid:durableId="1828395524">
    <w:abstractNumId w:val="19"/>
  </w:num>
  <w:num w:numId="420" w16cid:durableId="879979136">
    <w:abstractNumId w:val="23"/>
  </w:num>
  <w:num w:numId="421" w16cid:durableId="480461277">
    <w:abstractNumId w:val="21"/>
  </w:num>
  <w:num w:numId="422" w16cid:durableId="1621296459">
    <w:abstractNumId w:val="23"/>
  </w:num>
  <w:num w:numId="423" w16cid:durableId="675152060">
    <w:abstractNumId w:val="59"/>
  </w:num>
  <w:num w:numId="424" w16cid:durableId="1313754436">
    <w:abstractNumId w:val="21"/>
  </w:num>
  <w:num w:numId="425" w16cid:durableId="271791874">
    <w:abstractNumId w:val="1"/>
  </w:num>
  <w:num w:numId="426" w16cid:durableId="1568110080">
    <w:abstractNumId w:val="17"/>
  </w:num>
  <w:num w:numId="427" w16cid:durableId="2113239340">
    <w:abstractNumId w:val="21"/>
  </w:num>
  <w:num w:numId="428" w16cid:durableId="85812570">
    <w:abstractNumId w:val="54"/>
  </w:num>
  <w:num w:numId="429" w16cid:durableId="675183915">
    <w:abstractNumId w:val="29"/>
  </w:num>
  <w:num w:numId="430" w16cid:durableId="423649047">
    <w:abstractNumId w:val="16"/>
  </w:num>
  <w:num w:numId="431" w16cid:durableId="1235314253">
    <w:abstractNumId w:val="54"/>
  </w:num>
  <w:num w:numId="432" w16cid:durableId="1936398630">
    <w:abstractNumId w:val="23"/>
  </w:num>
  <w:num w:numId="433" w16cid:durableId="110132355">
    <w:abstractNumId w:val="21"/>
  </w:num>
  <w:num w:numId="434" w16cid:durableId="1011223526">
    <w:abstractNumId w:val="23"/>
  </w:num>
  <w:num w:numId="435" w16cid:durableId="1441678189">
    <w:abstractNumId w:val="17"/>
  </w:num>
  <w:num w:numId="436" w16cid:durableId="337929059">
    <w:abstractNumId w:val="43"/>
  </w:num>
  <w:num w:numId="437" w16cid:durableId="685448653">
    <w:abstractNumId w:val="47"/>
  </w:num>
  <w:num w:numId="438" w16cid:durableId="399447054">
    <w:abstractNumId w:val="23"/>
  </w:num>
  <w:num w:numId="439" w16cid:durableId="1837839108">
    <w:abstractNumId w:val="1"/>
  </w:num>
  <w:num w:numId="440" w16cid:durableId="548959621">
    <w:abstractNumId w:val="19"/>
  </w:num>
  <w:num w:numId="441" w16cid:durableId="2012948597">
    <w:abstractNumId w:val="23"/>
  </w:num>
  <w:num w:numId="442" w16cid:durableId="1210147704">
    <w:abstractNumId w:val="4"/>
  </w:num>
  <w:num w:numId="443" w16cid:durableId="1473329189">
    <w:abstractNumId w:val="2"/>
  </w:num>
  <w:num w:numId="444" w16cid:durableId="2021931732">
    <w:abstractNumId w:val="23"/>
  </w:num>
  <w:num w:numId="445" w16cid:durableId="581375025">
    <w:abstractNumId w:val="21"/>
  </w:num>
  <w:num w:numId="446" w16cid:durableId="1262421005">
    <w:abstractNumId w:val="0"/>
  </w:num>
  <w:num w:numId="447" w16cid:durableId="635837638">
    <w:abstractNumId w:val="23"/>
  </w:num>
  <w:num w:numId="448" w16cid:durableId="535510670">
    <w:abstractNumId w:val="47"/>
  </w:num>
  <w:num w:numId="449" w16cid:durableId="1165434265">
    <w:abstractNumId w:val="10"/>
  </w:num>
  <w:num w:numId="450" w16cid:durableId="1959724458">
    <w:abstractNumId w:val="29"/>
  </w:num>
  <w:num w:numId="451" w16cid:durableId="409039042">
    <w:abstractNumId w:val="23"/>
  </w:num>
  <w:num w:numId="452" w16cid:durableId="1668829377">
    <w:abstractNumId w:val="9"/>
  </w:num>
  <w:num w:numId="453" w16cid:durableId="827550533">
    <w:abstractNumId w:val="23"/>
  </w:num>
  <w:num w:numId="454" w16cid:durableId="402219430">
    <w:abstractNumId w:val="47"/>
  </w:num>
  <w:num w:numId="455" w16cid:durableId="1719238256">
    <w:abstractNumId w:val="51"/>
  </w:num>
  <w:num w:numId="456" w16cid:durableId="830635663">
    <w:abstractNumId w:val="23"/>
  </w:num>
  <w:num w:numId="457" w16cid:durableId="106507352">
    <w:abstractNumId w:val="36"/>
  </w:num>
  <w:num w:numId="458" w16cid:durableId="13112491">
    <w:abstractNumId w:val="7"/>
  </w:num>
  <w:num w:numId="459" w16cid:durableId="238448167">
    <w:abstractNumId w:val="17"/>
  </w:num>
  <w:num w:numId="460" w16cid:durableId="1767842741">
    <w:abstractNumId w:val="0"/>
  </w:num>
  <w:num w:numId="461" w16cid:durableId="2022931563">
    <w:abstractNumId w:val="23"/>
  </w:num>
  <w:num w:numId="462" w16cid:durableId="715591806">
    <w:abstractNumId w:val="23"/>
  </w:num>
  <w:num w:numId="463" w16cid:durableId="1104572585">
    <w:abstractNumId w:val="2"/>
  </w:num>
  <w:num w:numId="464" w16cid:durableId="387463360">
    <w:abstractNumId w:val="23"/>
  </w:num>
  <w:num w:numId="465" w16cid:durableId="620721910">
    <w:abstractNumId w:val="21"/>
  </w:num>
  <w:num w:numId="466" w16cid:durableId="1855458379">
    <w:abstractNumId w:val="17"/>
  </w:num>
  <w:num w:numId="467" w16cid:durableId="707798668">
    <w:abstractNumId w:val="54"/>
  </w:num>
  <w:num w:numId="468" w16cid:durableId="947395619">
    <w:abstractNumId w:val="23"/>
  </w:num>
  <w:num w:numId="469" w16cid:durableId="1131552235">
    <w:abstractNumId w:val="23"/>
  </w:num>
  <w:num w:numId="470" w16cid:durableId="991759033">
    <w:abstractNumId w:val="23"/>
  </w:num>
  <w:num w:numId="471" w16cid:durableId="280808">
    <w:abstractNumId w:val="23"/>
  </w:num>
  <w:num w:numId="472" w16cid:durableId="1723477658">
    <w:abstractNumId w:val="36"/>
  </w:num>
  <w:num w:numId="473" w16cid:durableId="1079406684">
    <w:abstractNumId w:val="6"/>
  </w:num>
  <w:num w:numId="474" w16cid:durableId="1268005702">
    <w:abstractNumId w:val="23"/>
  </w:num>
  <w:num w:numId="475" w16cid:durableId="648437053">
    <w:abstractNumId w:val="21"/>
  </w:num>
  <w:num w:numId="476" w16cid:durableId="828247656">
    <w:abstractNumId w:val="38"/>
  </w:num>
  <w:num w:numId="477" w16cid:durableId="1142651419">
    <w:abstractNumId w:val="6"/>
  </w:num>
  <w:num w:numId="478" w16cid:durableId="175391916">
    <w:abstractNumId w:val="56"/>
  </w:num>
  <w:num w:numId="479" w16cid:durableId="386029586">
    <w:abstractNumId w:val="21"/>
  </w:num>
  <w:num w:numId="480" w16cid:durableId="2046636393">
    <w:abstractNumId w:val="4"/>
  </w:num>
  <w:num w:numId="481" w16cid:durableId="2125416059">
    <w:abstractNumId w:val="21"/>
  </w:num>
  <w:num w:numId="482" w16cid:durableId="944924026">
    <w:abstractNumId w:val="23"/>
  </w:num>
  <w:num w:numId="483" w16cid:durableId="1096053845">
    <w:abstractNumId w:val="21"/>
  </w:num>
  <w:num w:numId="484" w16cid:durableId="1275819943">
    <w:abstractNumId w:val="21"/>
  </w:num>
  <w:num w:numId="485" w16cid:durableId="394548108">
    <w:abstractNumId w:val="17"/>
  </w:num>
  <w:num w:numId="486" w16cid:durableId="1662082454">
    <w:abstractNumId w:val="21"/>
  </w:num>
  <w:num w:numId="487" w16cid:durableId="890506363">
    <w:abstractNumId w:val="23"/>
  </w:num>
  <w:num w:numId="488" w16cid:durableId="620111433">
    <w:abstractNumId w:val="59"/>
  </w:num>
  <w:num w:numId="489" w16cid:durableId="1497458830">
    <w:abstractNumId w:val="21"/>
  </w:num>
  <w:num w:numId="490" w16cid:durableId="289477180">
    <w:abstractNumId w:val="40"/>
  </w:num>
  <w:num w:numId="491" w16cid:durableId="1126194436">
    <w:abstractNumId w:val="23"/>
  </w:num>
  <w:num w:numId="492" w16cid:durableId="743064902">
    <w:abstractNumId w:val="21"/>
  </w:num>
  <w:num w:numId="493" w16cid:durableId="965739394">
    <w:abstractNumId w:val="10"/>
  </w:num>
  <w:num w:numId="494" w16cid:durableId="1275745930">
    <w:abstractNumId w:val="19"/>
  </w:num>
  <w:num w:numId="495" w16cid:durableId="110900292">
    <w:abstractNumId w:val="23"/>
  </w:num>
  <w:num w:numId="496" w16cid:durableId="557789030">
    <w:abstractNumId w:val="23"/>
  </w:num>
  <w:num w:numId="497" w16cid:durableId="1515223878">
    <w:abstractNumId w:val="47"/>
  </w:num>
  <w:num w:numId="498" w16cid:durableId="590283194">
    <w:abstractNumId w:val="23"/>
  </w:num>
  <w:num w:numId="499" w16cid:durableId="61608505">
    <w:abstractNumId w:val="23"/>
  </w:num>
  <w:num w:numId="500" w16cid:durableId="480732870">
    <w:abstractNumId w:val="23"/>
  </w:num>
  <w:num w:numId="501" w16cid:durableId="92241319">
    <w:abstractNumId w:val="1"/>
  </w:num>
  <w:num w:numId="502" w16cid:durableId="508183521">
    <w:abstractNumId w:val="21"/>
  </w:num>
  <w:num w:numId="503" w16cid:durableId="1656952991">
    <w:abstractNumId w:val="23"/>
  </w:num>
  <w:num w:numId="504" w16cid:durableId="1017657352">
    <w:abstractNumId w:val="36"/>
  </w:num>
  <w:num w:numId="505" w16cid:durableId="934019725">
    <w:abstractNumId w:val="13"/>
  </w:num>
  <w:num w:numId="506" w16cid:durableId="1145706478">
    <w:abstractNumId w:val="21"/>
  </w:num>
  <w:num w:numId="507" w16cid:durableId="1625773144">
    <w:abstractNumId w:val="23"/>
  </w:num>
  <w:num w:numId="508" w16cid:durableId="1571888945">
    <w:abstractNumId w:val="59"/>
  </w:num>
  <w:num w:numId="509" w16cid:durableId="1291941207">
    <w:abstractNumId w:val="23"/>
  </w:num>
  <w:num w:numId="510" w16cid:durableId="1894078440">
    <w:abstractNumId w:val="38"/>
  </w:num>
  <w:num w:numId="511" w16cid:durableId="530804450">
    <w:abstractNumId w:val="0"/>
  </w:num>
  <w:num w:numId="512" w16cid:durableId="840971144">
    <w:abstractNumId w:val="21"/>
  </w:num>
  <w:num w:numId="513" w16cid:durableId="1801609587">
    <w:abstractNumId w:val="36"/>
  </w:num>
  <w:num w:numId="514" w16cid:durableId="167065208">
    <w:abstractNumId w:val="14"/>
  </w:num>
  <w:num w:numId="515" w16cid:durableId="541135514">
    <w:abstractNumId w:val="3"/>
  </w:num>
  <w:num w:numId="516" w16cid:durableId="1034312186">
    <w:abstractNumId w:val="23"/>
  </w:num>
  <w:num w:numId="517" w16cid:durableId="1494492175">
    <w:abstractNumId w:val="40"/>
  </w:num>
  <w:num w:numId="518" w16cid:durableId="792215826">
    <w:abstractNumId w:val="29"/>
  </w:num>
  <w:num w:numId="519" w16cid:durableId="1150101143">
    <w:abstractNumId w:val="17"/>
  </w:num>
  <w:num w:numId="520" w16cid:durableId="1175194185">
    <w:abstractNumId w:val="23"/>
  </w:num>
  <w:num w:numId="521" w16cid:durableId="1217929321">
    <w:abstractNumId w:val="21"/>
  </w:num>
  <w:num w:numId="522" w16cid:durableId="403601723">
    <w:abstractNumId w:val="1"/>
  </w:num>
  <w:num w:numId="523" w16cid:durableId="756514593">
    <w:abstractNumId w:val="17"/>
  </w:num>
  <w:num w:numId="524" w16cid:durableId="1813980141">
    <w:abstractNumId w:val="50"/>
  </w:num>
  <w:num w:numId="525" w16cid:durableId="1245845560">
    <w:abstractNumId w:val="21"/>
  </w:num>
  <w:num w:numId="526" w16cid:durableId="1587759821">
    <w:abstractNumId w:val="23"/>
  </w:num>
  <w:num w:numId="527" w16cid:durableId="314380276">
    <w:abstractNumId w:val="23"/>
  </w:num>
  <w:num w:numId="528" w16cid:durableId="1411318081">
    <w:abstractNumId w:val="14"/>
  </w:num>
  <w:num w:numId="529" w16cid:durableId="902957073">
    <w:abstractNumId w:val="13"/>
  </w:num>
  <w:num w:numId="530" w16cid:durableId="631600009">
    <w:abstractNumId w:val="23"/>
  </w:num>
  <w:num w:numId="531" w16cid:durableId="1658875239">
    <w:abstractNumId w:val="53"/>
  </w:num>
  <w:num w:numId="532" w16cid:durableId="4207644">
    <w:abstractNumId w:val="23"/>
  </w:num>
  <w:num w:numId="533" w16cid:durableId="1866555521">
    <w:abstractNumId w:val="47"/>
  </w:num>
  <w:num w:numId="534" w16cid:durableId="765150266">
    <w:abstractNumId w:val="19"/>
  </w:num>
  <w:num w:numId="535" w16cid:durableId="1615793682">
    <w:abstractNumId w:val="21"/>
  </w:num>
  <w:num w:numId="536" w16cid:durableId="1715544026">
    <w:abstractNumId w:val="13"/>
  </w:num>
  <w:num w:numId="537" w16cid:durableId="272518526">
    <w:abstractNumId w:val="5"/>
  </w:num>
  <w:num w:numId="538" w16cid:durableId="568197947">
    <w:abstractNumId w:val="19"/>
  </w:num>
  <w:num w:numId="539" w16cid:durableId="249583308">
    <w:abstractNumId w:val="23"/>
  </w:num>
  <w:num w:numId="540" w16cid:durableId="878513070">
    <w:abstractNumId w:val="42"/>
  </w:num>
  <w:num w:numId="541" w16cid:durableId="929242292">
    <w:abstractNumId w:val="36"/>
  </w:num>
  <w:num w:numId="542" w16cid:durableId="805928018">
    <w:abstractNumId w:val="21"/>
  </w:num>
  <w:num w:numId="543" w16cid:durableId="2091348936">
    <w:abstractNumId w:val="54"/>
  </w:num>
  <w:num w:numId="544" w16cid:durableId="1400903901">
    <w:abstractNumId w:val="8"/>
  </w:num>
  <w:num w:numId="545" w16cid:durableId="721443631">
    <w:abstractNumId w:val="21"/>
  </w:num>
  <w:num w:numId="546" w16cid:durableId="1815247183">
    <w:abstractNumId w:val="25"/>
  </w:num>
  <w:num w:numId="547" w16cid:durableId="1536574481">
    <w:abstractNumId w:val="21"/>
  </w:num>
  <w:num w:numId="548" w16cid:durableId="19940135">
    <w:abstractNumId w:val="23"/>
  </w:num>
  <w:num w:numId="549" w16cid:durableId="68887136">
    <w:abstractNumId w:val="14"/>
  </w:num>
  <w:num w:numId="550" w16cid:durableId="1952973773">
    <w:abstractNumId w:val="38"/>
  </w:num>
  <w:num w:numId="551" w16cid:durableId="1728334726">
    <w:abstractNumId w:val="40"/>
  </w:num>
  <w:num w:numId="552" w16cid:durableId="1830363601">
    <w:abstractNumId w:val="5"/>
  </w:num>
  <w:num w:numId="553" w16cid:durableId="27800867">
    <w:abstractNumId w:val="2"/>
  </w:num>
  <w:num w:numId="554" w16cid:durableId="838889303">
    <w:abstractNumId w:val="5"/>
  </w:num>
  <w:num w:numId="555" w16cid:durableId="1989279855">
    <w:abstractNumId w:val="21"/>
  </w:num>
  <w:num w:numId="556" w16cid:durableId="1914466881">
    <w:abstractNumId w:val="23"/>
  </w:num>
  <w:num w:numId="557" w16cid:durableId="647440605">
    <w:abstractNumId w:val="23"/>
  </w:num>
  <w:num w:numId="558" w16cid:durableId="1093434847">
    <w:abstractNumId w:val="23"/>
  </w:num>
  <w:num w:numId="559" w16cid:durableId="1996450113">
    <w:abstractNumId w:val="5"/>
  </w:num>
  <w:num w:numId="560" w16cid:durableId="1758557268">
    <w:abstractNumId w:val="8"/>
  </w:num>
  <w:num w:numId="561" w16cid:durableId="689333990">
    <w:abstractNumId w:val="21"/>
  </w:num>
  <w:num w:numId="562" w16cid:durableId="354817225">
    <w:abstractNumId w:val="29"/>
  </w:num>
  <w:num w:numId="563" w16cid:durableId="1783957524">
    <w:abstractNumId w:val="23"/>
  </w:num>
  <w:num w:numId="564" w16cid:durableId="2042045097">
    <w:abstractNumId w:val="19"/>
  </w:num>
  <w:num w:numId="565" w16cid:durableId="839584561">
    <w:abstractNumId w:val="36"/>
  </w:num>
  <w:num w:numId="566" w16cid:durableId="1605305369">
    <w:abstractNumId w:val="23"/>
  </w:num>
  <w:num w:numId="567" w16cid:durableId="1656102519">
    <w:abstractNumId w:val="23"/>
  </w:num>
  <w:num w:numId="568" w16cid:durableId="1858150809">
    <w:abstractNumId w:val="17"/>
  </w:num>
  <w:num w:numId="569" w16cid:durableId="1965621613">
    <w:abstractNumId w:val="54"/>
  </w:num>
  <w:num w:numId="570" w16cid:durableId="2118676705">
    <w:abstractNumId w:val="36"/>
  </w:num>
  <w:num w:numId="571" w16cid:durableId="2085570145">
    <w:abstractNumId w:val="23"/>
  </w:num>
  <w:num w:numId="572" w16cid:durableId="1027293812">
    <w:abstractNumId w:val="38"/>
  </w:num>
  <w:num w:numId="573" w16cid:durableId="547766736">
    <w:abstractNumId w:val="29"/>
  </w:num>
  <w:num w:numId="574" w16cid:durableId="1817842506">
    <w:abstractNumId w:val="21"/>
  </w:num>
  <w:num w:numId="575" w16cid:durableId="1830173030">
    <w:abstractNumId w:val="23"/>
  </w:num>
  <w:num w:numId="576" w16cid:durableId="860822847">
    <w:abstractNumId w:val="23"/>
  </w:num>
  <w:num w:numId="577" w16cid:durableId="125783252">
    <w:abstractNumId w:val="23"/>
  </w:num>
  <w:num w:numId="578" w16cid:durableId="279461139">
    <w:abstractNumId w:val="21"/>
  </w:num>
  <w:num w:numId="579" w16cid:durableId="739641171">
    <w:abstractNumId w:val="23"/>
  </w:num>
  <w:num w:numId="580" w16cid:durableId="2050688696">
    <w:abstractNumId w:val="14"/>
  </w:num>
  <w:num w:numId="581" w16cid:durableId="744572825">
    <w:abstractNumId w:val="23"/>
  </w:num>
  <w:num w:numId="582" w16cid:durableId="1253011147">
    <w:abstractNumId w:val="14"/>
  </w:num>
  <w:num w:numId="583" w16cid:durableId="665205307">
    <w:abstractNumId w:val="38"/>
  </w:num>
  <w:num w:numId="584" w16cid:durableId="80372820">
    <w:abstractNumId w:val="23"/>
  </w:num>
  <w:num w:numId="585" w16cid:durableId="391277650">
    <w:abstractNumId w:val="23"/>
  </w:num>
  <w:num w:numId="586" w16cid:durableId="1256355654">
    <w:abstractNumId w:val="9"/>
  </w:num>
  <w:num w:numId="587" w16cid:durableId="501312278">
    <w:abstractNumId w:val="1"/>
  </w:num>
  <w:num w:numId="588" w16cid:durableId="231745868">
    <w:abstractNumId w:val="0"/>
  </w:num>
  <w:num w:numId="589" w16cid:durableId="1405956163">
    <w:abstractNumId w:val="8"/>
  </w:num>
  <w:num w:numId="590" w16cid:durableId="2018574445">
    <w:abstractNumId w:val="23"/>
  </w:num>
  <w:num w:numId="591" w16cid:durableId="1664815659">
    <w:abstractNumId w:val="15"/>
  </w:num>
  <w:num w:numId="592" w16cid:durableId="287594452">
    <w:abstractNumId w:val="23"/>
  </w:num>
  <w:num w:numId="593" w16cid:durableId="1938756764">
    <w:abstractNumId w:val="5"/>
  </w:num>
  <w:num w:numId="594" w16cid:durableId="1200624547">
    <w:abstractNumId w:val="19"/>
  </w:num>
  <w:num w:numId="595" w16cid:durableId="1768119248">
    <w:abstractNumId w:val="23"/>
  </w:num>
  <w:num w:numId="596" w16cid:durableId="1493567706">
    <w:abstractNumId w:val="23"/>
  </w:num>
  <w:num w:numId="597" w16cid:durableId="1599945133">
    <w:abstractNumId w:val="47"/>
  </w:num>
  <w:num w:numId="598" w16cid:durableId="192350665">
    <w:abstractNumId w:val="21"/>
  </w:num>
  <w:num w:numId="599" w16cid:durableId="1239902517">
    <w:abstractNumId w:val="19"/>
  </w:num>
  <w:num w:numId="600" w16cid:durableId="1845584825">
    <w:abstractNumId w:val="23"/>
  </w:num>
  <w:num w:numId="601" w16cid:durableId="1893735283">
    <w:abstractNumId w:val="21"/>
  </w:num>
  <w:num w:numId="602" w16cid:durableId="1392996198">
    <w:abstractNumId w:val="54"/>
  </w:num>
  <w:num w:numId="603" w16cid:durableId="1129588781">
    <w:abstractNumId w:val="21"/>
  </w:num>
  <w:num w:numId="604" w16cid:durableId="764375881">
    <w:abstractNumId w:val="54"/>
  </w:num>
  <w:num w:numId="605" w16cid:durableId="799569697">
    <w:abstractNumId w:val="21"/>
  </w:num>
  <w:num w:numId="606" w16cid:durableId="704208738">
    <w:abstractNumId w:val="21"/>
  </w:num>
  <w:num w:numId="607" w16cid:durableId="1679503899">
    <w:abstractNumId w:val="23"/>
  </w:num>
  <w:num w:numId="608" w16cid:durableId="1786384891">
    <w:abstractNumId w:val="12"/>
  </w:num>
  <w:num w:numId="609" w16cid:durableId="2012367221">
    <w:abstractNumId w:val="54"/>
  </w:num>
  <w:num w:numId="610" w16cid:durableId="1138844695">
    <w:abstractNumId w:val="21"/>
  </w:num>
  <w:num w:numId="611" w16cid:durableId="1532718134">
    <w:abstractNumId w:val="54"/>
  </w:num>
  <w:num w:numId="612" w16cid:durableId="119151818">
    <w:abstractNumId w:val="23"/>
  </w:num>
  <w:num w:numId="613" w16cid:durableId="1527869464">
    <w:abstractNumId w:val="21"/>
  </w:num>
  <w:num w:numId="614" w16cid:durableId="1013193338">
    <w:abstractNumId w:val="21"/>
  </w:num>
  <w:num w:numId="615" w16cid:durableId="1560705690">
    <w:abstractNumId w:val="23"/>
  </w:num>
  <w:num w:numId="616" w16cid:durableId="993799932">
    <w:abstractNumId w:val="23"/>
  </w:num>
  <w:num w:numId="617" w16cid:durableId="1601987530">
    <w:abstractNumId w:val="21"/>
  </w:num>
  <w:num w:numId="618" w16cid:durableId="1963415345">
    <w:abstractNumId w:val="23"/>
  </w:num>
  <w:num w:numId="619" w16cid:durableId="1108309619">
    <w:abstractNumId w:val="21"/>
  </w:num>
  <w:num w:numId="620" w16cid:durableId="567038785">
    <w:abstractNumId w:val="9"/>
  </w:num>
  <w:num w:numId="621" w16cid:durableId="112097979">
    <w:abstractNumId w:val="3"/>
  </w:num>
  <w:num w:numId="622" w16cid:durableId="230384382">
    <w:abstractNumId w:val="7"/>
  </w:num>
  <w:num w:numId="623" w16cid:durableId="1677078802">
    <w:abstractNumId w:val="23"/>
  </w:num>
  <w:num w:numId="624" w16cid:durableId="1223560141">
    <w:abstractNumId w:val="4"/>
  </w:num>
  <w:num w:numId="625" w16cid:durableId="430710407">
    <w:abstractNumId w:val="23"/>
  </w:num>
  <w:num w:numId="626" w16cid:durableId="1444614201">
    <w:abstractNumId w:val="23"/>
  </w:num>
  <w:num w:numId="627" w16cid:durableId="2122727127">
    <w:abstractNumId w:val="59"/>
  </w:num>
  <w:num w:numId="628" w16cid:durableId="1607470036">
    <w:abstractNumId w:val="21"/>
  </w:num>
  <w:num w:numId="629" w16cid:durableId="358627644">
    <w:abstractNumId w:val="5"/>
  </w:num>
  <w:num w:numId="630" w16cid:durableId="1012993289">
    <w:abstractNumId w:val="21"/>
  </w:num>
  <w:num w:numId="631" w16cid:durableId="527376429">
    <w:abstractNumId w:val="21"/>
  </w:num>
  <w:num w:numId="632" w16cid:durableId="1084062323">
    <w:abstractNumId w:val="14"/>
  </w:num>
  <w:num w:numId="633" w16cid:durableId="1889412914">
    <w:abstractNumId w:val="48"/>
  </w:num>
  <w:num w:numId="634" w16cid:durableId="879787006">
    <w:abstractNumId w:val="47"/>
  </w:num>
  <w:num w:numId="635" w16cid:durableId="26026001">
    <w:abstractNumId w:val="23"/>
  </w:num>
  <w:num w:numId="636" w16cid:durableId="1314069165">
    <w:abstractNumId w:val="3"/>
  </w:num>
  <w:num w:numId="637" w16cid:durableId="1993832001">
    <w:abstractNumId w:val="56"/>
  </w:num>
  <w:num w:numId="638" w16cid:durableId="57362852">
    <w:abstractNumId w:val="52"/>
  </w:num>
  <w:num w:numId="639" w16cid:durableId="359282347">
    <w:abstractNumId w:val="23"/>
  </w:num>
  <w:num w:numId="640" w16cid:durableId="1172917692">
    <w:abstractNumId w:val="21"/>
  </w:num>
  <w:num w:numId="641" w16cid:durableId="2116554181">
    <w:abstractNumId w:val="1"/>
  </w:num>
  <w:num w:numId="642" w16cid:durableId="431510593">
    <w:abstractNumId w:val="5"/>
  </w:num>
  <w:num w:numId="643" w16cid:durableId="1628777204">
    <w:abstractNumId w:val="29"/>
  </w:num>
  <w:num w:numId="644" w16cid:durableId="1655523513">
    <w:abstractNumId w:val="59"/>
  </w:num>
  <w:num w:numId="645" w16cid:durableId="839351410">
    <w:abstractNumId w:val="21"/>
  </w:num>
  <w:num w:numId="646" w16cid:durableId="2130076837">
    <w:abstractNumId w:val="40"/>
  </w:num>
  <w:num w:numId="647" w16cid:durableId="1388187157">
    <w:abstractNumId w:val="23"/>
  </w:num>
  <w:num w:numId="648" w16cid:durableId="1656034608">
    <w:abstractNumId w:val="21"/>
  </w:num>
  <w:num w:numId="649" w16cid:durableId="257643588">
    <w:abstractNumId w:val="21"/>
  </w:num>
  <w:num w:numId="650" w16cid:durableId="1311443021">
    <w:abstractNumId w:val="56"/>
  </w:num>
  <w:num w:numId="651" w16cid:durableId="620503576">
    <w:abstractNumId w:val="23"/>
  </w:num>
  <w:num w:numId="652" w16cid:durableId="970667296">
    <w:abstractNumId w:val="23"/>
  </w:num>
  <w:num w:numId="653" w16cid:durableId="338654561">
    <w:abstractNumId w:val="21"/>
  </w:num>
  <w:num w:numId="654" w16cid:durableId="1444688269">
    <w:abstractNumId w:val="40"/>
  </w:num>
  <w:num w:numId="655" w16cid:durableId="1098334032">
    <w:abstractNumId w:val="59"/>
  </w:num>
  <w:num w:numId="656" w16cid:durableId="985743214">
    <w:abstractNumId w:val="23"/>
  </w:num>
  <w:num w:numId="657" w16cid:durableId="543828184">
    <w:abstractNumId w:val="14"/>
  </w:num>
  <w:num w:numId="658" w16cid:durableId="1299534363">
    <w:abstractNumId w:val="23"/>
  </w:num>
  <w:num w:numId="659" w16cid:durableId="674309631">
    <w:abstractNumId w:val="21"/>
  </w:num>
  <w:num w:numId="660" w16cid:durableId="1499614434">
    <w:abstractNumId w:val="23"/>
  </w:num>
  <w:num w:numId="661" w16cid:durableId="1018120114">
    <w:abstractNumId w:val="23"/>
  </w:num>
  <w:num w:numId="662" w16cid:durableId="1233856798">
    <w:abstractNumId w:val="23"/>
  </w:num>
  <w:num w:numId="663" w16cid:durableId="614286337">
    <w:abstractNumId w:val="42"/>
  </w:num>
  <w:num w:numId="664" w16cid:durableId="1546021393">
    <w:abstractNumId w:val="23"/>
  </w:num>
  <w:num w:numId="665" w16cid:durableId="248269965">
    <w:abstractNumId w:val="2"/>
  </w:num>
  <w:num w:numId="666" w16cid:durableId="20906075">
    <w:abstractNumId w:val="23"/>
  </w:num>
  <w:num w:numId="667" w16cid:durableId="918053829">
    <w:abstractNumId w:val="4"/>
  </w:num>
  <w:num w:numId="668" w16cid:durableId="1918858288">
    <w:abstractNumId w:val="23"/>
  </w:num>
  <w:num w:numId="669" w16cid:durableId="1799493248">
    <w:abstractNumId w:val="21"/>
  </w:num>
  <w:num w:numId="670" w16cid:durableId="1690063292">
    <w:abstractNumId w:val="59"/>
  </w:num>
  <w:num w:numId="671" w16cid:durableId="1090203402">
    <w:abstractNumId w:val="14"/>
  </w:num>
  <w:num w:numId="672" w16cid:durableId="578371211">
    <w:abstractNumId w:val="21"/>
  </w:num>
  <w:num w:numId="673" w16cid:durableId="2024092258">
    <w:abstractNumId w:val="9"/>
  </w:num>
  <w:num w:numId="674" w16cid:durableId="176359171">
    <w:abstractNumId w:val="21"/>
  </w:num>
  <w:num w:numId="675" w16cid:durableId="1726416425">
    <w:abstractNumId w:val="40"/>
  </w:num>
  <w:num w:numId="676" w16cid:durableId="1988048193">
    <w:abstractNumId w:val="23"/>
  </w:num>
  <w:num w:numId="677" w16cid:durableId="903220414">
    <w:abstractNumId w:val="23"/>
  </w:num>
  <w:num w:numId="678" w16cid:durableId="876159441">
    <w:abstractNumId w:val="36"/>
  </w:num>
  <w:num w:numId="679" w16cid:durableId="1141579094">
    <w:abstractNumId w:val="23"/>
  </w:num>
  <w:num w:numId="680" w16cid:durableId="1917011978">
    <w:abstractNumId w:val="21"/>
  </w:num>
  <w:num w:numId="681" w16cid:durableId="2106413347">
    <w:abstractNumId w:val="23"/>
  </w:num>
  <w:num w:numId="682" w16cid:durableId="1331520320">
    <w:abstractNumId w:val="10"/>
  </w:num>
  <w:num w:numId="683" w16cid:durableId="2041395409">
    <w:abstractNumId w:val="19"/>
  </w:num>
  <w:num w:numId="684" w16cid:durableId="1057782451">
    <w:abstractNumId w:val="23"/>
  </w:num>
  <w:num w:numId="685" w16cid:durableId="772670990">
    <w:abstractNumId w:val="23"/>
  </w:num>
  <w:num w:numId="686" w16cid:durableId="68040541">
    <w:abstractNumId w:val="40"/>
  </w:num>
  <w:num w:numId="687" w16cid:durableId="1042366225">
    <w:abstractNumId w:val="23"/>
  </w:num>
  <w:num w:numId="688" w16cid:durableId="346178269">
    <w:abstractNumId w:val="33"/>
  </w:num>
  <w:num w:numId="689" w16cid:durableId="313683553">
    <w:abstractNumId w:val="23"/>
  </w:num>
  <w:num w:numId="690" w16cid:durableId="1188912372">
    <w:abstractNumId w:val="47"/>
  </w:num>
  <w:num w:numId="691" w16cid:durableId="1594321757">
    <w:abstractNumId w:val="23"/>
  </w:num>
  <w:num w:numId="692" w16cid:durableId="99760594">
    <w:abstractNumId w:val="23"/>
  </w:num>
  <w:num w:numId="693" w16cid:durableId="1237473168">
    <w:abstractNumId w:val="56"/>
  </w:num>
  <w:num w:numId="694" w16cid:durableId="1813476221">
    <w:abstractNumId w:val="23"/>
  </w:num>
  <w:num w:numId="695" w16cid:durableId="979114141">
    <w:abstractNumId w:val="10"/>
  </w:num>
  <w:num w:numId="696" w16cid:durableId="41444959">
    <w:abstractNumId w:val="23"/>
  </w:num>
  <w:num w:numId="697" w16cid:durableId="590166276">
    <w:abstractNumId w:val="23"/>
  </w:num>
  <w:num w:numId="698" w16cid:durableId="283469031">
    <w:abstractNumId w:val="14"/>
  </w:num>
  <w:num w:numId="699" w16cid:durableId="835265755">
    <w:abstractNumId w:val="20"/>
  </w:num>
  <w:num w:numId="700" w16cid:durableId="1462847912">
    <w:abstractNumId w:val="23"/>
  </w:num>
  <w:num w:numId="701" w16cid:durableId="661587153">
    <w:abstractNumId w:val="17"/>
  </w:num>
  <w:num w:numId="702" w16cid:durableId="1753236340">
    <w:abstractNumId w:val="10"/>
  </w:num>
  <w:num w:numId="703" w16cid:durableId="870458985">
    <w:abstractNumId w:val="2"/>
  </w:num>
  <w:num w:numId="704" w16cid:durableId="2122333714">
    <w:abstractNumId w:val="21"/>
  </w:num>
  <w:num w:numId="705" w16cid:durableId="1726947939">
    <w:abstractNumId w:val="23"/>
  </w:num>
  <w:num w:numId="706" w16cid:durableId="1569999365">
    <w:abstractNumId w:val="10"/>
  </w:num>
  <w:num w:numId="707" w16cid:durableId="528371820">
    <w:abstractNumId w:val="23"/>
  </w:num>
  <w:num w:numId="708" w16cid:durableId="202716788">
    <w:abstractNumId w:val="59"/>
  </w:num>
  <w:num w:numId="709" w16cid:durableId="962540677">
    <w:abstractNumId w:val="23"/>
  </w:num>
  <w:num w:numId="710" w16cid:durableId="1284578926">
    <w:abstractNumId w:val="21"/>
  </w:num>
  <w:num w:numId="711" w16cid:durableId="1467314671">
    <w:abstractNumId w:val="23"/>
  </w:num>
  <w:num w:numId="712" w16cid:durableId="486215031">
    <w:abstractNumId w:val="47"/>
  </w:num>
  <w:num w:numId="713" w16cid:durableId="176430581">
    <w:abstractNumId w:val="8"/>
  </w:num>
  <w:num w:numId="714" w16cid:durableId="436222147">
    <w:abstractNumId w:val="21"/>
  </w:num>
  <w:num w:numId="715" w16cid:durableId="182286248">
    <w:abstractNumId w:val="29"/>
  </w:num>
  <w:num w:numId="716" w16cid:durableId="1766463666">
    <w:abstractNumId w:val="26"/>
  </w:num>
  <w:num w:numId="717" w16cid:durableId="849442182">
    <w:abstractNumId w:val="19"/>
  </w:num>
  <w:num w:numId="718" w16cid:durableId="262156261">
    <w:abstractNumId w:val="23"/>
  </w:num>
  <w:num w:numId="719" w16cid:durableId="1771510160">
    <w:abstractNumId w:val="58"/>
  </w:num>
  <w:num w:numId="720" w16cid:durableId="1455902523">
    <w:abstractNumId w:val="38"/>
  </w:num>
  <w:num w:numId="721" w16cid:durableId="517743293">
    <w:abstractNumId w:val="10"/>
  </w:num>
  <w:num w:numId="722" w16cid:durableId="1930766930">
    <w:abstractNumId w:val="13"/>
  </w:num>
  <w:num w:numId="723" w16cid:durableId="1972861359">
    <w:abstractNumId w:val="21"/>
  </w:num>
  <w:num w:numId="724" w16cid:durableId="1057779375">
    <w:abstractNumId w:val="56"/>
  </w:num>
  <w:num w:numId="725" w16cid:durableId="492765907">
    <w:abstractNumId w:val="5"/>
  </w:num>
  <w:num w:numId="726" w16cid:durableId="1847592666">
    <w:abstractNumId w:val="23"/>
  </w:num>
  <w:num w:numId="727" w16cid:durableId="1780830666">
    <w:abstractNumId w:val="23"/>
  </w:num>
  <w:num w:numId="728" w16cid:durableId="957681953">
    <w:abstractNumId w:val="17"/>
  </w:num>
  <w:num w:numId="729" w16cid:durableId="1868986032">
    <w:abstractNumId w:val="39"/>
  </w:num>
  <w:num w:numId="730" w16cid:durableId="987977166">
    <w:abstractNumId w:val="29"/>
  </w:num>
  <w:num w:numId="731" w16cid:durableId="455805116">
    <w:abstractNumId w:val="23"/>
  </w:num>
  <w:num w:numId="732" w16cid:durableId="184097337">
    <w:abstractNumId w:val="23"/>
  </w:num>
  <w:num w:numId="733" w16cid:durableId="1797404813">
    <w:abstractNumId w:val="19"/>
  </w:num>
  <w:num w:numId="734" w16cid:durableId="1184708581">
    <w:abstractNumId w:val="23"/>
  </w:num>
  <w:num w:numId="735" w16cid:durableId="1187448604">
    <w:abstractNumId w:val="24"/>
  </w:num>
  <w:num w:numId="736" w16cid:durableId="53088041">
    <w:abstractNumId w:val="19"/>
  </w:num>
  <w:num w:numId="737" w16cid:durableId="48724509">
    <w:abstractNumId w:val="21"/>
  </w:num>
  <w:num w:numId="738" w16cid:durableId="202254532">
    <w:abstractNumId w:val="38"/>
  </w:num>
  <w:num w:numId="739" w16cid:durableId="1141114225">
    <w:abstractNumId w:val="6"/>
  </w:num>
  <w:num w:numId="740" w16cid:durableId="1957711452">
    <w:abstractNumId w:val="23"/>
  </w:num>
  <w:num w:numId="741" w16cid:durableId="1132678621">
    <w:abstractNumId w:val="23"/>
  </w:num>
  <w:num w:numId="742" w16cid:durableId="1581014094">
    <w:abstractNumId w:val="23"/>
  </w:num>
  <w:num w:numId="743" w16cid:durableId="1951819562">
    <w:abstractNumId w:val="19"/>
  </w:num>
  <w:num w:numId="744" w16cid:durableId="1916277597">
    <w:abstractNumId w:val="40"/>
  </w:num>
  <w:num w:numId="745" w16cid:durableId="1497184975">
    <w:abstractNumId w:val="21"/>
  </w:num>
  <w:num w:numId="746" w16cid:durableId="85545452">
    <w:abstractNumId w:val="23"/>
  </w:num>
  <w:num w:numId="747" w16cid:durableId="770977897">
    <w:abstractNumId w:val="21"/>
  </w:num>
  <w:num w:numId="748" w16cid:durableId="535193926">
    <w:abstractNumId w:val="56"/>
  </w:num>
  <w:num w:numId="749" w16cid:durableId="327446678">
    <w:abstractNumId w:val="23"/>
  </w:num>
  <w:num w:numId="750" w16cid:durableId="1886015631">
    <w:abstractNumId w:val="23"/>
  </w:num>
  <w:num w:numId="751" w16cid:durableId="1220749408">
    <w:abstractNumId w:val="0"/>
  </w:num>
  <w:num w:numId="752" w16cid:durableId="1340544561">
    <w:abstractNumId w:val="49"/>
  </w:num>
  <w:num w:numId="753" w16cid:durableId="1964848870">
    <w:abstractNumId w:val="23"/>
  </w:num>
  <w:num w:numId="754" w16cid:durableId="2055110072">
    <w:abstractNumId w:val="59"/>
  </w:num>
  <w:num w:numId="755" w16cid:durableId="476729500">
    <w:abstractNumId w:val="23"/>
  </w:num>
  <w:num w:numId="756" w16cid:durableId="1345745953">
    <w:abstractNumId w:val="23"/>
  </w:num>
  <w:num w:numId="757" w16cid:durableId="1275165281">
    <w:abstractNumId w:val="54"/>
  </w:num>
  <w:num w:numId="758" w16cid:durableId="1931111261">
    <w:abstractNumId w:val="23"/>
  </w:num>
  <w:num w:numId="759" w16cid:durableId="156389415">
    <w:abstractNumId w:val="29"/>
  </w:num>
  <w:num w:numId="760" w16cid:durableId="1584754374">
    <w:abstractNumId w:val="24"/>
  </w:num>
  <w:num w:numId="761" w16cid:durableId="1528905881">
    <w:abstractNumId w:val="37"/>
  </w:num>
  <w:num w:numId="762" w16cid:durableId="1039626696">
    <w:abstractNumId w:val="23"/>
  </w:num>
  <w:num w:numId="763" w16cid:durableId="1318877119">
    <w:abstractNumId w:val="54"/>
  </w:num>
  <w:num w:numId="764" w16cid:durableId="1401828194">
    <w:abstractNumId w:val="4"/>
  </w:num>
  <w:num w:numId="765" w16cid:durableId="1529176317">
    <w:abstractNumId w:val="47"/>
  </w:num>
  <w:num w:numId="766" w16cid:durableId="1831019174">
    <w:abstractNumId w:val="21"/>
  </w:num>
  <w:num w:numId="767" w16cid:durableId="1189300198">
    <w:abstractNumId w:val="21"/>
  </w:num>
  <w:num w:numId="768" w16cid:durableId="2105808656">
    <w:abstractNumId w:val="38"/>
  </w:num>
  <w:num w:numId="769" w16cid:durableId="1871719358">
    <w:abstractNumId w:val="40"/>
  </w:num>
  <w:num w:numId="770" w16cid:durableId="1002972859">
    <w:abstractNumId w:val="21"/>
  </w:num>
  <w:num w:numId="771" w16cid:durableId="98765836">
    <w:abstractNumId w:val="47"/>
  </w:num>
  <w:num w:numId="772" w16cid:durableId="40445153">
    <w:abstractNumId w:val="23"/>
  </w:num>
  <w:num w:numId="773" w16cid:durableId="1114135761">
    <w:abstractNumId w:val="3"/>
  </w:num>
  <w:num w:numId="774" w16cid:durableId="1149781447">
    <w:abstractNumId w:val="23"/>
  </w:num>
  <w:num w:numId="775" w16cid:durableId="1597011878">
    <w:abstractNumId w:val="23"/>
  </w:num>
  <w:num w:numId="776" w16cid:durableId="1323394741">
    <w:abstractNumId w:val="23"/>
  </w:num>
  <w:num w:numId="777" w16cid:durableId="528374169">
    <w:abstractNumId w:val="6"/>
  </w:num>
  <w:num w:numId="778" w16cid:durableId="1837530975">
    <w:abstractNumId w:val="21"/>
  </w:num>
  <w:num w:numId="779" w16cid:durableId="1286230332">
    <w:abstractNumId w:val="21"/>
  </w:num>
  <w:num w:numId="780" w16cid:durableId="378667299">
    <w:abstractNumId w:val="23"/>
  </w:num>
  <w:num w:numId="781" w16cid:durableId="1538466532">
    <w:abstractNumId w:val="36"/>
  </w:num>
  <w:num w:numId="782" w16cid:durableId="23943467">
    <w:abstractNumId w:val="23"/>
  </w:num>
  <w:num w:numId="783" w16cid:durableId="1011568466">
    <w:abstractNumId w:val="23"/>
  </w:num>
  <w:num w:numId="784" w16cid:durableId="1839154499">
    <w:abstractNumId w:val="57"/>
  </w:num>
  <w:num w:numId="785" w16cid:durableId="1086725577">
    <w:abstractNumId w:val="13"/>
  </w:num>
  <w:num w:numId="786" w16cid:durableId="1538197143">
    <w:abstractNumId w:val="17"/>
  </w:num>
  <w:num w:numId="787" w16cid:durableId="1518077910">
    <w:abstractNumId w:val="56"/>
  </w:num>
  <w:num w:numId="788" w16cid:durableId="1930964721">
    <w:abstractNumId w:val="23"/>
  </w:num>
  <w:num w:numId="789" w16cid:durableId="748115728">
    <w:abstractNumId w:val="21"/>
  </w:num>
  <w:num w:numId="790" w16cid:durableId="1259093595">
    <w:abstractNumId w:val="19"/>
  </w:num>
  <w:num w:numId="791" w16cid:durableId="1888057712">
    <w:abstractNumId w:val="13"/>
  </w:num>
  <w:num w:numId="792" w16cid:durableId="1507480872">
    <w:abstractNumId w:val="0"/>
  </w:num>
  <w:num w:numId="793" w16cid:durableId="833104034">
    <w:abstractNumId w:val="23"/>
  </w:num>
  <w:num w:numId="794" w16cid:durableId="708725431">
    <w:abstractNumId w:val="10"/>
  </w:num>
  <w:num w:numId="795" w16cid:durableId="701826099">
    <w:abstractNumId w:val="13"/>
  </w:num>
  <w:num w:numId="796" w16cid:durableId="1892184486">
    <w:abstractNumId w:val="21"/>
  </w:num>
  <w:num w:numId="797" w16cid:durableId="1782069557">
    <w:abstractNumId w:val="23"/>
  </w:num>
  <w:num w:numId="798" w16cid:durableId="964431842">
    <w:abstractNumId w:val="21"/>
  </w:num>
  <w:num w:numId="799" w16cid:durableId="80376104">
    <w:abstractNumId w:val="13"/>
  </w:num>
  <w:num w:numId="800" w16cid:durableId="1637946995">
    <w:abstractNumId w:val="54"/>
  </w:num>
  <w:num w:numId="801" w16cid:durableId="1985043688">
    <w:abstractNumId w:val="10"/>
  </w:num>
  <w:num w:numId="802" w16cid:durableId="117452732">
    <w:abstractNumId w:val="27"/>
  </w:num>
  <w:num w:numId="803" w16cid:durableId="1901793594">
    <w:abstractNumId w:val="32"/>
  </w:num>
  <w:num w:numId="804" w16cid:durableId="851260655">
    <w:abstractNumId w:val="34"/>
  </w:num>
  <w:num w:numId="805" w16cid:durableId="962422451">
    <w:abstractNumId w:val="35"/>
  </w:num>
  <w:numIdMacAtCleanup w:val="8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FA0"/>
    <w:rsid w:val="00182392"/>
    <w:rsid w:val="00220FA0"/>
    <w:rsid w:val="00236461"/>
    <w:rsid w:val="002A43A3"/>
    <w:rsid w:val="00323723"/>
    <w:rsid w:val="004F42A2"/>
    <w:rsid w:val="00815A5C"/>
    <w:rsid w:val="008655D3"/>
    <w:rsid w:val="009F14EE"/>
    <w:rsid w:val="00A3586F"/>
    <w:rsid w:val="00A40C76"/>
    <w:rsid w:val="00A424FE"/>
    <w:rsid w:val="00D62A71"/>
    <w:rsid w:val="00F47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81DC9"/>
  <w15:docId w15:val="{5D6A44FB-C544-D04E-83C5-15B3DF9F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86F"/>
    <w:pPr>
      <w:spacing w:after="0" w:line="240" w:lineRule="auto"/>
    </w:pPr>
    <w:rPr>
      <w:rFonts w:ascii="Garamond" w:hAnsi="Garamond" w:cs="Times New Roman"/>
      <w:sz w:val="24"/>
      <w:szCs w:val="24"/>
    </w:rPr>
  </w:style>
  <w:style w:type="paragraph" w:styleId="Heading1">
    <w:name w:val="heading 1"/>
    <w:next w:val="TextHeading2"/>
    <w:link w:val="Heading1Char"/>
    <w:qFormat/>
    <w:rsid w:val="00182392"/>
    <w:pPr>
      <w:keepNext/>
      <w:numPr>
        <w:ilvl w:val="1"/>
        <w:numId w:val="1"/>
      </w:numPr>
      <w:spacing w:before="240" w:after="240" w:line="240" w:lineRule="auto"/>
      <w:jc w:val="center"/>
      <w:outlineLvl w:val="0"/>
    </w:pPr>
    <w:rPr>
      <w:rFonts w:ascii="Garamond" w:hAnsi="Garamond" w:cs="Times New Roman"/>
      <w:b/>
      <w:caps/>
      <w:kern w:val="32"/>
      <w:sz w:val="24"/>
    </w:rPr>
  </w:style>
  <w:style w:type="paragraph" w:styleId="Heading2">
    <w:name w:val="heading 2"/>
    <w:next w:val="TextHeading2"/>
    <w:link w:val="Heading2Char"/>
    <w:qFormat/>
    <w:rsid w:val="002A43A3"/>
    <w:pPr>
      <w:keepNext/>
      <w:keepLines/>
      <w:numPr>
        <w:ilvl w:val="2"/>
        <w:numId w:val="1"/>
      </w:numPr>
      <w:spacing w:before="120" w:after="60" w:line="240" w:lineRule="auto"/>
      <w:outlineLvl w:val="1"/>
    </w:pPr>
    <w:rPr>
      <w:rFonts w:ascii="Garamond" w:hAnsi="Garamond" w:cs="Times New Roman"/>
      <w:b/>
      <w:sz w:val="24"/>
    </w:rPr>
  </w:style>
  <w:style w:type="paragraph" w:styleId="Heading3">
    <w:name w:val="heading 3"/>
    <w:next w:val="TextHeading3"/>
    <w:link w:val="Heading3Char"/>
    <w:qFormat/>
    <w:rsid w:val="002A43A3"/>
    <w:pPr>
      <w:keepNext/>
      <w:keepLines/>
      <w:numPr>
        <w:ilvl w:val="3"/>
        <w:numId w:val="1"/>
      </w:numPr>
      <w:spacing w:before="60" w:after="60" w:line="240" w:lineRule="auto"/>
      <w:outlineLvl w:val="2"/>
    </w:pPr>
    <w:rPr>
      <w:rFonts w:ascii="Garamond" w:hAnsi="Garamond" w:cs="Times New Roman"/>
      <w:b/>
      <w:sz w:val="24"/>
    </w:rPr>
  </w:style>
  <w:style w:type="paragraph" w:styleId="Heading4">
    <w:name w:val="heading 4"/>
    <w:next w:val="TextHeading4"/>
    <w:link w:val="Heading4Char"/>
    <w:qFormat/>
    <w:rsid w:val="00A3586F"/>
    <w:pPr>
      <w:keepNext/>
      <w:keepLines/>
      <w:numPr>
        <w:ilvl w:val="4"/>
        <w:numId w:val="1"/>
      </w:numPr>
      <w:spacing w:before="60" w:after="60" w:line="240" w:lineRule="auto"/>
      <w:outlineLvl w:val="3"/>
    </w:pPr>
    <w:rPr>
      <w:rFonts w:ascii="Garamond" w:hAnsi="Garamond" w:cs="Times New Roman"/>
      <w:b/>
      <w:sz w:val="24"/>
    </w:rPr>
  </w:style>
  <w:style w:type="paragraph" w:styleId="Heading5">
    <w:name w:val="heading 5"/>
    <w:next w:val="TextHeading5"/>
    <w:link w:val="Heading5Char"/>
    <w:qFormat/>
    <w:rsid w:val="00236461"/>
    <w:pPr>
      <w:keepNext/>
      <w:keepLines/>
      <w:numPr>
        <w:ilvl w:val="5"/>
        <w:numId w:val="1"/>
      </w:numPr>
      <w:spacing w:before="60" w:after="60" w:line="240" w:lineRule="auto"/>
      <w:outlineLvl w:val="4"/>
    </w:pPr>
    <w:rPr>
      <w:rFonts w:ascii="Times New Roman" w:hAnsi="Times New Roman" w:cs="Times New Roman"/>
      <w:b/>
      <w:sz w:val="24"/>
    </w:rPr>
  </w:style>
  <w:style w:type="paragraph" w:styleId="Heading6">
    <w:name w:val="heading 6"/>
    <w:basedOn w:val="Normal"/>
    <w:next w:val="Normal"/>
    <w:link w:val="Heading6Char"/>
    <w:qFormat/>
    <w:rsid w:val="00236461"/>
    <w:pPr>
      <w:numPr>
        <w:ilvl w:val="5"/>
        <w:numId w:val="10"/>
      </w:numPr>
      <w:spacing w:before="240" w:after="60"/>
      <w:outlineLvl w:val="5"/>
    </w:pPr>
    <w:rPr>
      <w:b/>
      <w:bCs/>
      <w:sz w:val="22"/>
      <w:szCs w:val="22"/>
    </w:rPr>
  </w:style>
  <w:style w:type="paragraph" w:styleId="Heading7">
    <w:name w:val="heading 7"/>
    <w:basedOn w:val="Normal"/>
    <w:next w:val="Normal"/>
    <w:link w:val="Heading7Char"/>
    <w:qFormat/>
    <w:rsid w:val="00236461"/>
    <w:pPr>
      <w:numPr>
        <w:ilvl w:val="6"/>
        <w:numId w:val="10"/>
      </w:numPr>
      <w:spacing w:before="240" w:after="60"/>
      <w:outlineLvl w:val="6"/>
    </w:pPr>
  </w:style>
  <w:style w:type="paragraph" w:styleId="Heading8">
    <w:name w:val="heading 8"/>
    <w:basedOn w:val="Normal"/>
    <w:next w:val="Normal"/>
    <w:link w:val="Heading8Char"/>
    <w:qFormat/>
    <w:rsid w:val="00236461"/>
    <w:pPr>
      <w:numPr>
        <w:ilvl w:val="7"/>
        <w:numId w:val="10"/>
      </w:numPr>
      <w:spacing w:before="240" w:after="60"/>
      <w:outlineLvl w:val="7"/>
    </w:pPr>
    <w:rPr>
      <w:i/>
      <w:iCs/>
    </w:rPr>
  </w:style>
  <w:style w:type="paragraph" w:styleId="Heading9">
    <w:name w:val="heading 9"/>
    <w:basedOn w:val="Normal"/>
    <w:next w:val="Normal"/>
    <w:link w:val="Heading9Char"/>
    <w:qFormat/>
    <w:rsid w:val="00236461"/>
    <w:pPr>
      <w:numPr>
        <w:ilvl w:val="8"/>
        <w:numId w:val="10"/>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
    <w:rPr>
      <w:b/>
    </w:rPr>
  </w:style>
  <w:style w:type="character" w:customStyle="1" w:styleId="CommentSubjectChar">
    <w:name w:val="Comment Subject Char"/>
    <w:basedOn w:val="CommentTextChar"/>
    <w:link w:val="CommentSubject"/>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236461"/>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236461"/>
    <w:pPr>
      <w:keepNext/>
      <w:keepLines/>
      <w:numPr>
        <w:numId w:val="1"/>
      </w:numPr>
      <w:spacing w:after="480" w:line="400" w:lineRule="exact"/>
      <w:jc w:val="center"/>
      <w:outlineLvl w:val="0"/>
    </w:pPr>
    <w:rPr>
      <w:rFonts w:ascii="Times New Roman" w:hAnsi="Times New Roman" w:cs="Times New Roman"/>
      <w:b/>
      <w:sz w:val="36"/>
    </w:rPr>
  </w:style>
  <w:style w:type="paragraph" w:customStyle="1" w:styleId="DocumentTOC">
    <w:name w:val="Document TOC"/>
    <w:next w:val="TextHeading2"/>
    <w:rsid w:val="00236461"/>
    <w:pPr>
      <w:keepNext/>
      <w:keepLines/>
      <w:spacing w:after="480" w:line="400" w:lineRule="exact"/>
      <w:jc w:val="center"/>
    </w:pPr>
    <w:rPr>
      <w:rFonts w:ascii="Times New Roman" w:hAnsi="Times New Roman" w:cs="Times New Roman"/>
      <w:b/>
      <w:sz w:val="36"/>
    </w:rPr>
  </w:style>
  <w:style w:type="paragraph" w:styleId="Footer">
    <w:name w:val="footer"/>
    <w:basedOn w:val="Normal"/>
    <w:link w:val="FooterChar"/>
    <w:rsid w:val="002A43A3"/>
    <w:pPr>
      <w:tabs>
        <w:tab w:val="center" w:pos="4320"/>
        <w:tab w:val="right" w:pos="8640"/>
      </w:tabs>
    </w:pPr>
    <w:rPr>
      <w:sz w:val="20"/>
    </w:rPr>
  </w:style>
  <w:style w:type="character" w:customStyle="1" w:styleId="FooterChar">
    <w:name w:val="Footer Char"/>
    <w:basedOn w:val="DefaultParagraphFont"/>
    <w:link w:val="Footer"/>
    <w:rsid w:val="002A43A3"/>
    <w:rPr>
      <w:rFonts w:ascii="Garamond" w:hAnsi="Garamond" w:cs="Times New Roman"/>
      <w:sz w:val="20"/>
      <w:szCs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hAnsi="Times New Roman" w:cs="Times New Roman"/>
      <w:sz w:val="24"/>
    </w:rPr>
  </w:style>
  <w:style w:type="character" w:customStyle="1" w:styleId="Heading1Char">
    <w:name w:val="Heading 1 Char"/>
    <w:basedOn w:val="DefaultParagraphFont"/>
    <w:link w:val="Heading1"/>
    <w:rsid w:val="00182392"/>
    <w:rPr>
      <w:rFonts w:ascii="Garamond" w:hAnsi="Garamond" w:cs="Times New Roman"/>
      <w:b/>
      <w:caps/>
      <w:kern w:val="32"/>
      <w:sz w:val="24"/>
    </w:rPr>
  </w:style>
  <w:style w:type="paragraph" w:customStyle="1" w:styleId="Heading1Unnumbered">
    <w:name w:val="Heading 1 Unnumbered"/>
    <w:basedOn w:val="Heading1"/>
    <w:rsid w:val="00236461"/>
    <w:pPr>
      <w:numPr>
        <w:ilvl w:val="0"/>
        <w:numId w:val="0"/>
      </w:numPr>
    </w:pPr>
  </w:style>
  <w:style w:type="character" w:customStyle="1" w:styleId="Heading2Char">
    <w:name w:val="Heading 2 Char"/>
    <w:basedOn w:val="DefaultParagraphFont"/>
    <w:link w:val="Heading2"/>
    <w:rsid w:val="002A43A3"/>
    <w:rPr>
      <w:rFonts w:ascii="Garamond" w:hAnsi="Garamond" w:cs="Times New Roman"/>
      <w:b/>
      <w:sz w:val="24"/>
    </w:rPr>
  </w:style>
  <w:style w:type="paragraph" w:customStyle="1" w:styleId="Heading2Unnumbered">
    <w:name w:val="Heading 2 Unnumbered"/>
    <w:basedOn w:val="Heading2"/>
    <w:rsid w:val="00236461"/>
    <w:pPr>
      <w:numPr>
        <w:ilvl w:val="0"/>
        <w:numId w:val="0"/>
      </w:numPr>
    </w:pPr>
  </w:style>
  <w:style w:type="character" w:customStyle="1" w:styleId="Heading3Char">
    <w:name w:val="Heading 3 Char"/>
    <w:basedOn w:val="DefaultParagraphFont"/>
    <w:link w:val="Heading3"/>
    <w:rsid w:val="002A43A3"/>
    <w:rPr>
      <w:rFonts w:ascii="Garamond" w:hAnsi="Garamond" w:cs="Times New Roman"/>
      <w:b/>
      <w:sz w:val="24"/>
    </w:rPr>
  </w:style>
  <w:style w:type="character" w:customStyle="1" w:styleId="Heading4Char">
    <w:name w:val="Heading 4 Char"/>
    <w:basedOn w:val="DefaultParagraphFont"/>
    <w:link w:val="Heading4"/>
    <w:rsid w:val="00A3586F"/>
    <w:rPr>
      <w:rFonts w:ascii="Garamond" w:hAnsi="Garamond" w:cs="Times New Roman"/>
      <w:b/>
      <w:sz w:val="24"/>
    </w:rPr>
  </w:style>
  <w:style w:type="character" w:customStyle="1" w:styleId="Heading5Char">
    <w:name w:val="Heading 5 Char"/>
    <w:basedOn w:val="DefaultParagraphFont"/>
    <w:link w:val="Heading5"/>
    <w:rPr>
      <w:rFonts w:ascii="Times New Roman" w:hAnsi="Times New Roman" w:cs="Times New Roman"/>
      <w:b/>
      <w:sz w:val="24"/>
    </w:rPr>
  </w:style>
  <w:style w:type="character" w:customStyle="1" w:styleId="Heading6Char">
    <w:name w:val="Heading 6 Char"/>
    <w:basedOn w:val="DefaultParagraphFont"/>
    <w:link w:val="Heading6"/>
    <w:rPr>
      <w:rFonts w:ascii="Times New Roman" w:hAnsi="Times New Roman" w:cs="Times New Roman"/>
      <w:b/>
      <w:bCs/>
      <w:szCs w:val="22"/>
    </w:rPr>
  </w:style>
  <w:style w:type="character" w:customStyle="1" w:styleId="Heading7Char">
    <w:name w:val="Heading 7 Char"/>
    <w:basedOn w:val="DefaultParagraphFont"/>
    <w:link w:val="Heading7"/>
    <w:rPr>
      <w:rFonts w:ascii="Times New Roman" w:hAnsi="Times New Roman" w:cs="Times New Roman"/>
      <w:sz w:val="24"/>
      <w:szCs w:val="24"/>
    </w:rPr>
  </w:style>
  <w:style w:type="character" w:customStyle="1" w:styleId="Heading8Char">
    <w:name w:val="Heading 8 Char"/>
    <w:basedOn w:val="DefaultParagraphFont"/>
    <w:link w:val="Heading8"/>
    <w:rPr>
      <w:rFonts w:ascii="Times New Roman" w:hAnsi="Times New Roman" w:cs="Times New Roman"/>
      <w:i/>
      <w:iCs/>
      <w:sz w:val="24"/>
      <w:szCs w:val="24"/>
    </w:rPr>
  </w:style>
  <w:style w:type="character" w:customStyle="1" w:styleId="Heading9Char">
    <w:name w:val="Heading 9 Char"/>
    <w:basedOn w:val="DefaultParagraphFont"/>
    <w:link w:val="Heading9"/>
    <w:rPr>
      <w:rFonts w:ascii="Arial" w:hAnsi="Arial" w:cs="Arial"/>
      <w:szCs w:val="22"/>
    </w:rPr>
  </w:style>
  <w:style w:type="character" w:styleId="Hyperlink">
    <w:name w:val="Hyperlink"/>
    <w:basedOn w:val="DefaultParagraphFont"/>
    <w:rsid w:val="00236461"/>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236461"/>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236461"/>
    <w:pPr>
      <w:pBdr>
        <w:top w:val="single" w:sz="12" w:space="11" w:color="FFCC00"/>
        <w:bottom w:val="single" w:sz="12" w:space="11" w:color="FFCC00"/>
      </w:pBdr>
      <w:spacing w:before="2880" w:after="0" w:line="240" w:lineRule="atLeast"/>
      <w:jc w:val="center"/>
    </w:pPr>
    <w:rPr>
      <w:rFonts w:ascii="Arial" w:hAnsi="Arial" w:cs="Times New Roman"/>
      <w:b/>
      <w:bCs/>
      <w:sz w:val="48"/>
    </w:rPr>
  </w:style>
  <w:style w:type="paragraph" w:customStyle="1" w:styleId="t1">
    <w:name w:val="t1"/>
    <w:basedOn w:val="Normal"/>
    <w:rsid w:val="00236461"/>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2A43A3"/>
    <w:pPr>
      <w:spacing w:before="60" w:after="60" w:line="240" w:lineRule="auto"/>
      <w:jc w:val="both"/>
    </w:pPr>
    <w:rPr>
      <w:rFonts w:ascii="Garamond" w:hAnsi="Garamond" w:cs="Times New Roman"/>
      <w:sz w:val="24"/>
    </w:rPr>
  </w:style>
  <w:style w:type="paragraph" w:customStyle="1" w:styleId="TextHeading3">
    <w:name w:val="Text Heading 3"/>
    <w:link w:val="TextHeading3Char"/>
    <w:rsid w:val="002A43A3"/>
    <w:pPr>
      <w:spacing w:before="60" w:after="60" w:line="240" w:lineRule="auto"/>
      <w:ind w:left="360"/>
      <w:jc w:val="both"/>
    </w:pPr>
    <w:rPr>
      <w:rFonts w:ascii="Garamond" w:hAnsi="Garamond" w:cs="Times New Roman"/>
      <w:sz w:val="24"/>
    </w:rPr>
  </w:style>
  <w:style w:type="character" w:customStyle="1" w:styleId="TextHeading3Char">
    <w:name w:val="Text Heading 3 Char"/>
    <w:link w:val="TextHeading3"/>
    <w:rsid w:val="002A43A3"/>
    <w:rPr>
      <w:rFonts w:ascii="Garamond" w:hAnsi="Garamond" w:cs="Times New Roman"/>
      <w:sz w:val="24"/>
    </w:rPr>
  </w:style>
  <w:style w:type="paragraph" w:customStyle="1" w:styleId="TextHeading4">
    <w:name w:val="Text Heading 4"/>
    <w:rsid w:val="00A3586F"/>
    <w:pPr>
      <w:spacing w:before="60" w:after="60" w:line="240" w:lineRule="auto"/>
      <w:ind w:left="1080"/>
      <w:jc w:val="both"/>
    </w:pPr>
    <w:rPr>
      <w:rFonts w:ascii="Garamond" w:hAnsi="Garamond" w:cs="Times New Roman"/>
      <w:sz w:val="24"/>
    </w:rPr>
  </w:style>
  <w:style w:type="paragraph" w:customStyle="1" w:styleId="TextHeading5">
    <w:name w:val="Text Heading 5"/>
    <w:rsid w:val="00236461"/>
    <w:pPr>
      <w:spacing w:before="60" w:after="60" w:line="240" w:lineRule="auto"/>
      <w:ind w:left="2160"/>
      <w:jc w:val="both"/>
    </w:pPr>
    <w:rPr>
      <w:rFonts w:ascii="Times New Roman" w:hAnsi="Times New Roman" w:cs="Times New Roman"/>
      <w:sz w:val="24"/>
    </w:rPr>
  </w:style>
  <w:style w:type="paragraph" w:styleId="Title">
    <w:name w:val="Title"/>
    <w:basedOn w:val="Normal"/>
    <w:next w:val="Normal"/>
    <w:link w:val="TitleChar"/>
    <w:qFormat/>
    <w:rsid w:val="00236461"/>
    <w:pPr>
      <w:spacing w:before="240" w:after="240" w:line="480" w:lineRule="exact"/>
      <w:jc w:val="center"/>
    </w:pPr>
    <w:rPr>
      <w:b/>
      <w:kern w:val="28"/>
      <w:sz w:val="36"/>
      <w:szCs w:val="20"/>
    </w:rPr>
  </w:style>
  <w:style w:type="character" w:customStyle="1" w:styleId="TitleChar">
    <w:name w:val="Title Char"/>
    <w:basedOn w:val="DefaultParagraphFont"/>
    <w:link w:val="Title"/>
    <w:rPr>
      <w:rFonts w:ascii="Times New Roman" w:hAnsi="Times New Roman" w:cs="Times New Roman"/>
      <w:b/>
      <w:kern w:val="28"/>
      <w:sz w:val="36"/>
    </w:rPr>
  </w:style>
  <w:style w:type="paragraph" w:customStyle="1" w:styleId="TitleDocument">
    <w:name w:val="Title Document"/>
    <w:link w:val="TextHeading2CharChar"/>
    <w:rsid w:val="00236461"/>
    <w:pPr>
      <w:spacing w:after="0" w:line="400" w:lineRule="exact"/>
      <w:jc w:val="center"/>
    </w:pPr>
    <w:rPr>
      <w:rFonts w:ascii="Times New Roman" w:hAnsi="Times New Roman" w:cs="Times New Roman"/>
      <w:b/>
      <w:sz w:val="36"/>
    </w:rPr>
  </w:style>
  <w:style w:type="paragraph" w:customStyle="1" w:styleId="TitleDocumentCenter">
    <w:name w:val="Title Document Center"/>
    <w:next w:val="TextHeading2"/>
    <w:autoRedefine/>
    <w:rsid w:val="00236461"/>
    <w:pPr>
      <w:spacing w:before="120" w:after="0" w:line="400" w:lineRule="atLeast"/>
      <w:jc w:val="center"/>
    </w:pPr>
    <w:rPr>
      <w:rFonts w:ascii="Times New Roman" w:hAnsi="Times New Roman" w:cs="Times New Roman"/>
      <w:b/>
      <w:noProof/>
      <w:sz w:val="36"/>
    </w:rPr>
  </w:style>
  <w:style w:type="paragraph" w:customStyle="1" w:styleId="TitlePage">
    <w:name w:val="Title Page"/>
    <w:rsid w:val="00236461"/>
    <w:pPr>
      <w:keepNext/>
      <w:keepLines/>
      <w:spacing w:after="480" w:line="400" w:lineRule="exact"/>
      <w:jc w:val="center"/>
    </w:pPr>
    <w:rPr>
      <w:rFonts w:ascii="Times New Roman" w:hAnsi="Times New Roman" w:cs="Times New Roman"/>
      <w:b/>
      <w:sz w:val="36"/>
    </w:rPr>
  </w:style>
  <w:style w:type="paragraph" w:styleId="TOC1">
    <w:name w:val="toc 1"/>
    <w:next w:val="Normal"/>
    <w:rsid w:val="00236461"/>
    <w:pPr>
      <w:keepNext/>
      <w:tabs>
        <w:tab w:val="left" w:pos="2520"/>
        <w:tab w:val="right" w:leader="dot" w:pos="8640"/>
      </w:tabs>
      <w:spacing w:before="360" w:after="60" w:line="240" w:lineRule="auto"/>
      <w:ind w:left="2520" w:right="720" w:hanging="2520"/>
    </w:pPr>
    <w:rPr>
      <w:rFonts w:ascii="Arial" w:hAnsi="Arial" w:cs="Times New Roman"/>
      <w:b/>
      <w:sz w:val="24"/>
    </w:rPr>
  </w:style>
  <w:style w:type="paragraph" w:styleId="TOC2">
    <w:name w:val="toc 2"/>
    <w:next w:val="Normal"/>
    <w:rsid w:val="00236461"/>
    <w:pPr>
      <w:tabs>
        <w:tab w:val="left" w:pos="2520"/>
        <w:tab w:val="right" w:leader="dot" w:pos="8640"/>
      </w:tabs>
      <w:spacing w:after="0" w:line="240" w:lineRule="auto"/>
      <w:ind w:left="2520" w:right="720" w:hanging="2520"/>
    </w:pPr>
    <w:rPr>
      <w:rFonts w:ascii="Times New Roman" w:hAnsi="Times New Roman" w:cs="Times New Roman"/>
      <w:sz w:val="24"/>
    </w:rPr>
  </w:style>
  <w:style w:type="paragraph" w:styleId="TOC3">
    <w:name w:val="toc 3"/>
    <w:basedOn w:val="Normal"/>
    <w:next w:val="Normal"/>
    <w:autoRedefine/>
    <w:rsid w:val="00236461"/>
    <w:pPr>
      <w:ind w:left="480"/>
    </w:pPr>
  </w:style>
  <w:style w:type="paragraph" w:styleId="NormalWeb">
    <w:name w:val="Normal (Web)"/>
    <w:basedOn w:val="Normal"/>
    <w:pPr>
      <w:spacing w:before="100" w:after="100"/>
    </w:pPr>
  </w:style>
  <w:style w:type="character" w:customStyle="1"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customStyle="1" w:styleId="TextHeading2List">
    <w:name w:val="Text Heading 2 List"/>
    <w:basedOn w:val="TextHeading2"/>
    <w:pPr>
      <w:numPr>
        <w:numId w:val="608"/>
      </w:numPr>
    </w:pPr>
  </w:style>
  <w:style w:type="paragraph" w:customStyle="1" w:styleId="ExhibitSectionHeading">
    <w:name w:val="Exhibit Section Heading"/>
    <w:basedOn w:val="Normal"/>
    <w:next w:val="TextHeading2"/>
    <w:pPr>
      <w:numPr>
        <w:numId w:val="355"/>
      </w:numPr>
      <w:spacing w:before="120" w:after="120"/>
    </w:pPr>
    <w:rPr>
      <w:rFonts w:ascii="Arial" w:hAnsi="Arial" w:cs="Arial"/>
      <w:b/>
    </w:rPr>
  </w:style>
  <w:style w:type="paragraph" w:customStyle="1" w:styleId="TextHeading4List">
    <w:name w:val="Text Heading 4 List"/>
    <w:basedOn w:val="TextHeading4"/>
    <w:pPr>
      <w:numPr>
        <w:numId w:val="784"/>
      </w:numPr>
    </w:pPr>
  </w:style>
  <w:style w:type="paragraph" w:customStyle="1" w:styleId="BUYSELL2">
    <w:name w:val="BUYSELL 2"/>
    <w:basedOn w:val="Normal"/>
    <w:pPr>
      <w:numPr>
        <w:numId w:val="91"/>
      </w:numPr>
      <w:jc w:val="center"/>
    </w:pPr>
    <w:rPr>
      <w:b/>
      <w:u w:val="single"/>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126"/>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406"/>
      </w:numPr>
      <w:spacing w:after="100"/>
    </w:pPr>
  </w:style>
  <w:style w:type="character" w:customStyle="1" w:styleId="TextHeading2Char">
    <w:name w:val="Text Heading 2 Char"/>
    <w:basedOn w:val="DefaultParagraphFont"/>
    <w:link w:val="TextHeading2"/>
    <w:rsid w:val="002A43A3"/>
    <w:rPr>
      <w:rFonts w:ascii="Garamond" w:hAnsi="Garamond" w:cs="Times New Roman"/>
      <w:sz w:val="24"/>
    </w:rPr>
  </w:style>
  <w:style w:type="character" w:customStyle="1" w:styleId="BodyTextChar">
    <w:name w:val="Body Text Char"/>
    <w:basedOn w:val="DefaultParagraphFont"/>
    <w:link w:val="BodyText"/>
    <w:rPr>
      <w:rFonts w:ascii="Times New Roman" w:hAnsi="Times New Roman" w:cs="Times New Roman"/>
      <w:sz w:val="24"/>
    </w:rPr>
  </w:style>
  <w:style w:type="character" w:customStyle="1" w:styleId="Heading8Char1">
    <w:name w:val="Heading 8 Char1"/>
    <w:aliases w:val="OutHeading 8 Char1"/>
    <w:basedOn w:val="DefaultParagraphFont"/>
    <w:rPr>
      <w:color w:val="272727"/>
      <w:sz w:val="21"/>
    </w:rPr>
  </w:style>
  <w:style w:type="character" w:customStyle="1" w:styleId="TextHeading2CharChar">
    <w:name w:val="Text Heading 2 Char Char"/>
    <w:basedOn w:val="DefaultParagraphFont"/>
    <w:link w:val="TitleDocument"/>
    <w:rPr>
      <w:rFonts w:ascii="Times New Roman" w:hAnsi="Times New Roman" w:cs="Times New Roman"/>
      <w:b/>
      <w:sz w:val="36"/>
    </w:rPr>
  </w:style>
  <w:style w:type="character" w:customStyle="1" w:styleId="Heading7Char1">
    <w:name w:val="Heading 7 Char1"/>
    <w:aliases w:val="OutHeading 7 Char1"/>
    <w:basedOn w:val="DefaultParagraphFont"/>
    <w:rPr>
      <w:i/>
      <w:color w:val="243F60"/>
      <w:sz w:val="24"/>
    </w:rPr>
  </w:style>
  <w:style w:type="paragraph" w:styleId="ListParagraph">
    <w:name w:val="List Paragraph"/>
    <w:basedOn w:val="Normal"/>
    <w:pPr>
      <w:spacing w:after="160" w:line="259" w:lineRule="auto"/>
      <w:ind w:left="720"/>
      <w:contextualSpacing/>
    </w:pPr>
    <w:rPr>
      <w:rFonts w:ascii="Calibri" w:hAnsi="Calibri" w:cs="Calibri"/>
      <w:sz w:val="22"/>
    </w:rPr>
  </w:style>
  <w:style w:type="paragraph" w:customStyle="1" w:styleId="StyleListParagraphJustified">
    <w:name w:val="Style List Paragraph + Justified"/>
    <w:basedOn w:val="ListParagraph"/>
    <w:next w:val="TextHeading2"/>
    <w:pPr>
      <w:jc w:val="both"/>
    </w:pPr>
  </w:style>
  <w:style w:type="paragraph" w:customStyle="1" w:styleId="TextHeading6">
    <w:name w:val="Text Heading 6"/>
    <w:basedOn w:val="TextHeading5"/>
    <w:pPr>
      <w:ind w:left="2016"/>
    </w:pPr>
  </w:style>
  <w:style w:type="paragraph" w:styleId="BodyText">
    <w:name w:val="Body Text"/>
    <w:basedOn w:val="Normal"/>
    <w:link w:val="BodyTextChar"/>
    <w:pPr>
      <w:spacing w:after="120"/>
    </w:pPr>
  </w:style>
  <w:style w:type="character" w:customStyle="1" w:styleId="normaltextrun">
    <w:name w:val="normaltextrun"/>
    <w:basedOn w:val="DefaultParagraphFont"/>
  </w:style>
  <w:style w:type="character" w:styleId="UnresolvedMention">
    <w:name w:val="Unresolved Mention"/>
    <w:basedOn w:val="DefaultParagraphFont"/>
    <w:rPr>
      <w:color w:val="605E5C"/>
      <w:shd w:val="clear" w:color="auto" w:fill="E1DFDD"/>
    </w:rPr>
  </w:style>
  <w:style w:type="paragraph" w:customStyle="1" w:styleId="StyleLeft05">
    <w:name w:val="Style Left:  0.5&quot;"/>
    <w:basedOn w:val="TextHeading2"/>
    <w:pPr>
      <w:ind w:left="7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Pr>
      <w:i/>
      <w:color w:val="272727"/>
      <w:sz w:val="21"/>
    </w:rPr>
  </w:style>
  <w:style w:type="paragraph" w:customStyle="1" w:styleId="Style1">
    <w:name w:val="Style1"/>
    <w:basedOn w:val="TextHeading2"/>
    <w:pPr>
      <w:numPr>
        <w:numId w:val="546"/>
      </w:numPr>
    </w:pPr>
  </w:style>
  <w:style w:type="character" w:customStyle="1" w:styleId="PortfolioHeading">
    <w:name w:val="Portfolio Heading"/>
    <w:rPr>
      <w:rFonts w:ascii="Arial" w:hAnsi="Arial" w:cs="Arial"/>
      <w:b/>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character" w:customStyle="1" w:styleId="PlainTextChar">
    <w:name w:val="Plain Text Char"/>
    <w:basedOn w:val="DefaultParagraphFont"/>
    <w:link w:val="PlainText"/>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Revision">
    <w:name w:val="Revision"/>
    <w:hidden/>
    <w:uiPriority w:val="99"/>
    <w:semiHidden/>
    <w:rsid w:val="008655D3"/>
    <w:pPr>
      <w:spacing w:after="0" w:line="240" w:lineRule="auto"/>
    </w:pPr>
    <w:rPr>
      <w:rFonts w:ascii="Times New Roman" w:hAnsi="Times New Roman" w:cs="Times New Roman"/>
      <w:sz w:val="24"/>
      <w:szCs w:val="24"/>
    </w:rPr>
  </w:style>
  <w:style w:type="numbering" w:customStyle="1" w:styleId="CurrentList1">
    <w:name w:val="Current List1"/>
    <w:uiPriority w:val="99"/>
    <w:rsid w:val="002A43A3"/>
    <w:pPr>
      <w:numPr>
        <w:numId w:val="804"/>
      </w:numPr>
    </w:pPr>
  </w:style>
  <w:style w:type="numbering" w:customStyle="1" w:styleId="CurrentList2">
    <w:name w:val="Current List2"/>
    <w:uiPriority w:val="99"/>
    <w:rsid w:val="00A3586F"/>
    <w:pPr>
      <w:numPr>
        <w:numId w:val="80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E4E0F2-4F74-8644-A129-748D8B68FE86}">
  <we:reference id="d51ccb01-85e7-42ab-885b-de05c07799f3" version="1.0.0.1" store="EXCatalog" storeType="EXCatalog"/>
  <we:alternateReferences>
    <we:reference id="WA200010453" version="1.0.0.1" store="en-US" storeType="OMEX"/>
  </we:alternateReferences>
  <we:properties>
    <we:property name="claude.fileId" value="&quot;3ef89c23-cdb9-46c8-896a-776ce013763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WCStyles6.dot</Template>
  <TotalTime>69</TotalTime>
  <Pages>60</Pages>
  <Words>28558</Words>
  <Characters>152215</Characters>
  <Application>Microsoft Office Word</Application>
  <DocSecurity>0</DocSecurity>
  <Lines>2495</Lines>
  <Paragraphs>1027</Paragraphs>
  <ScaleCrop>false</ScaleCrop>
  <Company>WealthCounsel, LLC</Company>
  <LinksUpToDate>false</LinksUpToDate>
  <CharactersWithSpaces>179746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Scott Aubrey</cp:lastModifiedBy>
  <cp:revision>5</cp:revision>
  <dcterms:created xsi:type="dcterms:W3CDTF">2025-11-10T21:52:00Z</dcterms:created>
  <dcterms:modified xsi:type="dcterms:W3CDTF">2026-05-31T18:12:00Z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