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509F" w14:textId="35E2E4E3" w:rsidR="00A847BE" w:rsidRPr="00BA4F53" w:rsidRDefault="00000000" w:rsidP="00BA4F53">
      <w:pPr>
        <w:pStyle w:val="DocumentTitle"/>
        <w:rPr>
          <w:rFonts w:ascii="Garamond" w:hAnsi="Garamond"/>
          <w:sz w:val="24"/>
          <w:szCs w:val="24"/>
        </w:rPr>
      </w:pPr>
      <w:r w:rsidRPr="00BA4F53">
        <w:rPr>
          <w:rFonts w:ascii="Garamond" w:hAnsi="Garamond"/>
          <w:sz w:val="24"/>
          <w:szCs w:val="24"/>
        </w:rPr>
        <w:t xml:space="preserve">THE </w:t>
      </w:r>
      <w:r w:rsidR="009D4CF8">
        <w:rPr>
          <w:rFonts w:ascii="Garamond" w:hAnsi="Garamond"/>
          <w:sz w:val="24"/>
          <w:szCs w:val="24"/>
        </w:rPr>
        <w:t>[TRUST NAME]</w:t>
      </w:r>
    </w:p>
    <w:p w14:paraId="615ED161" w14:textId="77777777" w:rsidR="00A847BE" w:rsidRPr="00BA4F53" w:rsidRDefault="00A847BE" w:rsidP="00BA4F53">
      <w:pPr>
        <w:pStyle w:val="DocumentTitle"/>
        <w:rPr>
          <w:rFonts w:ascii="Garamond" w:hAnsi="Garamond"/>
          <w:sz w:val="24"/>
          <w:szCs w:val="24"/>
        </w:rPr>
      </w:pPr>
    </w:p>
    <w:p w14:paraId="0D936C7B" w14:textId="77777777" w:rsidR="00A847BE" w:rsidRPr="00BA4F53" w:rsidRDefault="00A847BE" w:rsidP="00BA4F53">
      <w:pPr>
        <w:pStyle w:val="DocumentTitle"/>
        <w:rPr>
          <w:rFonts w:ascii="Garamond" w:hAnsi="Garamond"/>
          <w:sz w:val="24"/>
          <w:szCs w:val="24"/>
        </w:rPr>
      </w:pPr>
    </w:p>
    <w:p w14:paraId="6BB54FEC" w14:textId="77777777" w:rsidR="00A847BE" w:rsidRPr="00BA4F53" w:rsidRDefault="00A847BE">
      <w:pPr>
        <w:pStyle w:val="TitlePage"/>
        <w:rPr>
          <w:rFonts w:ascii="Garamond" w:hAnsi="Garamond"/>
          <w:sz w:val="24"/>
          <w:szCs w:val="24"/>
        </w:rPr>
      </w:pPr>
    </w:p>
    <w:p w14:paraId="031428D8" w14:textId="0A0EA940" w:rsidR="00A847BE" w:rsidRPr="009D4CF8" w:rsidRDefault="009D4CF8">
      <w:pPr>
        <w:pStyle w:val="TitlePage"/>
        <w:rPr>
          <w:rFonts w:ascii="Garamond" w:hAnsi="Garamond"/>
          <w:sz w:val="24"/>
          <w:szCs w:val="24"/>
        </w:rPr>
      </w:pPr>
      <w:r w:rsidRPr="009D4CF8">
        <w:rPr>
          <w:rFonts w:ascii="Garamond" w:hAnsi="Garamond"/>
          <w:sz w:val="24"/>
          <w:szCs w:val="24"/>
        </w:rPr>
        <w:t xml:space="preserve">________________, </w:t>
      </w:r>
      <w:r w:rsidRPr="009D4CF8">
        <w:rPr>
          <w:rFonts w:ascii="Garamond" w:hAnsi="Garamond" w:cs="Times-Roman"/>
          <w:sz w:val="24"/>
          <w:szCs w:val="24"/>
        </w:rPr>
        <w:t>20__</w:t>
      </w:r>
    </w:p>
    <w:p w14:paraId="376F93E0" w14:textId="77777777" w:rsidR="00A847BE" w:rsidRPr="00BA4F53" w:rsidRDefault="00A847BE">
      <w:pPr>
        <w:pStyle w:val="TitlePage"/>
        <w:rPr>
          <w:rFonts w:ascii="Garamond" w:hAnsi="Garamond"/>
          <w:sz w:val="24"/>
          <w:szCs w:val="24"/>
        </w:rPr>
      </w:pPr>
    </w:p>
    <w:p w14:paraId="4E88D510" w14:textId="77777777" w:rsidR="00A847BE" w:rsidRPr="00BA4F53" w:rsidRDefault="00000000">
      <w:pPr>
        <w:jc w:val="center"/>
        <w:rPr>
          <w:rFonts w:ascii="Garamond" w:hAnsi="Garamond"/>
        </w:rPr>
      </w:pPr>
      <w:r w:rsidRPr="00BA4F53">
        <w:rPr>
          <w:rFonts w:ascii="Garamond" w:hAnsi="Garamond"/>
        </w:rPr>
        <w:t> </w:t>
      </w:r>
    </w:p>
    <w:p w14:paraId="7262ABBD" w14:textId="77777777" w:rsidR="00A847BE" w:rsidRPr="00BA4F53" w:rsidRDefault="00000000">
      <w:pPr>
        <w:jc w:val="center"/>
        <w:rPr>
          <w:rFonts w:ascii="Garamond" w:hAnsi="Garamond"/>
        </w:rPr>
        <w:sectPr w:rsidR="00A847BE" w:rsidRPr="00BA4F53">
          <w:pgSz w:w="12240" w:h="15840"/>
          <w:pgMar w:top="1440" w:right="2160" w:bottom="1440" w:left="2160" w:header="720" w:footer="720" w:gutter="0"/>
          <w:pgNumType w:start="1"/>
          <w:cols w:space="720"/>
          <w:vAlign w:val="center"/>
        </w:sectPr>
      </w:pPr>
      <w:r w:rsidRPr="00BA4F53">
        <w:rPr>
          <w:rFonts w:ascii="Garamond" w:hAnsi="Garamond"/>
        </w:rPr>
        <w:t>AUBREY LAW</w:t>
      </w:r>
      <w:r w:rsidRPr="00BA4F53">
        <w:rPr>
          <w:rFonts w:ascii="Garamond" w:hAnsi="Garamond"/>
        </w:rPr>
        <w:br/>
        <w:t xml:space="preserve"> 1329 Highland Ave, Suite 1, Needham, MA 02492</w:t>
      </w:r>
      <w:r w:rsidRPr="00BA4F53">
        <w:rPr>
          <w:rFonts w:ascii="Garamond" w:hAnsi="Garamond"/>
        </w:rPr>
        <w:br/>
        <w:t xml:space="preserve"> (781) 474-3450 · aubreylegal.com</w:t>
      </w:r>
    </w:p>
    <w:p w14:paraId="4E636533" w14:textId="5CA91639" w:rsidR="00A847BE" w:rsidRPr="00BA4F53" w:rsidRDefault="00000000">
      <w:pPr>
        <w:pStyle w:val="TitleDocument"/>
        <w:rPr>
          <w:rFonts w:ascii="Garamond" w:hAnsi="Garamond"/>
          <w:sz w:val="24"/>
          <w:szCs w:val="24"/>
        </w:rPr>
      </w:pPr>
      <w:r w:rsidRPr="00BA4F53">
        <w:rPr>
          <w:rFonts w:ascii="Garamond" w:hAnsi="Garamond"/>
          <w:sz w:val="24"/>
          <w:szCs w:val="24"/>
        </w:rPr>
        <w:lastRenderedPageBreak/>
        <w:t xml:space="preserve">The </w:t>
      </w:r>
      <w:r w:rsidR="009D4CF8">
        <w:rPr>
          <w:rFonts w:ascii="Garamond" w:hAnsi="Garamond"/>
          <w:sz w:val="24"/>
          <w:szCs w:val="24"/>
        </w:rPr>
        <w:t>[TRUST NAME]</w:t>
      </w:r>
    </w:p>
    <w:p w14:paraId="562E32D0" w14:textId="77777777" w:rsidR="00A847BE" w:rsidRPr="00BA4F53" w:rsidRDefault="00000000">
      <w:pPr>
        <w:pStyle w:val="DocumentTOC"/>
        <w:rPr>
          <w:rFonts w:ascii="Garamond" w:hAnsi="Garamond"/>
          <w:sz w:val="24"/>
          <w:szCs w:val="24"/>
        </w:rPr>
      </w:pPr>
      <w:r w:rsidRPr="00BA4F53">
        <w:rPr>
          <w:rFonts w:ascii="Garamond" w:hAnsi="Garamond"/>
          <w:sz w:val="24"/>
          <w:szCs w:val="24"/>
        </w:rPr>
        <w:t>Table of Contents</w:t>
      </w:r>
    </w:p>
    <w:p w14:paraId="123E8E56" w14:textId="51FEE78B" w:rsidR="00E81D44" w:rsidRDefault="00E81D44" w:rsidP="00E81D44">
      <w:pPr>
        <w:pStyle w:val="TOC1"/>
        <w:rPr>
          <w:rFonts w:asciiTheme="minorHAnsi" w:eastAsiaTheme="minorEastAsia" w:hAnsiTheme="minorHAnsi" w:cstheme="minorBidi"/>
          <w:b w:val="0"/>
          <w:noProof/>
          <w:kern w:val="2"/>
          <w:szCs w:val="24"/>
          <w14:ligatures w14:val="standardContextual"/>
        </w:rPr>
      </w:pPr>
      <w:r>
        <w:fldChar w:fldCharType="begin"/>
      </w:r>
      <w:r>
        <w:instrText xml:space="preserve"> TOC \o "2-2" \t "Heading 1,1,Heading 1 Unnumbered,1" </w:instrText>
      </w:r>
      <w:r>
        <w:fldChar w:fldCharType="separate"/>
      </w:r>
      <w:r>
        <w:rPr>
          <w:noProof/>
        </w:rPr>
        <w:t>Article One</w:t>
      </w:r>
      <w:r>
        <w:rPr>
          <w:noProof/>
        </w:rPr>
        <w:tab/>
        <w:t>Establishing the Trust</w:t>
      </w:r>
      <w:r>
        <w:rPr>
          <w:noProof/>
        </w:rPr>
        <w:tab/>
      </w:r>
      <w:r>
        <w:rPr>
          <w:noProof/>
        </w:rPr>
        <w:fldChar w:fldCharType="begin"/>
      </w:r>
      <w:r>
        <w:rPr>
          <w:noProof/>
        </w:rPr>
        <w:instrText xml:space="preserve"> PAGEREF _Toc232062051 \h </w:instrText>
      </w:r>
      <w:r>
        <w:rPr>
          <w:noProof/>
        </w:rPr>
      </w:r>
      <w:r>
        <w:rPr>
          <w:noProof/>
        </w:rPr>
        <w:fldChar w:fldCharType="separate"/>
      </w:r>
      <w:r>
        <w:rPr>
          <w:noProof/>
        </w:rPr>
        <w:t>- 1 -</w:t>
      </w:r>
      <w:r>
        <w:rPr>
          <w:noProof/>
        </w:rPr>
        <w:fldChar w:fldCharType="end"/>
      </w:r>
    </w:p>
    <w:p w14:paraId="04E740BA" w14:textId="6720C139"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1.01</w:t>
      </w:r>
      <w:r>
        <w:rPr>
          <w:rFonts w:asciiTheme="minorHAnsi" w:eastAsiaTheme="minorEastAsia" w:hAnsiTheme="minorHAnsi" w:cstheme="minorBidi"/>
          <w:noProof/>
          <w:kern w:val="2"/>
          <w:szCs w:val="24"/>
          <w14:ligatures w14:val="standardContextual"/>
        </w:rPr>
        <w:tab/>
      </w:r>
      <w:r>
        <w:rPr>
          <w:noProof/>
        </w:rPr>
        <w:t>Identifying the Trust</w:t>
      </w:r>
      <w:r>
        <w:rPr>
          <w:noProof/>
        </w:rPr>
        <w:tab/>
      </w:r>
      <w:r>
        <w:rPr>
          <w:noProof/>
        </w:rPr>
        <w:fldChar w:fldCharType="begin"/>
      </w:r>
      <w:r>
        <w:rPr>
          <w:noProof/>
        </w:rPr>
        <w:instrText xml:space="preserve"> PAGEREF _Toc232062052 \h </w:instrText>
      </w:r>
      <w:r>
        <w:rPr>
          <w:noProof/>
        </w:rPr>
      </w:r>
      <w:r>
        <w:rPr>
          <w:noProof/>
        </w:rPr>
        <w:fldChar w:fldCharType="separate"/>
      </w:r>
      <w:r>
        <w:rPr>
          <w:noProof/>
        </w:rPr>
        <w:t>- 1 -</w:t>
      </w:r>
      <w:r>
        <w:rPr>
          <w:noProof/>
        </w:rPr>
        <w:fldChar w:fldCharType="end"/>
      </w:r>
    </w:p>
    <w:p w14:paraId="36AADDFD" w14:textId="45A5E183"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1.02</w:t>
      </w:r>
      <w:r>
        <w:rPr>
          <w:rFonts w:asciiTheme="minorHAnsi" w:eastAsiaTheme="minorEastAsia" w:hAnsiTheme="minorHAnsi" w:cstheme="minorBidi"/>
          <w:noProof/>
          <w:kern w:val="2"/>
          <w:szCs w:val="24"/>
          <w14:ligatures w14:val="standardContextual"/>
        </w:rPr>
        <w:tab/>
      </w:r>
      <w:r>
        <w:rPr>
          <w:noProof/>
        </w:rPr>
        <w:t>Reliance by Third Parties</w:t>
      </w:r>
      <w:r>
        <w:rPr>
          <w:noProof/>
        </w:rPr>
        <w:tab/>
      </w:r>
      <w:r>
        <w:rPr>
          <w:noProof/>
        </w:rPr>
        <w:fldChar w:fldCharType="begin"/>
      </w:r>
      <w:r>
        <w:rPr>
          <w:noProof/>
        </w:rPr>
        <w:instrText xml:space="preserve"> PAGEREF _Toc232062053 \h </w:instrText>
      </w:r>
      <w:r>
        <w:rPr>
          <w:noProof/>
        </w:rPr>
      </w:r>
      <w:r>
        <w:rPr>
          <w:noProof/>
        </w:rPr>
        <w:fldChar w:fldCharType="separate"/>
      </w:r>
      <w:r>
        <w:rPr>
          <w:noProof/>
        </w:rPr>
        <w:t>- 1 -</w:t>
      </w:r>
      <w:r>
        <w:rPr>
          <w:noProof/>
        </w:rPr>
        <w:fldChar w:fldCharType="end"/>
      </w:r>
    </w:p>
    <w:p w14:paraId="5412F226" w14:textId="4F698FE8"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1.03</w:t>
      </w:r>
      <w:r>
        <w:rPr>
          <w:rFonts w:asciiTheme="minorHAnsi" w:eastAsiaTheme="minorEastAsia" w:hAnsiTheme="minorHAnsi" w:cstheme="minorBidi"/>
          <w:noProof/>
          <w:kern w:val="2"/>
          <w:szCs w:val="24"/>
          <w14:ligatures w14:val="standardContextual"/>
        </w:rPr>
        <w:tab/>
      </w:r>
      <w:r>
        <w:rPr>
          <w:noProof/>
        </w:rPr>
        <w:t>Transferring Property to the Trust</w:t>
      </w:r>
      <w:r>
        <w:rPr>
          <w:noProof/>
        </w:rPr>
        <w:tab/>
      </w:r>
      <w:r>
        <w:rPr>
          <w:noProof/>
        </w:rPr>
        <w:fldChar w:fldCharType="begin"/>
      </w:r>
      <w:r>
        <w:rPr>
          <w:noProof/>
        </w:rPr>
        <w:instrText xml:space="preserve"> PAGEREF _Toc232062054 \h </w:instrText>
      </w:r>
      <w:r>
        <w:rPr>
          <w:noProof/>
        </w:rPr>
      </w:r>
      <w:r>
        <w:rPr>
          <w:noProof/>
        </w:rPr>
        <w:fldChar w:fldCharType="separate"/>
      </w:r>
      <w:r>
        <w:rPr>
          <w:noProof/>
        </w:rPr>
        <w:t>- 1 -</w:t>
      </w:r>
      <w:r>
        <w:rPr>
          <w:noProof/>
        </w:rPr>
        <w:fldChar w:fldCharType="end"/>
      </w:r>
    </w:p>
    <w:p w14:paraId="75E08154" w14:textId="05EFE7D1"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1.04</w:t>
      </w:r>
      <w:r>
        <w:rPr>
          <w:rFonts w:asciiTheme="minorHAnsi" w:eastAsiaTheme="minorEastAsia" w:hAnsiTheme="minorHAnsi" w:cstheme="minorBidi"/>
          <w:noProof/>
          <w:kern w:val="2"/>
          <w:szCs w:val="24"/>
          <w14:ligatures w14:val="standardContextual"/>
        </w:rPr>
        <w:tab/>
      </w:r>
      <w:r>
        <w:rPr>
          <w:noProof/>
        </w:rPr>
        <w:t>Powers Reserved by Us as Grantors</w:t>
      </w:r>
      <w:r>
        <w:rPr>
          <w:noProof/>
        </w:rPr>
        <w:tab/>
      </w:r>
      <w:r>
        <w:rPr>
          <w:noProof/>
        </w:rPr>
        <w:fldChar w:fldCharType="begin"/>
      </w:r>
      <w:r>
        <w:rPr>
          <w:noProof/>
        </w:rPr>
        <w:instrText xml:space="preserve"> PAGEREF _Toc232062055 \h </w:instrText>
      </w:r>
      <w:r>
        <w:rPr>
          <w:noProof/>
        </w:rPr>
      </w:r>
      <w:r>
        <w:rPr>
          <w:noProof/>
        </w:rPr>
        <w:fldChar w:fldCharType="separate"/>
      </w:r>
      <w:r>
        <w:rPr>
          <w:noProof/>
        </w:rPr>
        <w:t>- 2 -</w:t>
      </w:r>
      <w:r>
        <w:rPr>
          <w:noProof/>
        </w:rPr>
        <w:fldChar w:fldCharType="end"/>
      </w:r>
    </w:p>
    <w:p w14:paraId="40CE7870" w14:textId="5F1ABDF5"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t>Article Two</w:t>
      </w:r>
      <w:r>
        <w:rPr>
          <w:noProof/>
        </w:rPr>
        <w:tab/>
        <w:t>Family Information</w:t>
      </w:r>
      <w:r>
        <w:rPr>
          <w:noProof/>
        </w:rPr>
        <w:tab/>
      </w:r>
      <w:r>
        <w:rPr>
          <w:noProof/>
        </w:rPr>
        <w:fldChar w:fldCharType="begin"/>
      </w:r>
      <w:r>
        <w:rPr>
          <w:noProof/>
        </w:rPr>
        <w:instrText xml:space="preserve"> PAGEREF _Toc232062056 \h </w:instrText>
      </w:r>
      <w:r>
        <w:rPr>
          <w:noProof/>
        </w:rPr>
      </w:r>
      <w:r>
        <w:rPr>
          <w:noProof/>
        </w:rPr>
        <w:fldChar w:fldCharType="separate"/>
      </w:r>
      <w:r>
        <w:rPr>
          <w:noProof/>
        </w:rPr>
        <w:t>- 3 -</w:t>
      </w:r>
      <w:r>
        <w:rPr>
          <w:noProof/>
        </w:rPr>
        <w:fldChar w:fldCharType="end"/>
      </w:r>
    </w:p>
    <w:p w14:paraId="4BEF435E" w14:textId="47C1DADA"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t>Article Three</w:t>
      </w:r>
      <w:r>
        <w:rPr>
          <w:noProof/>
        </w:rPr>
        <w:tab/>
        <w:t>Trustee Succession</w:t>
      </w:r>
      <w:r>
        <w:rPr>
          <w:noProof/>
        </w:rPr>
        <w:tab/>
      </w:r>
      <w:r>
        <w:rPr>
          <w:noProof/>
        </w:rPr>
        <w:fldChar w:fldCharType="begin"/>
      </w:r>
      <w:r>
        <w:rPr>
          <w:noProof/>
        </w:rPr>
        <w:instrText xml:space="preserve"> PAGEREF _Toc232062057 \h </w:instrText>
      </w:r>
      <w:r>
        <w:rPr>
          <w:noProof/>
        </w:rPr>
      </w:r>
      <w:r>
        <w:rPr>
          <w:noProof/>
        </w:rPr>
        <w:fldChar w:fldCharType="separate"/>
      </w:r>
      <w:r>
        <w:rPr>
          <w:noProof/>
        </w:rPr>
        <w:t>- 4 -</w:t>
      </w:r>
      <w:r>
        <w:rPr>
          <w:noProof/>
        </w:rPr>
        <w:fldChar w:fldCharType="end"/>
      </w:r>
    </w:p>
    <w:p w14:paraId="34F84F75" w14:textId="3A586242"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3.01</w:t>
      </w:r>
      <w:r>
        <w:rPr>
          <w:rFonts w:asciiTheme="minorHAnsi" w:eastAsiaTheme="minorEastAsia" w:hAnsiTheme="minorHAnsi" w:cstheme="minorBidi"/>
          <w:noProof/>
          <w:kern w:val="2"/>
          <w:szCs w:val="24"/>
          <w14:ligatures w14:val="standardContextual"/>
        </w:rPr>
        <w:tab/>
      </w:r>
      <w:r>
        <w:rPr>
          <w:noProof/>
        </w:rPr>
        <w:t>Resignation of a Trustee</w:t>
      </w:r>
      <w:r>
        <w:rPr>
          <w:noProof/>
        </w:rPr>
        <w:tab/>
      </w:r>
      <w:r>
        <w:rPr>
          <w:noProof/>
        </w:rPr>
        <w:fldChar w:fldCharType="begin"/>
      </w:r>
      <w:r>
        <w:rPr>
          <w:noProof/>
        </w:rPr>
        <w:instrText xml:space="preserve"> PAGEREF _Toc232062058 \h </w:instrText>
      </w:r>
      <w:r>
        <w:rPr>
          <w:noProof/>
        </w:rPr>
      </w:r>
      <w:r>
        <w:rPr>
          <w:noProof/>
        </w:rPr>
        <w:fldChar w:fldCharType="separate"/>
      </w:r>
      <w:r>
        <w:rPr>
          <w:noProof/>
        </w:rPr>
        <w:t>- 4 -</w:t>
      </w:r>
      <w:r>
        <w:rPr>
          <w:noProof/>
        </w:rPr>
        <w:fldChar w:fldCharType="end"/>
      </w:r>
    </w:p>
    <w:p w14:paraId="350CFAF8" w14:textId="7D1CA28C"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3.02</w:t>
      </w:r>
      <w:r>
        <w:rPr>
          <w:rFonts w:asciiTheme="minorHAnsi" w:eastAsiaTheme="minorEastAsia" w:hAnsiTheme="minorHAnsi" w:cstheme="minorBidi"/>
          <w:noProof/>
          <w:kern w:val="2"/>
          <w:szCs w:val="24"/>
          <w14:ligatures w14:val="standardContextual"/>
        </w:rPr>
        <w:tab/>
      </w:r>
      <w:r>
        <w:rPr>
          <w:noProof/>
        </w:rPr>
        <w:t>Trustee Succession while Both of Us Are Alive</w:t>
      </w:r>
      <w:r>
        <w:rPr>
          <w:noProof/>
        </w:rPr>
        <w:tab/>
      </w:r>
      <w:r>
        <w:rPr>
          <w:noProof/>
        </w:rPr>
        <w:fldChar w:fldCharType="begin"/>
      </w:r>
      <w:r>
        <w:rPr>
          <w:noProof/>
        </w:rPr>
        <w:instrText xml:space="preserve"> PAGEREF _Toc232062059 \h </w:instrText>
      </w:r>
      <w:r>
        <w:rPr>
          <w:noProof/>
        </w:rPr>
      </w:r>
      <w:r>
        <w:rPr>
          <w:noProof/>
        </w:rPr>
        <w:fldChar w:fldCharType="separate"/>
      </w:r>
      <w:r>
        <w:rPr>
          <w:noProof/>
        </w:rPr>
        <w:t>- 4 -</w:t>
      </w:r>
      <w:r>
        <w:rPr>
          <w:noProof/>
        </w:rPr>
        <w:fldChar w:fldCharType="end"/>
      </w:r>
    </w:p>
    <w:p w14:paraId="4E04D02A" w14:textId="3DE42263"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3.03</w:t>
      </w:r>
      <w:r>
        <w:rPr>
          <w:rFonts w:asciiTheme="minorHAnsi" w:eastAsiaTheme="minorEastAsia" w:hAnsiTheme="minorHAnsi" w:cstheme="minorBidi"/>
          <w:noProof/>
          <w:kern w:val="2"/>
          <w:szCs w:val="24"/>
          <w14:ligatures w14:val="standardContextual"/>
        </w:rPr>
        <w:tab/>
      </w:r>
      <w:r>
        <w:rPr>
          <w:noProof/>
        </w:rPr>
        <w:t>Trustee Succession after the Death of Either or Both of Us</w:t>
      </w:r>
      <w:r>
        <w:rPr>
          <w:noProof/>
        </w:rPr>
        <w:tab/>
      </w:r>
      <w:r>
        <w:rPr>
          <w:noProof/>
        </w:rPr>
        <w:fldChar w:fldCharType="begin"/>
      </w:r>
      <w:r>
        <w:rPr>
          <w:noProof/>
        </w:rPr>
        <w:instrText xml:space="preserve"> PAGEREF _Toc232062060 \h </w:instrText>
      </w:r>
      <w:r>
        <w:rPr>
          <w:noProof/>
        </w:rPr>
      </w:r>
      <w:r>
        <w:rPr>
          <w:noProof/>
        </w:rPr>
        <w:fldChar w:fldCharType="separate"/>
      </w:r>
      <w:r>
        <w:rPr>
          <w:noProof/>
        </w:rPr>
        <w:t>- 5 -</w:t>
      </w:r>
      <w:r>
        <w:rPr>
          <w:noProof/>
        </w:rPr>
        <w:fldChar w:fldCharType="end"/>
      </w:r>
    </w:p>
    <w:p w14:paraId="29B2AD75" w14:textId="75587F64"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3.04</w:t>
      </w:r>
      <w:r>
        <w:rPr>
          <w:rFonts w:asciiTheme="minorHAnsi" w:eastAsiaTheme="minorEastAsia" w:hAnsiTheme="minorHAnsi" w:cstheme="minorBidi"/>
          <w:noProof/>
          <w:kern w:val="2"/>
          <w:szCs w:val="24"/>
          <w14:ligatures w14:val="standardContextual"/>
        </w:rPr>
        <w:tab/>
      </w:r>
      <w:r>
        <w:rPr>
          <w:noProof/>
        </w:rPr>
        <w:t>Unfilled Vacancy</w:t>
      </w:r>
      <w:r>
        <w:rPr>
          <w:noProof/>
        </w:rPr>
        <w:tab/>
      </w:r>
      <w:r>
        <w:rPr>
          <w:noProof/>
        </w:rPr>
        <w:fldChar w:fldCharType="begin"/>
      </w:r>
      <w:r>
        <w:rPr>
          <w:noProof/>
        </w:rPr>
        <w:instrText xml:space="preserve"> PAGEREF _Toc232062061 \h </w:instrText>
      </w:r>
      <w:r>
        <w:rPr>
          <w:noProof/>
        </w:rPr>
      </w:r>
      <w:r>
        <w:rPr>
          <w:noProof/>
        </w:rPr>
        <w:fldChar w:fldCharType="separate"/>
      </w:r>
      <w:r>
        <w:rPr>
          <w:noProof/>
        </w:rPr>
        <w:t>- 6 -</w:t>
      </w:r>
      <w:r>
        <w:rPr>
          <w:noProof/>
        </w:rPr>
        <w:fldChar w:fldCharType="end"/>
      </w:r>
    </w:p>
    <w:p w14:paraId="46B51EF2" w14:textId="52C4CF3E"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3.05</w:t>
      </w:r>
      <w:r>
        <w:rPr>
          <w:rFonts w:asciiTheme="minorHAnsi" w:eastAsiaTheme="minorEastAsia" w:hAnsiTheme="minorHAnsi" w:cstheme="minorBidi"/>
          <w:noProof/>
          <w:kern w:val="2"/>
          <w:szCs w:val="24"/>
          <w14:ligatures w14:val="standardContextual"/>
        </w:rPr>
        <w:tab/>
      </w:r>
      <w:r>
        <w:rPr>
          <w:noProof/>
        </w:rPr>
        <w:t>Appointment of a Co-Trustee</w:t>
      </w:r>
      <w:r>
        <w:rPr>
          <w:noProof/>
        </w:rPr>
        <w:tab/>
      </w:r>
      <w:r>
        <w:rPr>
          <w:noProof/>
        </w:rPr>
        <w:fldChar w:fldCharType="begin"/>
      </w:r>
      <w:r>
        <w:rPr>
          <w:noProof/>
        </w:rPr>
        <w:instrText xml:space="preserve"> PAGEREF _Toc232062062 \h </w:instrText>
      </w:r>
      <w:r>
        <w:rPr>
          <w:noProof/>
        </w:rPr>
      </w:r>
      <w:r>
        <w:rPr>
          <w:noProof/>
        </w:rPr>
        <w:fldChar w:fldCharType="separate"/>
      </w:r>
      <w:r>
        <w:rPr>
          <w:noProof/>
        </w:rPr>
        <w:t>- 6 -</w:t>
      </w:r>
      <w:r>
        <w:rPr>
          <w:noProof/>
        </w:rPr>
        <w:fldChar w:fldCharType="end"/>
      </w:r>
    </w:p>
    <w:p w14:paraId="2D7101A8" w14:textId="75E5BBCF"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3.06</w:t>
      </w:r>
      <w:r>
        <w:rPr>
          <w:rFonts w:asciiTheme="minorHAnsi" w:eastAsiaTheme="minorEastAsia" w:hAnsiTheme="minorHAnsi" w:cstheme="minorBidi"/>
          <w:noProof/>
          <w:kern w:val="2"/>
          <w:szCs w:val="24"/>
          <w14:ligatures w14:val="standardContextual"/>
        </w:rPr>
        <w:tab/>
      </w:r>
      <w:r>
        <w:rPr>
          <w:noProof/>
        </w:rPr>
        <w:t>Corporate Fiduciaries</w:t>
      </w:r>
      <w:r>
        <w:rPr>
          <w:noProof/>
        </w:rPr>
        <w:tab/>
      </w:r>
      <w:r>
        <w:rPr>
          <w:noProof/>
        </w:rPr>
        <w:fldChar w:fldCharType="begin"/>
      </w:r>
      <w:r>
        <w:rPr>
          <w:noProof/>
        </w:rPr>
        <w:instrText xml:space="preserve"> PAGEREF _Toc232062063 \h </w:instrText>
      </w:r>
      <w:r>
        <w:rPr>
          <w:noProof/>
        </w:rPr>
      </w:r>
      <w:r>
        <w:rPr>
          <w:noProof/>
        </w:rPr>
        <w:fldChar w:fldCharType="separate"/>
      </w:r>
      <w:r>
        <w:rPr>
          <w:noProof/>
        </w:rPr>
        <w:t>- 6 -</w:t>
      </w:r>
      <w:r>
        <w:rPr>
          <w:noProof/>
        </w:rPr>
        <w:fldChar w:fldCharType="end"/>
      </w:r>
    </w:p>
    <w:p w14:paraId="63595868" w14:textId="311F296E"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3.07</w:t>
      </w:r>
      <w:r>
        <w:rPr>
          <w:rFonts w:asciiTheme="minorHAnsi" w:eastAsiaTheme="minorEastAsia" w:hAnsiTheme="minorHAnsi" w:cstheme="minorBidi"/>
          <w:noProof/>
          <w:kern w:val="2"/>
          <w:szCs w:val="24"/>
          <w14:ligatures w14:val="standardContextual"/>
        </w:rPr>
        <w:tab/>
      </w:r>
      <w:r>
        <w:rPr>
          <w:noProof/>
        </w:rPr>
        <w:t>Incapacity of a Trustee</w:t>
      </w:r>
      <w:r>
        <w:rPr>
          <w:noProof/>
        </w:rPr>
        <w:tab/>
      </w:r>
      <w:r>
        <w:rPr>
          <w:noProof/>
        </w:rPr>
        <w:fldChar w:fldCharType="begin"/>
      </w:r>
      <w:r>
        <w:rPr>
          <w:noProof/>
        </w:rPr>
        <w:instrText xml:space="preserve"> PAGEREF _Toc232062064 \h </w:instrText>
      </w:r>
      <w:r>
        <w:rPr>
          <w:noProof/>
        </w:rPr>
      </w:r>
      <w:r>
        <w:rPr>
          <w:noProof/>
        </w:rPr>
        <w:fldChar w:fldCharType="separate"/>
      </w:r>
      <w:r>
        <w:rPr>
          <w:noProof/>
        </w:rPr>
        <w:t>- 6 -</w:t>
      </w:r>
      <w:r>
        <w:rPr>
          <w:noProof/>
        </w:rPr>
        <w:fldChar w:fldCharType="end"/>
      </w:r>
    </w:p>
    <w:p w14:paraId="75A16778" w14:textId="7A2D70A2"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3.08</w:t>
      </w:r>
      <w:r>
        <w:rPr>
          <w:rFonts w:asciiTheme="minorHAnsi" w:eastAsiaTheme="minorEastAsia" w:hAnsiTheme="minorHAnsi" w:cstheme="minorBidi"/>
          <w:noProof/>
          <w:kern w:val="2"/>
          <w:szCs w:val="24"/>
          <w14:ligatures w14:val="standardContextual"/>
        </w:rPr>
        <w:tab/>
      </w:r>
      <w:r>
        <w:rPr>
          <w:noProof/>
        </w:rPr>
        <w:t>Appointment of Independent Special Trustee</w:t>
      </w:r>
      <w:r>
        <w:rPr>
          <w:noProof/>
        </w:rPr>
        <w:tab/>
      </w:r>
      <w:r>
        <w:rPr>
          <w:noProof/>
        </w:rPr>
        <w:fldChar w:fldCharType="begin"/>
      </w:r>
      <w:r>
        <w:rPr>
          <w:noProof/>
        </w:rPr>
        <w:instrText xml:space="preserve"> PAGEREF _Toc232062065 \h </w:instrText>
      </w:r>
      <w:r>
        <w:rPr>
          <w:noProof/>
        </w:rPr>
      </w:r>
      <w:r>
        <w:rPr>
          <w:noProof/>
        </w:rPr>
        <w:fldChar w:fldCharType="separate"/>
      </w:r>
      <w:r>
        <w:rPr>
          <w:noProof/>
        </w:rPr>
        <w:t>- 6 -</w:t>
      </w:r>
      <w:r>
        <w:rPr>
          <w:noProof/>
        </w:rPr>
        <w:fldChar w:fldCharType="end"/>
      </w:r>
    </w:p>
    <w:p w14:paraId="4C0B50B1" w14:textId="06366BA7"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3.09</w:t>
      </w:r>
      <w:r>
        <w:rPr>
          <w:rFonts w:asciiTheme="minorHAnsi" w:eastAsiaTheme="minorEastAsia" w:hAnsiTheme="minorHAnsi" w:cstheme="minorBidi"/>
          <w:noProof/>
          <w:kern w:val="2"/>
          <w:szCs w:val="24"/>
          <w14:ligatures w14:val="standardContextual"/>
        </w:rPr>
        <w:tab/>
      </w:r>
      <w:r>
        <w:rPr>
          <w:noProof/>
        </w:rPr>
        <w:t>Documenting Change of Trustee Status</w:t>
      </w:r>
      <w:r>
        <w:rPr>
          <w:noProof/>
        </w:rPr>
        <w:tab/>
      </w:r>
      <w:r>
        <w:rPr>
          <w:noProof/>
        </w:rPr>
        <w:fldChar w:fldCharType="begin"/>
      </w:r>
      <w:r>
        <w:rPr>
          <w:noProof/>
        </w:rPr>
        <w:instrText xml:space="preserve"> PAGEREF _Toc232062066 \h </w:instrText>
      </w:r>
      <w:r>
        <w:rPr>
          <w:noProof/>
        </w:rPr>
      </w:r>
      <w:r>
        <w:rPr>
          <w:noProof/>
        </w:rPr>
        <w:fldChar w:fldCharType="separate"/>
      </w:r>
      <w:r>
        <w:rPr>
          <w:noProof/>
        </w:rPr>
        <w:t>- 7 -</w:t>
      </w:r>
      <w:r>
        <w:rPr>
          <w:noProof/>
        </w:rPr>
        <w:fldChar w:fldCharType="end"/>
      </w:r>
    </w:p>
    <w:p w14:paraId="692377EE" w14:textId="76C53376"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3.10</w:t>
      </w:r>
      <w:r>
        <w:rPr>
          <w:rFonts w:asciiTheme="minorHAnsi" w:eastAsiaTheme="minorEastAsia" w:hAnsiTheme="minorHAnsi" w:cstheme="minorBidi"/>
          <w:noProof/>
          <w:kern w:val="2"/>
          <w:szCs w:val="24"/>
          <w14:ligatures w14:val="standardContextual"/>
        </w:rPr>
        <w:tab/>
      </w:r>
      <w:r>
        <w:rPr>
          <w:noProof/>
        </w:rPr>
        <w:t>Notice of Removal and Appointment</w:t>
      </w:r>
      <w:r>
        <w:rPr>
          <w:noProof/>
        </w:rPr>
        <w:tab/>
      </w:r>
      <w:r>
        <w:rPr>
          <w:noProof/>
        </w:rPr>
        <w:fldChar w:fldCharType="begin"/>
      </w:r>
      <w:r>
        <w:rPr>
          <w:noProof/>
        </w:rPr>
        <w:instrText xml:space="preserve"> PAGEREF _Toc232062067 \h </w:instrText>
      </w:r>
      <w:r>
        <w:rPr>
          <w:noProof/>
        </w:rPr>
      </w:r>
      <w:r>
        <w:rPr>
          <w:noProof/>
        </w:rPr>
        <w:fldChar w:fldCharType="separate"/>
      </w:r>
      <w:r>
        <w:rPr>
          <w:noProof/>
        </w:rPr>
        <w:t>- 7 -</w:t>
      </w:r>
      <w:r>
        <w:rPr>
          <w:noProof/>
        </w:rPr>
        <w:fldChar w:fldCharType="end"/>
      </w:r>
    </w:p>
    <w:p w14:paraId="10BCD94E" w14:textId="64F94152"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3.11</w:t>
      </w:r>
      <w:r>
        <w:rPr>
          <w:rFonts w:asciiTheme="minorHAnsi" w:eastAsiaTheme="minorEastAsia" w:hAnsiTheme="minorHAnsi" w:cstheme="minorBidi"/>
          <w:noProof/>
          <w:kern w:val="2"/>
          <w:szCs w:val="24"/>
          <w14:ligatures w14:val="standardContextual"/>
        </w:rPr>
        <w:tab/>
      </w:r>
      <w:r>
        <w:rPr>
          <w:noProof/>
        </w:rPr>
        <w:t>Provisions for Trust Protector</w:t>
      </w:r>
      <w:r>
        <w:rPr>
          <w:noProof/>
        </w:rPr>
        <w:tab/>
      </w:r>
      <w:r>
        <w:rPr>
          <w:noProof/>
        </w:rPr>
        <w:fldChar w:fldCharType="begin"/>
      </w:r>
      <w:r>
        <w:rPr>
          <w:noProof/>
        </w:rPr>
        <w:instrText xml:space="preserve"> PAGEREF _Toc232062068 \h </w:instrText>
      </w:r>
      <w:r>
        <w:rPr>
          <w:noProof/>
        </w:rPr>
      </w:r>
      <w:r>
        <w:rPr>
          <w:noProof/>
        </w:rPr>
        <w:fldChar w:fldCharType="separate"/>
      </w:r>
      <w:r>
        <w:rPr>
          <w:noProof/>
        </w:rPr>
        <w:t>- 7 -</w:t>
      </w:r>
      <w:r>
        <w:rPr>
          <w:noProof/>
        </w:rPr>
        <w:fldChar w:fldCharType="end"/>
      </w:r>
    </w:p>
    <w:p w14:paraId="37E931C5" w14:textId="56AF8F1F"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t>Article Four</w:t>
      </w:r>
      <w:r>
        <w:rPr>
          <w:noProof/>
        </w:rPr>
        <w:tab/>
        <w:t>Administration of the Trust During a Grantor’s Incapacity</w:t>
      </w:r>
      <w:r>
        <w:rPr>
          <w:noProof/>
        </w:rPr>
        <w:tab/>
      </w:r>
      <w:r>
        <w:rPr>
          <w:noProof/>
        </w:rPr>
        <w:fldChar w:fldCharType="begin"/>
      </w:r>
      <w:r>
        <w:rPr>
          <w:noProof/>
        </w:rPr>
        <w:instrText xml:space="preserve"> PAGEREF _Toc232062069 \h </w:instrText>
      </w:r>
      <w:r>
        <w:rPr>
          <w:noProof/>
        </w:rPr>
      </w:r>
      <w:r>
        <w:rPr>
          <w:noProof/>
        </w:rPr>
        <w:fldChar w:fldCharType="separate"/>
      </w:r>
      <w:r>
        <w:rPr>
          <w:noProof/>
        </w:rPr>
        <w:t>- 10 -</w:t>
      </w:r>
      <w:r>
        <w:rPr>
          <w:noProof/>
        </w:rPr>
        <w:fldChar w:fldCharType="end"/>
      </w:r>
    </w:p>
    <w:p w14:paraId="08272165" w14:textId="0A05597F"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4.01</w:t>
      </w:r>
      <w:r>
        <w:rPr>
          <w:rFonts w:asciiTheme="minorHAnsi" w:eastAsiaTheme="minorEastAsia" w:hAnsiTheme="minorHAnsi" w:cstheme="minorBidi"/>
          <w:noProof/>
          <w:kern w:val="2"/>
          <w:szCs w:val="24"/>
          <w14:ligatures w14:val="standardContextual"/>
        </w:rPr>
        <w:tab/>
      </w:r>
      <w:r>
        <w:rPr>
          <w:noProof/>
        </w:rPr>
        <w:t>Definition of a Grantor’s Incapacity</w:t>
      </w:r>
      <w:r>
        <w:rPr>
          <w:noProof/>
        </w:rPr>
        <w:tab/>
      </w:r>
      <w:r>
        <w:rPr>
          <w:noProof/>
        </w:rPr>
        <w:fldChar w:fldCharType="begin"/>
      </w:r>
      <w:r>
        <w:rPr>
          <w:noProof/>
        </w:rPr>
        <w:instrText xml:space="preserve"> PAGEREF _Toc232062070 \h </w:instrText>
      </w:r>
      <w:r>
        <w:rPr>
          <w:noProof/>
        </w:rPr>
      </w:r>
      <w:r>
        <w:rPr>
          <w:noProof/>
        </w:rPr>
        <w:fldChar w:fldCharType="separate"/>
      </w:r>
      <w:r>
        <w:rPr>
          <w:noProof/>
        </w:rPr>
        <w:t>- 10 -</w:t>
      </w:r>
      <w:r>
        <w:rPr>
          <w:noProof/>
        </w:rPr>
        <w:fldChar w:fldCharType="end"/>
      </w:r>
    </w:p>
    <w:p w14:paraId="6038D676" w14:textId="62EDAD5C"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4.02</w:t>
      </w:r>
      <w:r>
        <w:rPr>
          <w:rFonts w:asciiTheme="minorHAnsi" w:eastAsiaTheme="minorEastAsia" w:hAnsiTheme="minorHAnsi" w:cstheme="minorBidi"/>
          <w:noProof/>
          <w:kern w:val="2"/>
          <w:szCs w:val="24"/>
          <w14:ligatures w14:val="standardContextual"/>
        </w:rPr>
        <w:tab/>
      </w:r>
      <w:r>
        <w:rPr>
          <w:noProof/>
        </w:rPr>
        <w:t>Determination of a Grantor’s Incapacity</w:t>
      </w:r>
      <w:r>
        <w:rPr>
          <w:noProof/>
        </w:rPr>
        <w:tab/>
      </w:r>
      <w:r>
        <w:rPr>
          <w:noProof/>
        </w:rPr>
        <w:fldChar w:fldCharType="begin"/>
      </w:r>
      <w:r>
        <w:rPr>
          <w:noProof/>
        </w:rPr>
        <w:instrText xml:space="preserve"> PAGEREF _Toc232062071 \h </w:instrText>
      </w:r>
      <w:r>
        <w:rPr>
          <w:noProof/>
        </w:rPr>
      </w:r>
      <w:r>
        <w:rPr>
          <w:noProof/>
        </w:rPr>
        <w:fldChar w:fldCharType="separate"/>
      </w:r>
      <w:r>
        <w:rPr>
          <w:noProof/>
        </w:rPr>
        <w:t>- 10 -</w:t>
      </w:r>
      <w:r>
        <w:rPr>
          <w:noProof/>
        </w:rPr>
        <w:fldChar w:fldCharType="end"/>
      </w:r>
    </w:p>
    <w:p w14:paraId="7F886499" w14:textId="2536EF5E"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4.03</w:t>
      </w:r>
      <w:r>
        <w:rPr>
          <w:rFonts w:asciiTheme="minorHAnsi" w:eastAsiaTheme="minorEastAsia" w:hAnsiTheme="minorHAnsi" w:cstheme="minorBidi"/>
          <w:noProof/>
          <w:kern w:val="2"/>
          <w:szCs w:val="24"/>
          <w14:ligatures w14:val="standardContextual"/>
        </w:rPr>
        <w:tab/>
      </w:r>
      <w:r>
        <w:rPr>
          <w:noProof/>
        </w:rPr>
        <w:t>Trust Distributions during a Grantor’s Incapacity</w:t>
      </w:r>
      <w:r>
        <w:rPr>
          <w:noProof/>
        </w:rPr>
        <w:tab/>
      </w:r>
      <w:r>
        <w:rPr>
          <w:noProof/>
        </w:rPr>
        <w:fldChar w:fldCharType="begin"/>
      </w:r>
      <w:r>
        <w:rPr>
          <w:noProof/>
        </w:rPr>
        <w:instrText xml:space="preserve"> PAGEREF _Toc232062072 \h </w:instrText>
      </w:r>
      <w:r>
        <w:rPr>
          <w:noProof/>
        </w:rPr>
      </w:r>
      <w:r>
        <w:rPr>
          <w:noProof/>
        </w:rPr>
        <w:fldChar w:fldCharType="separate"/>
      </w:r>
      <w:r>
        <w:rPr>
          <w:noProof/>
        </w:rPr>
        <w:t>- 11 -</w:t>
      </w:r>
      <w:r>
        <w:rPr>
          <w:noProof/>
        </w:rPr>
        <w:fldChar w:fldCharType="end"/>
      </w:r>
    </w:p>
    <w:p w14:paraId="2E884BD3" w14:textId="0AAE39B9"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4.04</w:t>
      </w:r>
      <w:r>
        <w:rPr>
          <w:rFonts w:asciiTheme="minorHAnsi" w:eastAsiaTheme="minorEastAsia" w:hAnsiTheme="minorHAnsi" w:cstheme="minorBidi"/>
          <w:noProof/>
          <w:kern w:val="2"/>
          <w:szCs w:val="24"/>
          <w14:ligatures w14:val="standardContextual"/>
        </w:rPr>
        <w:tab/>
      </w:r>
      <w:r>
        <w:rPr>
          <w:noProof/>
        </w:rPr>
        <w:t>Distributions for the Incapacitated Grantor’s Benefit</w:t>
      </w:r>
      <w:r>
        <w:rPr>
          <w:noProof/>
        </w:rPr>
        <w:tab/>
      </w:r>
      <w:r>
        <w:rPr>
          <w:noProof/>
        </w:rPr>
        <w:fldChar w:fldCharType="begin"/>
      </w:r>
      <w:r>
        <w:rPr>
          <w:noProof/>
        </w:rPr>
        <w:instrText xml:space="preserve"> PAGEREF _Toc232062073 \h </w:instrText>
      </w:r>
      <w:r>
        <w:rPr>
          <w:noProof/>
        </w:rPr>
      </w:r>
      <w:r>
        <w:rPr>
          <w:noProof/>
        </w:rPr>
        <w:fldChar w:fldCharType="separate"/>
      </w:r>
      <w:r>
        <w:rPr>
          <w:noProof/>
        </w:rPr>
        <w:t>- 11 -</w:t>
      </w:r>
      <w:r>
        <w:rPr>
          <w:noProof/>
        </w:rPr>
        <w:fldChar w:fldCharType="end"/>
      </w:r>
    </w:p>
    <w:p w14:paraId="3DD1BC70" w14:textId="0530AC0F"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4.05</w:t>
      </w:r>
      <w:r>
        <w:rPr>
          <w:rFonts w:asciiTheme="minorHAnsi" w:eastAsiaTheme="minorEastAsia" w:hAnsiTheme="minorHAnsi" w:cstheme="minorBidi"/>
          <w:noProof/>
          <w:kern w:val="2"/>
          <w:szCs w:val="24"/>
          <w14:ligatures w14:val="standardContextual"/>
        </w:rPr>
        <w:tab/>
      </w:r>
      <w:r>
        <w:rPr>
          <w:noProof/>
        </w:rPr>
        <w:t>Distributions for the Benefit of the Other Grantor and Our Dependents</w:t>
      </w:r>
      <w:r>
        <w:rPr>
          <w:noProof/>
        </w:rPr>
        <w:tab/>
      </w:r>
      <w:r>
        <w:rPr>
          <w:noProof/>
        </w:rPr>
        <w:fldChar w:fldCharType="begin"/>
      </w:r>
      <w:r>
        <w:rPr>
          <w:noProof/>
        </w:rPr>
        <w:instrText xml:space="preserve"> PAGEREF _Toc232062074 \h </w:instrText>
      </w:r>
      <w:r>
        <w:rPr>
          <w:noProof/>
        </w:rPr>
      </w:r>
      <w:r>
        <w:rPr>
          <w:noProof/>
        </w:rPr>
        <w:fldChar w:fldCharType="separate"/>
      </w:r>
      <w:r>
        <w:rPr>
          <w:noProof/>
        </w:rPr>
        <w:t>- 11 -</w:t>
      </w:r>
      <w:r>
        <w:rPr>
          <w:noProof/>
        </w:rPr>
        <w:fldChar w:fldCharType="end"/>
      </w:r>
    </w:p>
    <w:p w14:paraId="3236E5E9" w14:textId="7B44E838"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4.06</w:t>
      </w:r>
      <w:r>
        <w:rPr>
          <w:rFonts w:asciiTheme="minorHAnsi" w:eastAsiaTheme="minorEastAsia" w:hAnsiTheme="minorHAnsi" w:cstheme="minorBidi"/>
          <w:noProof/>
          <w:kern w:val="2"/>
          <w:szCs w:val="24"/>
          <w14:ligatures w14:val="standardContextual"/>
        </w:rPr>
        <w:tab/>
      </w:r>
      <w:r>
        <w:rPr>
          <w:noProof/>
        </w:rPr>
        <w:t>Guidance for Making Distributions</w:t>
      </w:r>
      <w:r>
        <w:rPr>
          <w:noProof/>
        </w:rPr>
        <w:tab/>
      </w:r>
      <w:r>
        <w:rPr>
          <w:noProof/>
        </w:rPr>
        <w:fldChar w:fldCharType="begin"/>
      </w:r>
      <w:r>
        <w:rPr>
          <w:noProof/>
        </w:rPr>
        <w:instrText xml:space="preserve"> PAGEREF _Toc232062075 \h </w:instrText>
      </w:r>
      <w:r>
        <w:rPr>
          <w:noProof/>
        </w:rPr>
      </w:r>
      <w:r>
        <w:rPr>
          <w:noProof/>
        </w:rPr>
        <w:fldChar w:fldCharType="separate"/>
      </w:r>
      <w:r>
        <w:rPr>
          <w:noProof/>
        </w:rPr>
        <w:t>- 12 -</w:t>
      </w:r>
      <w:r>
        <w:rPr>
          <w:noProof/>
        </w:rPr>
        <w:fldChar w:fldCharType="end"/>
      </w:r>
    </w:p>
    <w:p w14:paraId="7F1EF195" w14:textId="6A3C783F"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t>Article Five</w:t>
      </w:r>
      <w:r>
        <w:rPr>
          <w:noProof/>
        </w:rPr>
        <w:tab/>
        <w:t>Administration of the Trust Upon the Death of a Grantor</w:t>
      </w:r>
      <w:r>
        <w:rPr>
          <w:noProof/>
        </w:rPr>
        <w:tab/>
      </w:r>
      <w:r>
        <w:rPr>
          <w:noProof/>
        </w:rPr>
        <w:fldChar w:fldCharType="begin"/>
      </w:r>
      <w:r>
        <w:rPr>
          <w:noProof/>
        </w:rPr>
        <w:instrText xml:space="preserve"> PAGEREF _Toc232062076 \h </w:instrText>
      </w:r>
      <w:r>
        <w:rPr>
          <w:noProof/>
        </w:rPr>
      </w:r>
      <w:r>
        <w:rPr>
          <w:noProof/>
        </w:rPr>
        <w:fldChar w:fldCharType="separate"/>
      </w:r>
      <w:r>
        <w:rPr>
          <w:noProof/>
        </w:rPr>
        <w:t>- 12 -</w:t>
      </w:r>
      <w:r>
        <w:rPr>
          <w:noProof/>
        </w:rPr>
        <w:fldChar w:fldCharType="end"/>
      </w:r>
    </w:p>
    <w:p w14:paraId="6126EE71" w14:textId="4E949CE3"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5.01</w:t>
      </w:r>
      <w:r>
        <w:rPr>
          <w:rFonts w:asciiTheme="minorHAnsi" w:eastAsiaTheme="minorEastAsia" w:hAnsiTheme="minorHAnsi" w:cstheme="minorBidi"/>
          <w:noProof/>
          <w:kern w:val="2"/>
          <w:szCs w:val="24"/>
          <w14:ligatures w14:val="standardContextual"/>
        </w:rPr>
        <w:tab/>
      </w:r>
      <w:r>
        <w:rPr>
          <w:noProof/>
        </w:rPr>
        <w:t>Surviving Grantor’s Trust Property and Deceased Grantor’s Trust Property</w:t>
      </w:r>
      <w:r>
        <w:rPr>
          <w:noProof/>
        </w:rPr>
        <w:tab/>
      </w:r>
      <w:r>
        <w:rPr>
          <w:noProof/>
        </w:rPr>
        <w:fldChar w:fldCharType="begin"/>
      </w:r>
      <w:r>
        <w:rPr>
          <w:noProof/>
        </w:rPr>
        <w:instrText xml:space="preserve"> PAGEREF _Toc232062077 \h </w:instrText>
      </w:r>
      <w:r>
        <w:rPr>
          <w:noProof/>
        </w:rPr>
      </w:r>
      <w:r>
        <w:rPr>
          <w:noProof/>
        </w:rPr>
        <w:fldChar w:fldCharType="separate"/>
      </w:r>
      <w:r>
        <w:rPr>
          <w:noProof/>
        </w:rPr>
        <w:t>- 12 -</w:t>
      </w:r>
      <w:r>
        <w:rPr>
          <w:noProof/>
        </w:rPr>
        <w:fldChar w:fldCharType="end"/>
      </w:r>
    </w:p>
    <w:p w14:paraId="2D9654EC" w14:textId="4085A622"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5.02</w:t>
      </w:r>
      <w:r>
        <w:rPr>
          <w:rFonts w:asciiTheme="minorHAnsi" w:eastAsiaTheme="minorEastAsia" w:hAnsiTheme="minorHAnsi" w:cstheme="minorBidi"/>
          <w:noProof/>
          <w:kern w:val="2"/>
          <w:szCs w:val="24"/>
          <w14:ligatures w14:val="standardContextual"/>
        </w:rPr>
        <w:tab/>
      </w:r>
      <w:r>
        <w:rPr>
          <w:noProof/>
        </w:rPr>
        <w:t>Payment of Expenses and Taxes</w:t>
      </w:r>
      <w:r>
        <w:rPr>
          <w:noProof/>
        </w:rPr>
        <w:tab/>
      </w:r>
      <w:r>
        <w:rPr>
          <w:noProof/>
        </w:rPr>
        <w:fldChar w:fldCharType="begin"/>
      </w:r>
      <w:r>
        <w:rPr>
          <w:noProof/>
        </w:rPr>
        <w:instrText xml:space="preserve"> PAGEREF _Toc232062078 \h </w:instrText>
      </w:r>
      <w:r>
        <w:rPr>
          <w:noProof/>
        </w:rPr>
      </w:r>
      <w:r>
        <w:rPr>
          <w:noProof/>
        </w:rPr>
        <w:fldChar w:fldCharType="separate"/>
      </w:r>
      <w:r>
        <w:rPr>
          <w:noProof/>
        </w:rPr>
        <w:t>- 12 -</w:t>
      </w:r>
      <w:r>
        <w:rPr>
          <w:noProof/>
        </w:rPr>
        <w:fldChar w:fldCharType="end"/>
      </w:r>
    </w:p>
    <w:p w14:paraId="7B449C7A" w14:textId="4A023DF6"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5.03</w:t>
      </w:r>
      <w:r>
        <w:rPr>
          <w:rFonts w:asciiTheme="minorHAnsi" w:eastAsiaTheme="minorEastAsia" w:hAnsiTheme="minorHAnsi" w:cstheme="minorBidi"/>
          <w:noProof/>
          <w:kern w:val="2"/>
          <w:szCs w:val="24"/>
          <w14:ligatures w14:val="standardContextual"/>
        </w:rPr>
        <w:tab/>
      </w:r>
      <w:r>
        <w:rPr>
          <w:noProof/>
        </w:rPr>
        <w:t>Excluding Life Insurance Proceeds from Creditors</w:t>
      </w:r>
      <w:r>
        <w:rPr>
          <w:noProof/>
        </w:rPr>
        <w:tab/>
      </w:r>
      <w:r>
        <w:rPr>
          <w:noProof/>
        </w:rPr>
        <w:fldChar w:fldCharType="begin"/>
      </w:r>
      <w:r>
        <w:rPr>
          <w:noProof/>
        </w:rPr>
        <w:instrText xml:space="preserve"> PAGEREF _Toc232062079 \h </w:instrText>
      </w:r>
      <w:r>
        <w:rPr>
          <w:noProof/>
        </w:rPr>
      </w:r>
      <w:r>
        <w:rPr>
          <w:noProof/>
        </w:rPr>
        <w:fldChar w:fldCharType="separate"/>
      </w:r>
      <w:r>
        <w:rPr>
          <w:noProof/>
        </w:rPr>
        <w:t>- 13 -</w:t>
      </w:r>
      <w:r>
        <w:rPr>
          <w:noProof/>
        </w:rPr>
        <w:fldChar w:fldCharType="end"/>
      </w:r>
    </w:p>
    <w:p w14:paraId="1233DDBF" w14:textId="258EA69B"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5.04</w:t>
      </w:r>
      <w:r>
        <w:rPr>
          <w:rFonts w:asciiTheme="minorHAnsi" w:eastAsiaTheme="minorEastAsia" w:hAnsiTheme="minorHAnsi" w:cstheme="minorBidi"/>
          <w:noProof/>
          <w:kern w:val="2"/>
          <w:szCs w:val="24"/>
          <w14:ligatures w14:val="standardContextual"/>
        </w:rPr>
        <w:tab/>
      </w:r>
      <w:r>
        <w:rPr>
          <w:noProof/>
        </w:rPr>
        <w:t>Payment of Death Taxes</w:t>
      </w:r>
      <w:r>
        <w:rPr>
          <w:noProof/>
        </w:rPr>
        <w:tab/>
      </w:r>
      <w:r>
        <w:rPr>
          <w:noProof/>
        </w:rPr>
        <w:fldChar w:fldCharType="begin"/>
      </w:r>
      <w:r>
        <w:rPr>
          <w:noProof/>
        </w:rPr>
        <w:instrText xml:space="preserve"> PAGEREF _Toc232062080 \h </w:instrText>
      </w:r>
      <w:r>
        <w:rPr>
          <w:noProof/>
        </w:rPr>
      </w:r>
      <w:r>
        <w:rPr>
          <w:noProof/>
        </w:rPr>
        <w:fldChar w:fldCharType="separate"/>
      </w:r>
      <w:r>
        <w:rPr>
          <w:noProof/>
        </w:rPr>
        <w:t>- 13 -</w:t>
      </w:r>
      <w:r>
        <w:rPr>
          <w:noProof/>
        </w:rPr>
        <w:fldChar w:fldCharType="end"/>
      </w:r>
    </w:p>
    <w:p w14:paraId="6ACEB1BD" w14:textId="769DA10A"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lastRenderedPageBreak/>
        <w:t>Section 5.05</w:t>
      </w:r>
      <w:r>
        <w:rPr>
          <w:rFonts w:asciiTheme="minorHAnsi" w:eastAsiaTheme="minorEastAsia" w:hAnsiTheme="minorHAnsi" w:cstheme="minorBidi"/>
          <w:noProof/>
          <w:kern w:val="2"/>
          <w:szCs w:val="24"/>
          <w14:ligatures w14:val="standardContextual"/>
        </w:rPr>
        <w:tab/>
      </w:r>
      <w:r>
        <w:rPr>
          <w:noProof/>
        </w:rPr>
        <w:t>Authority to Elect Portability</w:t>
      </w:r>
      <w:r>
        <w:rPr>
          <w:noProof/>
        </w:rPr>
        <w:tab/>
      </w:r>
      <w:r>
        <w:rPr>
          <w:noProof/>
        </w:rPr>
        <w:fldChar w:fldCharType="begin"/>
      </w:r>
      <w:r>
        <w:rPr>
          <w:noProof/>
        </w:rPr>
        <w:instrText xml:space="preserve"> PAGEREF _Toc232062081 \h </w:instrText>
      </w:r>
      <w:r>
        <w:rPr>
          <w:noProof/>
        </w:rPr>
      </w:r>
      <w:r>
        <w:rPr>
          <w:noProof/>
        </w:rPr>
        <w:fldChar w:fldCharType="separate"/>
      </w:r>
      <w:r>
        <w:rPr>
          <w:noProof/>
        </w:rPr>
        <w:t>- 13 -</w:t>
      </w:r>
      <w:r>
        <w:rPr>
          <w:noProof/>
        </w:rPr>
        <w:fldChar w:fldCharType="end"/>
      </w:r>
    </w:p>
    <w:p w14:paraId="16859932" w14:textId="5D4EC62E"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t>Article Six</w:t>
      </w:r>
      <w:r>
        <w:rPr>
          <w:noProof/>
        </w:rPr>
        <w:tab/>
        <w:t>Specific Distributions and  Disposition of Tangible Personal Property</w:t>
      </w:r>
      <w:r>
        <w:rPr>
          <w:noProof/>
        </w:rPr>
        <w:tab/>
      </w:r>
      <w:r>
        <w:rPr>
          <w:noProof/>
        </w:rPr>
        <w:fldChar w:fldCharType="begin"/>
      </w:r>
      <w:r>
        <w:rPr>
          <w:noProof/>
        </w:rPr>
        <w:instrText xml:space="preserve"> PAGEREF _Toc232062082 \h </w:instrText>
      </w:r>
      <w:r>
        <w:rPr>
          <w:noProof/>
        </w:rPr>
      </w:r>
      <w:r>
        <w:rPr>
          <w:noProof/>
        </w:rPr>
        <w:fldChar w:fldCharType="separate"/>
      </w:r>
      <w:r>
        <w:rPr>
          <w:noProof/>
        </w:rPr>
        <w:t>- 13 -</w:t>
      </w:r>
      <w:r>
        <w:rPr>
          <w:noProof/>
        </w:rPr>
        <w:fldChar w:fldCharType="end"/>
      </w:r>
    </w:p>
    <w:p w14:paraId="1E52DE78" w14:textId="4FE99502"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6.01</w:t>
      </w:r>
      <w:r>
        <w:rPr>
          <w:rFonts w:asciiTheme="minorHAnsi" w:eastAsiaTheme="minorEastAsia" w:hAnsiTheme="minorHAnsi" w:cstheme="minorBidi"/>
          <w:noProof/>
          <w:kern w:val="2"/>
          <w:szCs w:val="24"/>
          <w14:ligatures w14:val="standardContextual"/>
        </w:rPr>
        <w:tab/>
      </w:r>
      <w:r>
        <w:rPr>
          <w:noProof/>
        </w:rPr>
        <w:t>Specific Gift of Residence</w:t>
      </w:r>
      <w:r>
        <w:rPr>
          <w:noProof/>
        </w:rPr>
        <w:tab/>
      </w:r>
      <w:r>
        <w:rPr>
          <w:noProof/>
        </w:rPr>
        <w:fldChar w:fldCharType="begin"/>
      </w:r>
      <w:r>
        <w:rPr>
          <w:noProof/>
        </w:rPr>
        <w:instrText xml:space="preserve"> PAGEREF _Toc232062083 \h </w:instrText>
      </w:r>
      <w:r>
        <w:rPr>
          <w:noProof/>
        </w:rPr>
      </w:r>
      <w:r>
        <w:rPr>
          <w:noProof/>
        </w:rPr>
        <w:fldChar w:fldCharType="separate"/>
      </w:r>
      <w:r>
        <w:rPr>
          <w:noProof/>
        </w:rPr>
        <w:t>- 13 -</w:t>
      </w:r>
      <w:r>
        <w:rPr>
          <w:noProof/>
        </w:rPr>
        <w:fldChar w:fldCharType="end"/>
      </w:r>
    </w:p>
    <w:p w14:paraId="6C2D6A1F" w14:textId="3D144CF2"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6.02</w:t>
      </w:r>
      <w:r>
        <w:rPr>
          <w:rFonts w:asciiTheme="minorHAnsi" w:eastAsiaTheme="minorEastAsia" w:hAnsiTheme="minorHAnsi" w:cstheme="minorBidi"/>
          <w:noProof/>
          <w:kern w:val="2"/>
          <w:szCs w:val="24"/>
          <w14:ligatures w14:val="standardContextual"/>
        </w:rPr>
        <w:tab/>
      </w:r>
      <w:r>
        <w:rPr>
          <w:noProof/>
        </w:rPr>
        <w:t>Distribution of Tangible Personal Property by Memorandum</w:t>
      </w:r>
      <w:r>
        <w:rPr>
          <w:noProof/>
        </w:rPr>
        <w:tab/>
      </w:r>
      <w:r>
        <w:rPr>
          <w:noProof/>
        </w:rPr>
        <w:fldChar w:fldCharType="begin"/>
      </w:r>
      <w:r>
        <w:rPr>
          <w:noProof/>
        </w:rPr>
        <w:instrText xml:space="preserve"> PAGEREF _Toc232062084 \h </w:instrText>
      </w:r>
      <w:r>
        <w:rPr>
          <w:noProof/>
        </w:rPr>
      </w:r>
      <w:r>
        <w:rPr>
          <w:noProof/>
        </w:rPr>
        <w:fldChar w:fldCharType="separate"/>
      </w:r>
      <w:r>
        <w:rPr>
          <w:noProof/>
        </w:rPr>
        <w:t>- 14 -</w:t>
      </w:r>
      <w:r>
        <w:rPr>
          <w:noProof/>
        </w:rPr>
        <w:fldChar w:fldCharType="end"/>
      </w:r>
    </w:p>
    <w:p w14:paraId="254D20DF" w14:textId="6AF09791"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6.03</w:t>
      </w:r>
      <w:r>
        <w:rPr>
          <w:rFonts w:asciiTheme="minorHAnsi" w:eastAsiaTheme="minorEastAsia" w:hAnsiTheme="minorHAnsi" w:cstheme="minorBidi"/>
          <w:noProof/>
          <w:kern w:val="2"/>
          <w:szCs w:val="24"/>
          <w14:ligatures w14:val="standardContextual"/>
        </w:rPr>
        <w:tab/>
      </w:r>
      <w:r>
        <w:rPr>
          <w:noProof/>
        </w:rPr>
        <w:t>Distribution of Remaining Tangible Personal Property</w:t>
      </w:r>
      <w:r>
        <w:rPr>
          <w:noProof/>
        </w:rPr>
        <w:tab/>
      </w:r>
      <w:r>
        <w:rPr>
          <w:noProof/>
        </w:rPr>
        <w:fldChar w:fldCharType="begin"/>
      </w:r>
      <w:r>
        <w:rPr>
          <w:noProof/>
        </w:rPr>
        <w:instrText xml:space="preserve"> PAGEREF _Toc232062085 \h </w:instrText>
      </w:r>
      <w:r>
        <w:rPr>
          <w:noProof/>
        </w:rPr>
      </w:r>
      <w:r>
        <w:rPr>
          <w:noProof/>
        </w:rPr>
        <w:fldChar w:fldCharType="separate"/>
      </w:r>
      <w:r>
        <w:rPr>
          <w:noProof/>
        </w:rPr>
        <w:t>- 14 -</w:t>
      </w:r>
      <w:r>
        <w:rPr>
          <w:noProof/>
        </w:rPr>
        <w:fldChar w:fldCharType="end"/>
      </w:r>
    </w:p>
    <w:p w14:paraId="1AF2DD5C" w14:textId="08214584"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t>Article Seven</w:t>
      </w:r>
      <w:r>
        <w:rPr>
          <w:noProof/>
        </w:rPr>
        <w:tab/>
      </w:r>
      <w:r w:rsidRPr="00D936D3">
        <w:rPr>
          <w:b w:val="0"/>
          <w:noProof/>
        </w:rPr>
        <w:t>[IF NO TAX PLANNING]</w:t>
      </w:r>
      <w:r w:rsidRPr="00D936D3">
        <w:rPr>
          <w:bCs/>
          <w:noProof/>
        </w:rPr>
        <w:t xml:space="preserve"> </w:t>
      </w:r>
      <w:r>
        <w:rPr>
          <w:noProof/>
        </w:rPr>
        <w:t>THE SURVIVORS TRUST</w:t>
      </w:r>
      <w:r w:rsidRPr="00D936D3">
        <w:rPr>
          <w:bCs/>
          <w:noProof/>
        </w:rPr>
        <w:t xml:space="preserve"> </w:t>
      </w:r>
      <w:r w:rsidRPr="00D936D3">
        <w:rPr>
          <w:b w:val="0"/>
          <w:noProof/>
        </w:rPr>
        <w:t>[IF DISCLAIMER]</w:t>
      </w:r>
      <w:r>
        <w:rPr>
          <w:noProof/>
        </w:rPr>
        <w:t>Creating Trust Shares upon the Death of a Grantor</w:t>
      </w:r>
      <w:r>
        <w:rPr>
          <w:noProof/>
        </w:rPr>
        <w:tab/>
      </w:r>
      <w:r>
        <w:rPr>
          <w:noProof/>
        </w:rPr>
        <w:fldChar w:fldCharType="begin"/>
      </w:r>
      <w:r>
        <w:rPr>
          <w:noProof/>
        </w:rPr>
        <w:instrText xml:space="preserve"> PAGEREF _Toc232062086 \h </w:instrText>
      </w:r>
      <w:r>
        <w:rPr>
          <w:noProof/>
        </w:rPr>
      </w:r>
      <w:r>
        <w:rPr>
          <w:noProof/>
        </w:rPr>
        <w:fldChar w:fldCharType="separate"/>
      </w:r>
      <w:r>
        <w:rPr>
          <w:noProof/>
        </w:rPr>
        <w:t>- 14 -</w:t>
      </w:r>
      <w:r>
        <w:rPr>
          <w:noProof/>
        </w:rPr>
        <w:fldChar w:fldCharType="end"/>
      </w:r>
    </w:p>
    <w:p w14:paraId="7222DDCC" w14:textId="4FCFFD24"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7.01</w:t>
      </w:r>
      <w:r>
        <w:rPr>
          <w:rFonts w:asciiTheme="minorHAnsi" w:eastAsiaTheme="minorEastAsia" w:hAnsiTheme="minorHAnsi" w:cstheme="minorBidi"/>
          <w:noProof/>
          <w:kern w:val="2"/>
          <w:szCs w:val="24"/>
          <w14:ligatures w14:val="standardContextual"/>
        </w:rPr>
        <w:tab/>
      </w:r>
      <w:r>
        <w:rPr>
          <w:noProof/>
        </w:rPr>
        <w:t>Trustee of the Survivor's Trust</w:t>
      </w:r>
      <w:r>
        <w:rPr>
          <w:noProof/>
        </w:rPr>
        <w:tab/>
      </w:r>
      <w:r>
        <w:rPr>
          <w:noProof/>
        </w:rPr>
        <w:fldChar w:fldCharType="begin"/>
      </w:r>
      <w:r>
        <w:rPr>
          <w:noProof/>
        </w:rPr>
        <w:instrText xml:space="preserve"> PAGEREF _Toc232062087 \h </w:instrText>
      </w:r>
      <w:r>
        <w:rPr>
          <w:noProof/>
        </w:rPr>
      </w:r>
      <w:r>
        <w:rPr>
          <w:noProof/>
        </w:rPr>
        <w:fldChar w:fldCharType="separate"/>
      </w:r>
      <w:r>
        <w:rPr>
          <w:noProof/>
        </w:rPr>
        <w:t>- 14 -</w:t>
      </w:r>
      <w:r>
        <w:rPr>
          <w:noProof/>
        </w:rPr>
        <w:fldChar w:fldCharType="end"/>
      </w:r>
    </w:p>
    <w:p w14:paraId="3EA3D0F9" w14:textId="2348DAF5"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7.02</w:t>
      </w:r>
      <w:r>
        <w:rPr>
          <w:rFonts w:asciiTheme="minorHAnsi" w:eastAsiaTheme="minorEastAsia" w:hAnsiTheme="minorHAnsi" w:cstheme="minorBidi"/>
          <w:noProof/>
          <w:kern w:val="2"/>
          <w:szCs w:val="24"/>
          <w14:ligatures w14:val="standardContextual"/>
        </w:rPr>
        <w:tab/>
      </w:r>
      <w:r>
        <w:rPr>
          <w:noProof/>
        </w:rPr>
        <w:t>The Surviving Grantor’s Right to Amend</w:t>
      </w:r>
      <w:r>
        <w:rPr>
          <w:noProof/>
        </w:rPr>
        <w:tab/>
      </w:r>
      <w:r>
        <w:rPr>
          <w:noProof/>
        </w:rPr>
        <w:fldChar w:fldCharType="begin"/>
      </w:r>
      <w:r>
        <w:rPr>
          <w:noProof/>
        </w:rPr>
        <w:instrText xml:space="preserve"> PAGEREF _Toc232062088 \h </w:instrText>
      </w:r>
      <w:r>
        <w:rPr>
          <w:noProof/>
        </w:rPr>
      </w:r>
      <w:r>
        <w:rPr>
          <w:noProof/>
        </w:rPr>
        <w:fldChar w:fldCharType="separate"/>
      </w:r>
      <w:r>
        <w:rPr>
          <w:noProof/>
        </w:rPr>
        <w:t>- 15 -</w:t>
      </w:r>
      <w:r>
        <w:rPr>
          <w:noProof/>
        </w:rPr>
        <w:fldChar w:fldCharType="end"/>
      </w:r>
    </w:p>
    <w:p w14:paraId="2D94AFA8" w14:textId="75CE6286"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7.03</w:t>
      </w:r>
      <w:r>
        <w:rPr>
          <w:rFonts w:asciiTheme="minorHAnsi" w:eastAsiaTheme="minorEastAsia" w:hAnsiTheme="minorHAnsi" w:cstheme="minorBidi"/>
          <w:noProof/>
          <w:kern w:val="2"/>
          <w:szCs w:val="24"/>
          <w14:ligatures w14:val="standardContextual"/>
        </w:rPr>
        <w:tab/>
      </w:r>
      <w:r>
        <w:rPr>
          <w:noProof/>
        </w:rPr>
        <w:t>Survivor's Trust As Only Trust</w:t>
      </w:r>
      <w:r>
        <w:rPr>
          <w:noProof/>
        </w:rPr>
        <w:tab/>
      </w:r>
      <w:r>
        <w:rPr>
          <w:noProof/>
        </w:rPr>
        <w:fldChar w:fldCharType="begin"/>
      </w:r>
      <w:r>
        <w:rPr>
          <w:noProof/>
        </w:rPr>
        <w:instrText xml:space="preserve"> PAGEREF _Toc232062089 \h </w:instrText>
      </w:r>
      <w:r>
        <w:rPr>
          <w:noProof/>
        </w:rPr>
      </w:r>
      <w:r>
        <w:rPr>
          <w:noProof/>
        </w:rPr>
        <w:fldChar w:fldCharType="separate"/>
      </w:r>
      <w:r>
        <w:rPr>
          <w:noProof/>
        </w:rPr>
        <w:t>- 15 -</w:t>
      </w:r>
      <w:r>
        <w:rPr>
          <w:noProof/>
        </w:rPr>
        <w:fldChar w:fldCharType="end"/>
      </w:r>
    </w:p>
    <w:p w14:paraId="3C2399A5" w14:textId="598D317D"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7.04</w:t>
      </w:r>
      <w:r>
        <w:rPr>
          <w:rFonts w:asciiTheme="minorHAnsi" w:eastAsiaTheme="minorEastAsia" w:hAnsiTheme="minorHAnsi" w:cstheme="minorBidi"/>
          <w:noProof/>
          <w:kern w:val="2"/>
          <w:szCs w:val="24"/>
          <w14:ligatures w14:val="standardContextual"/>
        </w:rPr>
        <w:tab/>
      </w:r>
      <w:r>
        <w:rPr>
          <w:noProof/>
        </w:rPr>
        <w:t>Qualified Retirement Plan Benefits</w:t>
      </w:r>
      <w:r>
        <w:rPr>
          <w:noProof/>
        </w:rPr>
        <w:tab/>
      </w:r>
      <w:r>
        <w:rPr>
          <w:noProof/>
        </w:rPr>
        <w:fldChar w:fldCharType="begin"/>
      </w:r>
      <w:r>
        <w:rPr>
          <w:noProof/>
        </w:rPr>
        <w:instrText xml:space="preserve"> PAGEREF _Toc232062090 \h </w:instrText>
      </w:r>
      <w:r>
        <w:rPr>
          <w:noProof/>
        </w:rPr>
      </w:r>
      <w:r>
        <w:rPr>
          <w:noProof/>
        </w:rPr>
        <w:fldChar w:fldCharType="separate"/>
      </w:r>
      <w:r>
        <w:rPr>
          <w:noProof/>
        </w:rPr>
        <w:t>- 15 -</w:t>
      </w:r>
      <w:r>
        <w:rPr>
          <w:noProof/>
        </w:rPr>
        <w:fldChar w:fldCharType="end"/>
      </w:r>
    </w:p>
    <w:p w14:paraId="3CCA3212" w14:textId="40C76DA8"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7.05</w:t>
      </w:r>
      <w:r>
        <w:rPr>
          <w:rFonts w:asciiTheme="minorHAnsi" w:eastAsiaTheme="minorEastAsia" w:hAnsiTheme="minorHAnsi" w:cstheme="minorBidi"/>
          <w:noProof/>
          <w:kern w:val="2"/>
          <w:szCs w:val="24"/>
          <w14:ligatures w14:val="standardContextual"/>
        </w:rPr>
        <w:tab/>
      </w:r>
      <w:r>
        <w:rPr>
          <w:noProof/>
        </w:rPr>
        <w:t>Distribution of Income and Principal</w:t>
      </w:r>
      <w:r>
        <w:rPr>
          <w:noProof/>
        </w:rPr>
        <w:tab/>
      </w:r>
      <w:r>
        <w:rPr>
          <w:noProof/>
        </w:rPr>
        <w:fldChar w:fldCharType="begin"/>
      </w:r>
      <w:r>
        <w:rPr>
          <w:noProof/>
        </w:rPr>
        <w:instrText xml:space="preserve"> PAGEREF _Toc232062091 \h </w:instrText>
      </w:r>
      <w:r>
        <w:rPr>
          <w:noProof/>
        </w:rPr>
      </w:r>
      <w:r>
        <w:rPr>
          <w:noProof/>
        </w:rPr>
        <w:fldChar w:fldCharType="separate"/>
      </w:r>
      <w:r>
        <w:rPr>
          <w:noProof/>
        </w:rPr>
        <w:t>- 16 -</w:t>
      </w:r>
      <w:r>
        <w:rPr>
          <w:noProof/>
        </w:rPr>
        <w:fldChar w:fldCharType="end"/>
      </w:r>
    </w:p>
    <w:p w14:paraId="33EFC24B" w14:textId="07632606"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7.06</w:t>
      </w:r>
      <w:r>
        <w:rPr>
          <w:rFonts w:asciiTheme="minorHAnsi" w:eastAsiaTheme="minorEastAsia" w:hAnsiTheme="minorHAnsi" w:cstheme="minorBidi"/>
          <w:noProof/>
          <w:kern w:val="2"/>
          <w:szCs w:val="24"/>
          <w14:ligatures w14:val="standardContextual"/>
        </w:rPr>
        <w:tab/>
      </w:r>
      <w:r>
        <w:rPr>
          <w:noProof/>
        </w:rPr>
        <w:t>General Power of Appointment</w:t>
      </w:r>
      <w:r>
        <w:rPr>
          <w:noProof/>
        </w:rPr>
        <w:tab/>
      </w:r>
      <w:r>
        <w:rPr>
          <w:noProof/>
        </w:rPr>
        <w:fldChar w:fldCharType="begin"/>
      </w:r>
      <w:r>
        <w:rPr>
          <w:noProof/>
        </w:rPr>
        <w:instrText xml:space="preserve"> PAGEREF _Toc232062092 \h </w:instrText>
      </w:r>
      <w:r>
        <w:rPr>
          <w:noProof/>
        </w:rPr>
      </w:r>
      <w:r>
        <w:rPr>
          <w:noProof/>
        </w:rPr>
        <w:fldChar w:fldCharType="separate"/>
      </w:r>
      <w:r>
        <w:rPr>
          <w:noProof/>
        </w:rPr>
        <w:t>- 16 -</w:t>
      </w:r>
      <w:r>
        <w:rPr>
          <w:noProof/>
        </w:rPr>
        <w:fldChar w:fldCharType="end"/>
      </w:r>
    </w:p>
    <w:p w14:paraId="0FFD845A" w14:textId="4F263905"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7.07</w:t>
      </w:r>
      <w:r>
        <w:rPr>
          <w:rFonts w:asciiTheme="minorHAnsi" w:eastAsiaTheme="minorEastAsia" w:hAnsiTheme="minorHAnsi" w:cstheme="minorBidi"/>
          <w:noProof/>
          <w:kern w:val="2"/>
          <w:szCs w:val="24"/>
          <w14:ligatures w14:val="standardContextual"/>
        </w:rPr>
        <w:tab/>
      </w:r>
      <w:r>
        <w:rPr>
          <w:noProof/>
        </w:rPr>
        <w:t>Administration following the Surviving Grantor’s Death</w:t>
      </w:r>
      <w:r>
        <w:rPr>
          <w:noProof/>
        </w:rPr>
        <w:tab/>
      </w:r>
      <w:r>
        <w:rPr>
          <w:noProof/>
        </w:rPr>
        <w:fldChar w:fldCharType="begin"/>
      </w:r>
      <w:r>
        <w:rPr>
          <w:noProof/>
        </w:rPr>
        <w:instrText xml:space="preserve"> PAGEREF _Toc232062093 \h </w:instrText>
      </w:r>
      <w:r>
        <w:rPr>
          <w:noProof/>
        </w:rPr>
      </w:r>
      <w:r>
        <w:rPr>
          <w:noProof/>
        </w:rPr>
        <w:fldChar w:fldCharType="separate"/>
      </w:r>
      <w:r>
        <w:rPr>
          <w:noProof/>
        </w:rPr>
        <w:t>- 16 -</w:t>
      </w:r>
      <w:r>
        <w:rPr>
          <w:noProof/>
        </w:rPr>
        <w:fldChar w:fldCharType="end"/>
      </w:r>
    </w:p>
    <w:p w14:paraId="0BCB20A7" w14:textId="3303033E"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t>Article Eight</w:t>
      </w:r>
      <w:r>
        <w:rPr>
          <w:noProof/>
        </w:rPr>
        <w:tab/>
        <w:t>The Survivor’s Trust</w:t>
      </w:r>
      <w:r>
        <w:rPr>
          <w:noProof/>
        </w:rPr>
        <w:tab/>
      </w:r>
      <w:r>
        <w:rPr>
          <w:noProof/>
        </w:rPr>
        <w:fldChar w:fldCharType="begin"/>
      </w:r>
      <w:r>
        <w:rPr>
          <w:noProof/>
        </w:rPr>
        <w:instrText xml:space="preserve"> PAGEREF _Toc232062094 \h </w:instrText>
      </w:r>
      <w:r>
        <w:rPr>
          <w:noProof/>
        </w:rPr>
      </w:r>
      <w:r>
        <w:rPr>
          <w:noProof/>
        </w:rPr>
        <w:fldChar w:fldCharType="separate"/>
      </w:r>
      <w:r>
        <w:rPr>
          <w:noProof/>
        </w:rPr>
        <w:t>- 17 -</w:t>
      </w:r>
      <w:r>
        <w:rPr>
          <w:noProof/>
        </w:rPr>
        <w:fldChar w:fldCharType="end"/>
      </w:r>
    </w:p>
    <w:p w14:paraId="0AB063BD" w14:textId="3D81FEE7"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8.01</w:t>
      </w:r>
      <w:r>
        <w:rPr>
          <w:rFonts w:asciiTheme="minorHAnsi" w:eastAsiaTheme="minorEastAsia" w:hAnsiTheme="minorHAnsi" w:cstheme="minorBidi"/>
          <w:noProof/>
          <w:kern w:val="2"/>
          <w:szCs w:val="24"/>
          <w14:ligatures w14:val="standardContextual"/>
        </w:rPr>
        <w:tab/>
      </w:r>
      <w:r>
        <w:rPr>
          <w:noProof/>
        </w:rPr>
        <w:t>Trustee of the Survivor’s Trust</w:t>
      </w:r>
      <w:r>
        <w:rPr>
          <w:noProof/>
        </w:rPr>
        <w:tab/>
      </w:r>
      <w:r>
        <w:rPr>
          <w:noProof/>
        </w:rPr>
        <w:fldChar w:fldCharType="begin"/>
      </w:r>
      <w:r>
        <w:rPr>
          <w:noProof/>
        </w:rPr>
        <w:instrText xml:space="preserve"> PAGEREF _Toc232062095 \h </w:instrText>
      </w:r>
      <w:r>
        <w:rPr>
          <w:noProof/>
        </w:rPr>
      </w:r>
      <w:r>
        <w:rPr>
          <w:noProof/>
        </w:rPr>
        <w:fldChar w:fldCharType="separate"/>
      </w:r>
      <w:r>
        <w:rPr>
          <w:noProof/>
        </w:rPr>
        <w:t>- 17 -</w:t>
      </w:r>
      <w:r>
        <w:rPr>
          <w:noProof/>
        </w:rPr>
        <w:fldChar w:fldCharType="end"/>
      </w:r>
    </w:p>
    <w:p w14:paraId="2BEEFE90" w14:textId="49ABEF8C"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8.02</w:t>
      </w:r>
      <w:r>
        <w:rPr>
          <w:rFonts w:asciiTheme="minorHAnsi" w:eastAsiaTheme="minorEastAsia" w:hAnsiTheme="minorHAnsi" w:cstheme="minorBidi"/>
          <w:noProof/>
          <w:kern w:val="2"/>
          <w:szCs w:val="24"/>
          <w14:ligatures w14:val="standardContextual"/>
        </w:rPr>
        <w:tab/>
      </w:r>
      <w:r>
        <w:rPr>
          <w:noProof/>
        </w:rPr>
        <w:t>The Surviving Grantor’s Right to Amend</w:t>
      </w:r>
      <w:r>
        <w:rPr>
          <w:noProof/>
        </w:rPr>
        <w:tab/>
      </w:r>
      <w:r>
        <w:rPr>
          <w:noProof/>
        </w:rPr>
        <w:fldChar w:fldCharType="begin"/>
      </w:r>
      <w:r>
        <w:rPr>
          <w:noProof/>
        </w:rPr>
        <w:instrText xml:space="preserve"> PAGEREF _Toc232062096 \h </w:instrText>
      </w:r>
      <w:r>
        <w:rPr>
          <w:noProof/>
        </w:rPr>
      </w:r>
      <w:r>
        <w:rPr>
          <w:noProof/>
        </w:rPr>
        <w:fldChar w:fldCharType="separate"/>
      </w:r>
      <w:r>
        <w:rPr>
          <w:noProof/>
        </w:rPr>
        <w:t>- 17 -</w:t>
      </w:r>
      <w:r>
        <w:rPr>
          <w:noProof/>
        </w:rPr>
        <w:fldChar w:fldCharType="end"/>
      </w:r>
    </w:p>
    <w:p w14:paraId="0AA896EF" w14:textId="17972A75"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8.03</w:t>
      </w:r>
      <w:r>
        <w:rPr>
          <w:rFonts w:asciiTheme="minorHAnsi" w:eastAsiaTheme="minorEastAsia" w:hAnsiTheme="minorHAnsi" w:cstheme="minorBidi"/>
          <w:noProof/>
          <w:kern w:val="2"/>
          <w:szCs w:val="24"/>
          <w14:ligatures w14:val="standardContextual"/>
        </w:rPr>
        <w:tab/>
      </w:r>
      <w:r>
        <w:rPr>
          <w:noProof/>
        </w:rPr>
        <w:t>Qualified Retirement Plan Benefits</w:t>
      </w:r>
      <w:r>
        <w:rPr>
          <w:noProof/>
        </w:rPr>
        <w:tab/>
      </w:r>
      <w:r>
        <w:rPr>
          <w:noProof/>
        </w:rPr>
        <w:fldChar w:fldCharType="begin"/>
      </w:r>
      <w:r>
        <w:rPr>
          <w:noProof/>
        </w:rPr>
        <w:instrText xml:space="preserve"> PAGEREF _Toc232062097 \h </w:instrText>
      </w:r>
      <w:r>
        <w:rPr>
          <w:noProof/>
        </w:rPr>
      </w:r>
      <w:r>
        <w:rPr>
          <w:noProof/>
        </w:rPr>
        <w:fldChar w:fldCharType="separate"/>
      </w:r>
      <w:r>
        <w:rPr>
          <w:noProof/>
        </w:rPr>
        <w:t>- 17 -</w:t>
      </w:r>
      <w:r>
        <w:rPr>
          <w:noProof/>
        </w:rPr>
        <w:fldChar w:fldCharType="end"/>
      </w:r>
    </w:p>
    <w:p w14:paraId="00B30048" w14:textId="67EC947E"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8.04</w:t>
      </w:r>
      <w:r>
        <w:rPr>
          <w:rFonts w:asciiTheme="minorHAnsi" w:eastAsiaTheme="minorEastAsia" w:hAnsiTheme="minorHAnsi" w:cstheme="minorBidi"/>
          <w:noProof/>
          <w:kern w:val="2"/>
          <w:szCs w:val="24"/>
          <w14:ligatures w14:val="standardContextual"/>
        </w:rPr>
        <w:tab/>
      </w:r>
      <w:r w:rsidRPr="00D936D3">
        <w:rPr>
          <w:bCs/>
          <w:noProof/>
        </w:rPr>
        <w:t>[OPTION ONLY SURVOR’S TRUST]</w:t>
      </w:r>
      <w:r>
        <w:rPr>
          <w:noProof/>
        </w:rPr>
        <w:t>Survivor’s Trust As Only Trust</w:t>
      </w:r>
      <w:r>
        <w:rPr>
          <w:noProof/>
        </w:rPr>
        <w:tab/>
      </w:r>
      <w:r>
        <w:rPr>
          <w:noProof/>
        </w:rPr>
        <w:fldChar w:fldCharType="begin"/>
      </w:r>
      <w:r>
        <w:rPr>
          <w:noProof/>
        </w:rPr>
        <w:instrText xml:space="preserve"> PAGEREF _Toc232062098 \h </w:instrText>
      </w:r>
      <w:r>
        <w:rPr>
          <w:noProof/>
        </w:rPr>
      </w:r>
      <w:r>
        <w:rPr>
          <w:noProof/>
        </w:rPr>
        <w:fldChar w:fldCharType="separate"/>
      </w:r>
      <w:r>
        <w:rPr>
          <w:noProof/>
        </w:rPr>
        <w:t>- 18 -</w:t>
      </w:r>
      <w:r>
        <w:rPr>
          <w:noProof/>
        </w:rPr>
        <w:fldChar w:fldCharType="end"/>
      </w:r>
    </w:p>
    <w:p w14:paraId="6E1E7922" w14:textId="5A90EEC6"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8.05</w:t>
      </w:r>
      <w:r>
        <w:rPr>
          <w:rFonts w:asciiTheme="minorHAnsi" w:eastAsiaTheme="minorEastAsia" w:hAnsiTheme="minorHAnsi" w:cstheme="minorBidi"/>
          <w:noProof/>
          <w:kern w:val="2"/>
          <w:szCs w:val="24"/>
          <w14:ligatures w14:val="standardContextual"/>
        </w:rPr>
        <w:tab/>
      </w:r>
      <w:r>
        <w:rPr>
          <w:noProof/>
        </w:rPr>
        <w:t>Distribution of Income and Principal</w:t>
      </w:r>
      <w:r>
        <w:rPr>
          <w:noProof/>
        </w:rPr>
        <w:tab/>
      </w:r>
      <w:r>
        <w:rPr>
          <w:noProof/>
        </w:rPr>
        <w:fldChar w:fldCharType="begin"/>
      </w:r>
      <w:r>
        <w:rPr>
          <w:noProof/>
        </w:rPr>
        <w:instrText xml:space="preserve"> PAGEREF _Toc232062099 \h </w:instrText>
      </w:r>
      <w:r>
        <w:rPr>
          <w:noProof/>
        </w:rPr>
      </w:r>
      <w:r>
        <w:rPr>
          <w:noProof/>
        </w:rPr>
        <w:fldChar w:fldCharType="separate"/>
      </w:r>
      <w:r>
        <w:rPr>
          <w:noProof/>
        </w:rPr>
        <w:t>- 18 -</w:t>
      </w:r>
      <w:r>
        <w:rPr>
          <w:noProof/>
        </w:rPr>
        <w:fldChar w:fldCharType="end"/>
      </w:r>
    </w:p>
    <w:p w14:paraId="221A0949" w14:textId="7845B5F1"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8.06</w:t>
      </w:r>
      <w:r>
        <w:rPr>
          <w:rFonts w:asciiTheme="minorHAnsi" w:eastAsiaTheme="minorEastAsia" w:hAnsiTheme="minorHAnsi" w:cstheme="minorBidi"/>
          <w:noProof/>
          <w:kern w:val="2"/>
          <w:szCs w:val="24"/>
          <w14:ligatures w14:val="standardContextual"/>
        </w:rPr>
        <w:tab/>
      </w:r>
      <w:r>
        <w:rPr>
          <w:noProof/>
        </w:rPr>
        <w:t>General Power of Appointment</w:t>
      </w:r>
      <w:r>
        <w:rPr>
          <w:noProof/>
        </w:rPr>
        <w:tab/>
      </w:r>
      <w:r>
        <w:rPr>
          <w:noProof/>
        </w:rPr>
        <w:fldChar w:fldCharType="begin"/>
      </w:r>
      <w:r>
        <w:rPr>
          <w:noProof/>
        </w:rPr>
        <w:instrText xml:space="preserve"> PAGEREF _Toc232062100 \h </w:instrText>
      </w:r>
      <w:r>
        <w:rPr>
          <w:noProof/>
        </w:rPr>
      </w:r>
      <w:r>
        <w:rPr>
          <w:noProof/>
        </w:rPr>
        <w:fldChar w:fldCharType="separate"/>
      </w:r>
      <w:r>
        <w:rPr>
          <w:noProof/>
        </w:rPr>
        <w:t>- 18 -</w:t>
      </w:r>
      <w:r>
        <w:rPr>
          <w:noProof/>
        </w:rPr>
        <w:fldChar w:fldCharType="end"/>
      </w:r>
    </w:p>
    <w:p w14:paraId="5BE3052B" w14:textId="33868813"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8.07</w:t>
      </w:r>
      <w:r>
        <w:rPr>
          <w:rFonts w:asciiTheme="minorHAnsi" w:eastAsiaTheme="minorEastAsia" w:hAnsiTheme="minorHAnsi" w:cstheme="minorBidi"/>
          <w:noProof/>
          <w:kern w:val="2"/>
          <w:szCs w:val="24"/>
          <w14:ligatures w14:val="standardContextual"/>
        </w:rPr>
        <w:tab/>
      </w:r>
      <w:r>
        <w:rPr>
          <w:noProof/>
        </w:rPr>
        <w:t>Administration following the Surviving Grantor’s Death</w:t>
      </w:r>
      <w:r>
        <w:rPr>
          <w:noProof/>
        </w:rPr>
        <w:tab/>
      </w:r>
      <w:r>
        <w:rPr>
          <w:noProof/>
        </w:rPr>
        <w:fldChar w:fldCharType="begin"/>
      </w:r>
      <w:r>
        <w:rPr>
          <w:noProof/>
        </w:rPr>
        <w:instrText xml:space="preserve"> PAGEREF _Toc232062101 \h </w:instrText>
      </w:r>
      <w:r>
        <w:rPr>
          <w:noProof/>
        </w:rPr>
      </w:r>
      <w:r>
        <w:rPr>
          <w:noProof/>
        </w:rPr>
        <w:fldChar w:fldCharType="separate"/>
      </w:r>
      <w:r>
        <w:rPr>
          <w:noProof/>
        </w:rPr>
        <w:t>- 19 -</w:t>
      </w:r>
      <w:r>
        <w:rPr>
          <w:noProof/>
        </w:rPr>
        <w:fldChar w:fldCharType="end"/>
      </w:r>
    </w:p>
    <w:p w14:paraId="2F4A1FAF" w14:textId="3ACDE19A"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t>Article Nine</w:t>
      </w:r>
      <w:r>
        <w:rPr>
          <w:noProof/>
        </w:rPr>
        <w:tab/>
      </w:r>
      <w:r w:rsidRPr="00D936D3">
        <w:rPr>
          <w:b w:val="0"/>
          <w:bCs/>
          <w:noProof/>
        </w:rPr>
        <w:t xml:space="preserve">[OPTION -MARITAL QTIP] </w:t>
      </w:r>
      <w:r>
        <w:rPr>
          <w:noProof/>
        </w:rPr>
        <w:t>THE MARITAL TRUST</w:t>
      </w:r>
      <w:r>
        <w:rPr>
          <w:noProof/>
        </w:rPr>
        <w:tab/>
      </w:r>
      <w:r>
        <w:rPr>
          <w:noProof/>
        </w:rPr>
        <w:fldChar w:fldCharType="begin"/>
      </w:r>
      <w:r>
        <w:rPr>
          <w:noProof/>
        </w:rPr>
        <w:instrText xml:space="preserve"> PAGEREF _Toc232062102 \h </w:instrText>
      </w:r>
      <w:r>
        <w:rPr>
          <w:noProof/>
        </w:rPr>
      </w:r>
      <w:r>
        <w:rPr>
          <w:noProof/>
        </w:rPr>
        <w:fldChar w:fldCharType="separate"/>
      </w:r>
      <w:r>
        <w:rPr>
          <w:noProof/>
        </w:rPr>
        <w:t>- 19 -</w:t>
      </w:r>
      <w:r>
        <w:rPr>
          <w:noProof/>
        </w:rPr>
        <w:fldChar w:fldCharType="end"/>
      </w:r>
    </w:p>
    <w:p w14:paraId="49AE46FA" w14:textId="17829340"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9.01</w:t>
      </w:r>
      <w:r>
        <w:rPr>
          <w:rFonts w:asciiTheme="minorHAnsi" w:eastAsiaTheme="minorEastAsia" w:hAnsiTheme="minorHAnsi" w:cstheme="minorBidi"/>
          <w:noProof/>
          <w:kern w:val="2"/>
          <w:szCs w:val="24"/>
          <w14:ligatures w14:val="standardContextual"/>
        </w:rPr>
        <w:tab/>
      </w:r>
      <w:r>
        <w:rPr>
          <w:noProof/>
        </w:rPr>
        <w:t>Qualified Retirement Plan Benefits</w:t>
      </w:r>
      <w:r>
        <w:rPr>
          <w:noProof/>
        </w:rPr>
        <w:tab/>
      </w:r>
      <w:r>
        <w:rPr>
          <w:noProof/>
        </w:rPr>
        <w:fldChar w:fldCharType="begin"/>
      </w:r>
      <w:r>
        <w:rPr>
          <w:noProof/>
        </w:rPr>
        <w:instrText xml:space="preserve"> PAGEREF _Toc232062103 \h </w:instrText>
      </w:r>
      <w:r>
        <w:rPr>
          <w:noProof/>
        </w:rPr>
      </w:r>
      <w:r>
        <w:rPr>
          <w:noProof/>
        </w:rPr>
        <w:fldChar w:fldCharType="separate"/>
      </w:r>
      <w:r>
        <w:rPr>
          <w:noProof/>
        </w:rPr>
        <w:t>- 19 -</w:t>
      </w:r>
      <w:r>
        <w:rPr>
          <w:noProof/>
        </w:rPr>
        <w:fldChar w:fldCharType="end"/>
      </w:r>
    </w:p>
    <w:p w14:paraId="3DE5CCD2" w14:textId="4A249FEC"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9.02</w:t>
      </w:r>
      <w:r>
        <w:rPr>
          <w:rFonts w:asciiTheme="minorHAnsi" w:eastAsiaTheme="minorEastAsia" w:hAnsiTheme="minorHAnsi" w:cstheme="minorBidi"/>
          <w:noProof/>
          <w:kern w:val="2"/>
          <w:szCs w:val="24"/>
          <w14:ligatures w14:val="standardContextual"/>
        </w:rPr>
        <w:tab/>
      </w:r>
      <w:r>
        <w:rPr>
          <w:noProof/>
        </w:rPr>
        <w:t>Distributions of Net Income</w:t>
      </w:r>
      <w:r>
        <w:rPr>
          <w:noProof/>
        </w:rPr>
        <w:tab/>
      </w:r>
      <w:r>
        <w:rPr>
          <w:noProof/>
        </w:rPr>
        <w:fldChar w:fldCharType="begin"/>
      </w:r>
      <w:r>
        <w:rPr>
          <w:noProof/>
        </w:rPr>
        <w:instrText xml:space="preserve"> PAGEREF _Toc232062104 \h </w:instrText>
      </w:r>
      <w:r>
        <w:rPr>
          <w:noProof/>
        </w:rPr>
      </w:r>
      <w:r>
        <w:rPr>
          <w:noProof/>
        </w:rPr>
        <w:fldChar w:fldCharType="separate"/>
      </w:r>
      <w:r>
        <w:rPr>
          <w:noProof/>
        </w:rPr>
        <w:t>- 20 -</w:t>
      </w:r>
      <w:r>
        <w:rPr>
          <w:noProof/>
        </w:rPr>
        <w:fldChar w:fldCharType="end"/>
      </w:r>
    </w:p>
    <w:p w14:paraId="33EF72A0" w14:textId="072AF19A"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9.03</w:t>
      </w:r>
      <w:r>
        <w:rPr>
          <w:rFonts w:asciiTheme="minorHAnsi" w:eastAsiaTheme="minorEastAsia" w:hAnsiTheme="minorHAnsi" w:cstheme="minorBidi"/>
          <w:noProof/>
          <w:kern w:val="2"/>
          <w:szCs w:val="24"/>
          <w14:ligatures w14:val="standardContextual"/>
        </w:rPr>
        <w:tab/>
      </w:r>
      <w:r>
        <w:rPr>
          <w:noProof/>
        </w:rPr>
        <w:t>Distributions of Principal</w:t>
      </w:r>
      <w:r>
        <w:rPr>
          <w:noProof/>
        </w:rPr>
        <w:tab/>
      </w:r>
      <w:r>
        <w:rPr>
          <w:noProof/>
        </w:rPr>
        <w:fldChar w:fldCharType="begin"/>
      </w:r>
      <w:r>
        <w:rPr>
          <w:noProof/>
        </w:rPr>
        <w:instrText xml:space="preserve"> PAGEREF _Toc232062105 \h </w:instrText>
      </w:r>
      <w:r>
        <w:rPr>
          <w:noProof/>
        </w:rPr>
      </w:r>
      <w:r>
        <w:rPr>
          <w:noProof/>
        </w:rPr>
        <w:fldChar w:fldCharType="separate"/>
      </w:r>
      <w:r>
        <w:rPr>
          <w:noProof/>
        </w:rPr>
        <w:t>- 20 -</w:t>
      </w:r>
      <w:r>
        <w:rPr>
          <w:noProof/>
        </w:rPr>
        <w:fldChar w:fldCharType="end"/>
      </w:r>
    </w:p>
    <w:p w14:paraId="040D31E8" w14:textId="694D9049"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9.04</w:t>
      </w:r>
      <w:r>
        <w:rPr>
          <w:rFonts w:asciiTheme="minorHAnsi" w:eastAsiaTheme="minorEastAsia" w:hAnsiTheme="minorHAnsi" w:cstheme="minorBidi"/>
          <w:noProof/>
          <w:kern w:val="2"/>
          <w:szCs w:val="24"/>
          <w14:ligatures w14:val="standardContextual"/>
        </w:rPr>
        <w:tab/>
      </w:r>
      <w:r>
        <w:rPr>
          <w:noProof/>
        </w:rPr>
        <w:t>Unproductive Property</w:t>
      </w:r>
      <w:r>
        <w:rPr>
          <w:noProof/>
        </w:rPr>
        <w:tab/>
      </w:r>
      <w:r>
        <w:rPr>
          <w:noProof/>
        </w:rPr>
        <w:fldChar w:fldCharType="begin"/>
      </w:r>
      <w:r>
        <w:rPr>
          <w:noProof/>
        </w:rPr>
        <w:instrText xml:space="preserve"> PAGEREF _Toc232062106 \h </w:instrText>
      </w:r>
      <w:r>
        <w:rPr>
          <w:noProof/>
        </w:rPr>
      </w:r>
      <w:r>
        <w:rPr>
          <w:noProof/>
        </w:rPr>
        <w:fldChar w:fldCharType="separate"/>
      </w:r>
      <w:r>
        <w:rPr>
          <w:noProof/>
        </w:rPr>
        <w:t>- 20 -</w:t>
      </w:r>
      <w:r>
        <w:rPr>
          <w:noProof/>
        </w:rPr>
        <w:fldChar w:fldCharType="end"/>
      </w:r>
    </w:p>
    <w:p w14:paraId="0940333A" w14:textId="5E7AAFDD"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9.05</w:t>
      </w:r>
      <w:r>
        <w:rPr>
          <w:rFonts w:asciiTheme="minorHAnsi" w:eastAsiaTheme="minorEastAsia" w:hAnsiTheme="minorHAnsi" w:cstheme="minorBidi"/>
          <w:noProof/>
          <w:kern w:val="2"/>
          <w:szCs w:val="24"/>
          <w14:ligatures w14:val="standardContextual"/>
        </w:rPr>
        <w:tab/>
      </w:r>
      <w:r>
        <w:rPr>
          <w:noProof/>
        </w:rPr>
        <w:t>Testamentary Limited Power of Appointment</w:t>
      </w:r>
      <w:r>
        <w:rPr>
          <w:noProof/>
        </w:rPr>
        <w:tab/>
      </w:r>
      <w:r>
        <w:rPr>
          <w:noProof/>
        </w:rPr>
        <w:fldChar w:fldCharType="begin"/>
      </w:r>
      <w:r>
        <w:rPr>
          <w:noProof/>
        </w:rPr>
        <w:instrText xml:space="preserve"> PAGEREF _Toc232062107 \h </w:instrText>
      </w:r>
      <w:r>
        <w:rPr>
          <w:noProof/>
        </w:rPr>
      </w:r>
      <w:r>
        <w:rPr>
          <w:noProof/>
        </w:rPr>
        <w:fldChar w:fldCharType="separate"/>
      </w:r>
      <w:r>
        <w:rPr>
          <w:noProof/>
        </w:rPr>
        <w:t>- 20 -</w:t>
      </w:r>
      <w:r>
        <w:rPr>
          <w:noProof/>
        </w:rPr>
        <w:fldChar w:fldCharType="end"/>
      </w:r>
    </w:p>
    <w:p w14:paraId="7EF9F668" w14:textId="24316D39"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9.06</w:t>
      </w:r>
      <w:r>
        <w:rPr>
          <w:rFonts w:asciiTheme="minorHAnsi" w:eastAsiaTheme="minorEastAsia" w:hAnsiTheme="minorHAnsi" w:cstheme="minorBidi"/>
          <w:noProof/>
          <w:kern w:val="2"/>
          <w:szCs w:val="24"/>
          <w14:ligatures w14:val="standardContextual"/>
        </w:rPr>
        <w:tab/>
      </w:r>
      <w:r>
        <w:rPr>
          <w:noProof/>
        </w:rPr>
        <w:t>Separate Share for Disclaimed Property</w:t>
      </w:r>
      <w:r>
        <w:rPr>
          <w:noProof/>
        </w:rPr>
        <w:tab/>
      </w:r>
      <w:r>
        <w:rPr>
          <w:noProof/>
        </w:rPr>
        <w:fldChar w:fldCharType="begin"/>
      </w:r>
      <w:r>
        <w:rPr>
          <w:noProof/>
        </w:rPr>
        <w:instrText xml:space="preserve"> PAGEREF _Toc232062108 \h </w:instrText>
      </w:r>
      <w:r>
        <w:rPr>
          <w:noProof/>
        </w:rPr>
      </w:r>
      <w:r>
        <w:rPr>
          <w:noProof/>
        </w:rPr>
        <w:fldChar w:fldCharType="separate"/>
      </w:r>
      <w:r>
        <w:rPr>
          <w:noProof/>
        </w:rPr>
        <w:t>- 20 -</w:t>
      </w:r>
      <w:r>
        <w:rPr>
          <w:noProof/>
        </w:rPr>
        <w:fldChar w:fldCharType="end"/>
      </w:r>
    </w:p>
    <w:p w14:paraId="566EF8C7" w14:textId="595FFD08"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9.07</w:t>
      </w:r>
      <w:r>
        <w:rPr>
          <w:rFonts w:asciiTheme="minorHAnsi" w:eastAsiaTheme="minorEastAsia" w:hAnsiTheme="minorHAnsi" w:cstheme="minorBidi"/>
          <w:noProof/>
          <w:kern w:val="2"/>
          <w:szCs w:val="24"/>
          <w14:ligatures w14:val="standardContextual"/>
        </w:rPr>
        <w:tab/>
      </w:r>
      <w:r>
        <w:rPr>
          <w:noProof/>
        </w:rPr>
        <w:t>Qualified Terminable Interest Property</w:t>
      </w:r>
      <w:r>
        <w:rPr>
          <w:noProof/>
        </w:rPr>
        <w:tab/>
      </w:r>
      <w:r>
        <w:rPr>
          <w:noProof/>
        </w:rPr>
        <w:fldChar w:fldCharType="begin"/>
      </w:r>
      <w:r>
        <w:rPr>
          <w:noProof/>
        </w:rPr>
        <w:instrText xml:space="preserve"> PAGEREF _Toc232062109 \h </w:instrText>
      </w:r>
      <w:r>
        <w:rPr>
          <w:noProof/>
        </w:rPr>
      </w:r>
      <w:r>
        <w:rPr>
          <w:noProof/>
        </w:rPr>
        <w:fldChar w:fldCharType="separate"/>
      </w:r>
      <w:r>
        <w:rPr>
          <w:noProof/>
        </w:rPr>
        <w:t>- 21 -</w:t>
      </w:r>
      <w:r>
        <w:rPr>
          <w:noProof/>
        </w:rPr>
        <w:fldChar w:fldCharType="end"/>
      </w:r>
    </w:p>
    <w:p w14:paraId="7A4AD403" w14:textId="53746393"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9.08</w:t>
      </w:r>
      <w:r>
        <w:rPr>
          <w:rFonts w:asciiTheme="minorHAnsi" w:eastAsiaTheme="minorEastAsia" w:hAnsiTheme="minorHAnsi" w:cstheme="minorBidi"/>
          <w:noProof/>
          <w:kern w:val="2"/>
          <w:szCs w:val="24"/>
          <w14:ligatures w14:val="standardContextual"/>
        </w:rPr>
        <w:tab/>
      </w:r>
      <w:r>
        <w:rPr>
          <w:noProof/>
        </w:rPr>
        <w:t>Termination of the Marital Trust at the Death of the Surviving Grantor</w:t>
      </w:r>
      <w:r>
        <w:rPr>
          <w:noProof/>
        </w:rPr>
        <w:tab/>
      </w:r>
      <w:r>
        <w:rPr>
          <w:noProof/>
        </w:rPr>
        <w:fldChar w:fldCharType="begin"/>
      </w:r>
      <w:r>
        <w:rPr>
          <w:noProof/>
        </w:rPr>
        <w:instrText xml:space="preserve"> PAGEREF _Toc232062110 \h </w:instrText>
      </w:r>
      <w:r>
        <w:rPr>
          <w:noProof/>
        </w:rPr>
      </w:r>
      <w:r>
        <w:rPr>
          <w:noProof/>
        </w:rPr>
        <w:fldChar w:fldCharType="separate"/>
      </w:r>
      <w:r>
        <w:rPr>
          <w:noProof/>
        </w:rPr>
        <w:t>- 21 -</w:t>
      </w:r>
      <w:r>
        <w:rPr>
          <w:noProof/>
        </w:rPr>
        <w:fldChar w:fldCharType="end"/>
      </w:r>
    </w:p>
    <w:p w14:paraId="23B4829C" w14:textId="550EFF5D"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lastRenderedPageBreak/>
        <w:t>Article Ten</w:t>
      </w:r>
      <w:r>
        <w:rPr>
          <w:noProof/>
        </w:rPr>
        <w:tab/>
        <w:t>The Family Trust</w:t>
      </w:r>
      <w:r>
        <w:rPr>
          <w:noProof/>
        </w:rPr>
        <w:tab/>
      </w:r>
      <w:r>
        <w:rPr>
          <w:noProof/>
        </w:rPr>
        <w:fldChar w:fldCharType="begin"/>
      </w:r>
      <w:r>
        <w:rPr>
          <w:noProof/>
        </w:rPr>
        <w:instrText xml:space="preserve"> PAGEREF _Toc232062111 \h </w:instrText>
      </w:r>
      <w:r>
        <w:rPr>
          <w:noProof/>
        </w:rPr>
      </w:r>
      <w:r>
        <w:rPr>
          <w:noProof/>
        </w:rPr>
        <w:fldChar w:fldCharType="separate"/>
      </w:r>
      <w:r>
        <w:rPr>
          <w:noProof/>
        </w:rPr>
        <w:t>- 21 -</w:t>
      </w:r>
      <w:r>
        <w:rPr>
          <w:noProof/>
        </w:rPr>
        <w:fldChar w:fldCharType="end"/>
      </w:r>
    </w:p>
    <w:p w14:paraId="5F035663" w14:textId="3939006D"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10.01</w:t>
      </w:r>
      <w:r>
        <w:rPr>
          <w:rFonts w:asciiTheme="minorHAnsi" w:eastAsiaTheme="minorEastAsia" w:hAnsiTheme="minorHAnsi" w:cstheme="minorBidi"/>
          <w:noProof/>
          <w:kern w:val="2"/>
          <w:szCs w:val="24"/>
          <w14:ligatures w14:val="standardContextual"/>
        </w:rPr>
        <w:tab/>
      </w:r>
      <w:r>
        <w:rPr>
          <w:noProof/>
        </w:rPr>
        <w:t>Family Trust Beneficiary</w:t>
      </w:r>
      <w:r>
        <w:rPr>
          <w:noProof/>
        </w:rPr>
        <w:tab/>
      </w:r>
      <w:r>
        <w:rPr>
          <w:noProof/>
        </w:rPr>
        <w:fldChar w:fldCharType="begin"/>
      </w:r>
      <w:r>
        <w:rPr>
          <w:noProof/>
        </w:rPr>
        <w:instrText xml:space="preserve"> PAGEREF _Toc232062112 \h </w:instrText>
      </w:r>
      <w:r>
        <w:rPr>
          <w:noProof/>
        </w:rPr>
      </w:r>
      <w:r>
        <w:rPr>
          <w:noProof/>
        </w:rPr>
        <w:fldChar w:fldCharType="separate"/>
      </w:r>
      <w:r>
        <w:rPr>
          <w:noProof/>
        </w:rPr>
        <w:t>- 21 -</w:t>
      </w:r>
      <w:r>
        <w:rPr>
          <w:noProof/>
        </w:rPr>
        <w:fldChar w:fldCharType="end"/>
      </w:r>
    </w:p>
    <w:p w14:paraId="1E160B41" w14:textId="4B7E585A"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10.02</w:t>
      </w:r>
      <w:r>
        <w:rPr>
          <w:rFonts w:asciiTheme="minorHAnsi" w:eastAsiaTheme="minorEastAsia" w:hAnsiTheme="minorHAnsi" w:cstheme="minorBidi"/>
          <w:noProof/>
          <w:kern w:val="2"/>
          <w:szCs w:val="24"/>
          <w14:ligatures w14:val="standardContextual"/>
        </w:rPr>
        <w:tab/>
      </w:r>
      <w:r>
        <w:rPr>
          <w:noProof/>
        </w:rPr>
        <w:t>Qualified Retirement Plan Benefits</w:t>
      </w:r>
      <w:r>
        <w:rPr>
          <w:noProof/>
        </w:rPr>
        <w:tab/>
      </w:r>
      <w:r>
        <w:rPr>
          <w:noProof/>
        </w:rPr>
        <w:fldChar w:fldCharType="begin"/>
      </w:r>
      <w:r>
        <w:rPr>
          <w:noProof/>
        </w:rPr>
        <w:instrText xml:space="preserve"> PAGEREF _Toc232062113 \h </w:instrText>
      </w:r>
      <w:r>
        <w:rPr>
          <w:noProof/>
        </w:rPr>
      </w:r>
      <w:r>
        <w:rPr>
          <w:noProof/>
        </w:rPr>
        <w:fldChar w:fldCharType="separate"/>
      </w:r>
      <w:r>
        <w:rPr>
          <w:noProof/>
        </w:rPr>
        <w:t>- 21 -</w:t>
      </w:r>
      <w:r>
        <w:rPr>
          <w:noProof/>
        </w:rPr>
        <w:fldChar w:fldCharType="end"/>
      </w:r>
    </w:p>
    <w:p w14:paraId="4EBA76AF" w14:textId="1251078E"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10.03</w:t>
      </w:r>
      <w:r>
        <w:rPr>
          <w:rFonts w:asciiTheme="minorHAnsi" w:eastAsiaTheme="minorEastAsia" w:hAnsiTheme="minorHAnsi" w:cstheme="minorBidi"/>
          <w:noProof/>
          <w:kern w:val="2"/>
          <w:szCs w:val="24"/>
          <w14:ligatures w14:val="standardContextual"/>
        </w:rPr>
        <w:tab/>
      </w:r>
      <w:r>
        <w:rPr>
          <w:noProof/>
        </w:rPr>
        <w:t>Distribution of Income and Principal</w:t>
      </w:r>
      <w:r>
        <w:rPr>
          <w:noProof/>
        </w:rPr>
        <w:tab/>
      </w:r>
      <w:r>
        <w:rPr>
          <w:noProof/>
        </w:rPr>
        <w:fldChar w:fldCharType="begin"/>
      </w:r>
      <w:r>
        <w:rPr>
          <w:noProof/>
        </w:rPr>
        <w:instrText xml:space="preserve"> PAGEREF _Toc232062114 \h </w:instrText>
      </w:r>
      <w:r>
        <w:rPr>
          <w:noProof/>
        </w:rPr>
      </w:r>
      <w:r>
        <w:rPr>
          <w:noProof/>
        </w:rPr>
        <w:fldChar w:fldCharType="separate"/>
      </w:r>
      <w:r>
        <w:rPr>
          <w:noProof/>
        </w:rPr>
        <w:t>- 22 -</w:t>
      </w:r>
      <w:r>
        <w:rPr>
          <w:noProof/>
        </w:rPr>
        <w:fldChar w:fldCharType="end"/>
      </w:r>
    </w:p>
    <w:p w14:paraId="6267E8A5" w14:textId="70F3E8A4"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10.04</w:t>
      </w:r>
      <w:r>
        <w:rPr>
          <w:rFonts w:asciiTheme="minorHAnsi" w:eastAsiaTheme="minorEastAsia" w:hAnsiTheme="minorHAnsi" w:cstheme="minorBidi"/>
          <w:noProof/>
          <w:kern w:val="2"/>
          <w:szCs w:val="24"/>
          <w14:ligatures w14:val="standardContextual"/>
        </w:rPr>
        <w:tab/>
      </w:r>
      <w:r>
        <w:rPr>
          <w:noProof/>
        </w:rPr>
        <w:t>Guidelines to the Trustee</w:t>
      </w:r>
      <w:r>
        <w:rPr>
          <w:noProof/>
        </w:rPr>
        <w:tab/>
      </w:r>
      <w:r>
        <w:rPr>
          <w:noProof/>
        </w:rPr>
        <w:fldChar w:fldCharType="begin"/>
      </w:r>
      <w:r>
        <w:rPr>
          <w:noProof/>
        </w:rPr>
        <w:instrText xml:space="preserve"> PAGEREF _Toc232062115 \h </w:instrText>
      </w:r>
      <w:r>
        <w:rPr>
          <w:noProof/>
        </w:rPr>
      </w:r>
      <w:r>
        <w:rPr>
          <w:noProof/>
        </w:rPr>
        <w:fldChar w:fldCharType="separate"/>
      </w:r>
      <w:r>
        <w:rPr>
          <w:noProof/>
        </w:rPr>
        <w:t>- 22 -</w:t>
      </w:r>
      <w:r>
        <w:rPr>
          <w:noProof/>
        </w:rPr>
        <w:fldChar w:fldCharType="end"/>
      </w:r>
    </w:p>
    <w:p w14:paraId="4754F050" w14:textId="659D3721"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10.05</w:t>
      </w:r>
      <w:r>
        <w:rPr>
          <w:rFonts w:asciiTheme="minorHAnsi" w:eastAsiaTheme="minorEastAsia" w:hAnsiTheme="minorHAnsi" w:cstheme="minorBidi"/>
          <w:noProof/>
          <w:kern w:val="2"/>
          <w:szCs w:val="24"/>
          <w14:ligatures w14:val="standardContextual"/>
        </w:rPr>
        <w:tab/>
      </w:r>
      <w:r>
        <w:rPr>
          <w:noProof/>
        </w:rPr>
        <w:t>Effect of Remarriage on Family Trust Distributions</w:t>
      </w:r>
      <w:r>
        <w:rPr>
          <w:noProof/>
        </w:rPr>
        <w:tab/>
      </w:r>
      <w:r>
        <w:rPr>
          <w:noProof/>
        </w:rPr>
        <w:fldChar w:fldCharType="begin"/>
      </w:r>
      <w:r>
        <w:rPr>
          <w:noProof/>
        </w:rPr>
        <w:instrText xml:space="preserve"> PAGEREF _Toc232062116 \h </w:instrText>
      </w:r>
      <w:r>
        <w:rPr>
          <w:noProof/>
        </w:rPr>
      </w:r>
      <w:r>
        <w:rPr>
          <w:noProof/>
        </w:rPr>
        <w:fldChar w:fldCharType="separate"/>
      </w:r>
      <w:r>
        <w:rPr>
          <w:noProof/>
        </w:rPr>
        <w:t>- 22 -</w:t>
      </w:r>
      <w:r>
        <w:rPr>
          <w:noProof/>
        </w:rPr>
        <w:fldChar w:fldCharType="end"/>
      </w:r>
    </w:p>
    <w:p w14:paraId="2093F5E5" w14:textId="78BF19F3"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10.06</w:t>
      </w:r>
      <w:r>
        <w:rPr>
          <w:rFonts w:asciiTheme="minorHAnsi" w:eastAsiaTheme="minorEastAsia" w:hAnsiTheme="minorHAnsi" w:cstheme="minorBidi"/>
          <w:noProof/>
          <w:kern w:val="2"/>
          <w:szCs w:val="24"/>
          <w14:ligatures w14:val="standardContextual"/>
        </w:rPr>
        <w:tab/>
      </w:r>
      <w:r>
        <w:rPr>
          <w:noProof/>
        </w:rPr>
        <w:t>Termination of the Family Trust</w:t>
      </w:r>
      <w:r>
        <w:rPr>
          <w:noProof/>
        </w:rPr>
        <w:tab/>
      </w:r>
      <w:r>
        <w:rPr>
          <w:noProof/>
        </w:rPr>
        <w:fldChar w:fldCharType="begin"/>
      </w:r>
      <w:r>
        <w:rPr>
          <w:noProof/>
        </w:rPr>
        <w:instrText xml:space="preserve"> PAGEREF _Toc232062117 \h </w:instrText>
      </w:r>
      <w:r>
        <w:rPr>
          <w:noProof/>
        </w:rPr>
      </w:r>
      <w:r>
        <w:rPr>
          <w:noProof/>
        </w:rPr>
        <w:fldChar w:fldCharType="separate"/>
      </w:r>
      <w:r>
        <w:rPr>
          <w:noProof/>
        </w:rPr>
        <w:t>- 23 -</w:t>
      </w:r>
      <w:r>
        <w:rPr>
          <w:noProof/>
        </w:rPr>
        <w:fldChar w:fldCharType="end"/>
      </w:r>
    </w:p>
    <w:p w14:paraId="674D1AF2" w14:textId="0CB5E5A9"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t>Article Eleven</w:t>
      </w:r>
      <w:r>
        <w:rPr>
          <w:noProof/>
        </w:rPr>
        <w:tab/>
        <w:t>Specific Distributions upon Death of Survivor</w:t>
      </w:r>
      <w:r>
        <w:rPr>
          <w:noProof/>
        </w:rPr>
        <w:tab/>
      </w:r>
      <w:r>
        <w:rPr>
          <w:noProof/>
        </w:rPr>
        <w:fldChar w:fldCharType="begin"/>
      </w:r>
      <w:r>
        <w:rPr>
          <w:noProof/>
        </w:rPr>
        <w:instrText xml:space="preserve"> PAGEREF _Toc232062118 \h </w:instrText>
      </w:r>
      <w:r>
        <w:rPr>
          <w:noProof/>
        </w:rPr>
      </w:r>
      <w:r>
        <w:rPr>
          <w:noProof/>
        </w:rPr>
        <w:fldChar w:fldCharType="separate"/>
      </w:r>
      <w:r>
        <w:rPr>
          <w:noProof/>
        </w:rPr>
        <w:t>- 23 -</w:t>
      </w:r>
      <w:r>
        <w:rPr>
          <w:noProof/>
        </w:rPr>
        <w:fldChar w:fldCharType="end"/>
      </w:r>
    </w:p>
    <w:p w14:paraId="140F9E11" w14:textId="11CF6882"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11.01</w:t>
      </w:r>
      <w:r>
        <w:rPr>
          <w:rFonts w:asciiTheme="minorHAnsi" w:eastAsiaTheme="minorEastAsia" w:hAnsiTheme="minorHAnsi" w:cstheme="minorBidi"/>
          <w:noProof/>
          <w:kern w:val="2"/>
          <w:szCs w:val="24"/>
          <w14:ligatures w14:val="standardContextual"/>
        </w:rPr>
        <w:tab/>
      </w:r>
      <w:r>
        <w:rPr>
          <w:noProof/>
        </w:rPr>
        <w:t>Residuary Specific Distributions</w:t>
      </w:r>
      <w:r>
        <w:rPr>
          <w:noProof/>
        </w:rPr>
        <w:tab/>
      </w:r>
      <w:r>
        <w:rPr>
          <w:noProof/>
        </w:rPr>
        <w:fldChar w:fldCharType="begin"/>
      </w:r>
      <w:r>
        <w:rPr>
          <w:noProof/>
        </w:rPr>
        <w:instrText xml:space="preserve"> PAGEREF _Toc232062119 \h </w:instrText>
      </w:r>
      <w:r>
        <w:rPr>
          <w:noProof/>
        </w:rPr>
      </w:r>
      <w:r>
        <w:rPr>
          <w:noProof/>
        </w:rPr>
        <w:fldChar w:fldCharType="separate"/>
      </w:r>
      <w:r>
        <w:rPr>
          <w:noProof/>
        </w:rPr>
        <w:t>- 23 -</w:t>
      </w:r>
      <w:r>
        <w:rPr>
          <w:noProof/>
        </w:rPr>
        <w:fldChar w:fldCharType="end"/>
      </w:r>
    </w:p>
    <w:p w14:paraId="362FB816" w14:textId="71A8F969"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11.02</w:t>
      </w:r>
      <w:r>
        <w:rPr>
          <w:rFonts w:asciiTheme="minorHAnsi" w:eastAsiaTheme="minorEastAsia" w:hAnsiTheme="minorHAnsi" w:cstheme="minorBidi"/>
          <w:noProof/>
          <w:kern w:val="2"/>
          <w:szCs w:val="24"/>
          <w14:ligatures w14:val="standardContextual"/>
        </w:rPr>
        <w:tab/>
      </w:r>
      <w:r>
        <w:rPr>
          <w:noProof/>
        </w:rPr>
        <w:t>Specific Cash Bequests [OPTIONAL]</w:t>
      </w:r>
      <w:r>
        <w:rPr>
          <w:noProof/>
        </w:rPr>
        <w:tab/>
      </w:r>
      <w:r>
        <w:rPr>
          <w:noProof/>
        </w:rPr>
        <w:fldChar w:fldCharType="begin"/>
      </w:r>
      <w:r>
        <w:rPr>
          <w:noProof/>
        </w:rPr>
        <w:instrText xml:space="preserve"> PAGEREF _Toc232062120 \h </w:instrText>
      </w:r>
      <w:r>
        <w:rPr>
          <w:noProof/>
        </w:rPr>
      </w:r>
      <w:r>
        <w:rPr>
          <w:noProof/>
        </w:rPr>
        <w:fldChar w:fldCharType="separate"/>
      </w:r>
      <w:r>
        <w:rPr>
          <w:noProof/>
        </w:rPr>
        <w:t>- 23 -</w:t>
      </w:r>
      <w:r>
        <w:rPr>
          <w:noProof/>
        </w:rPr>
        <w:fldChar w:fldCharType="end"/>
      </w:r>
    </w:p>
    <w:p w14:paraId="5FB5E986" w14:textId="7CE495A6"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11.03</w:t>
      </w:r>
      <w:r>
        <w:rPr>
          <w:rFonts w:asciiTheme="minorHAnsi" w:eastAsiaTheme="minorEastAsia" w:hAnsiTheme="minorHAnsi" w:cstheme="minorBidi"/>
          <w:noProof/>
          <w:kern w:val="2"/>
          <w:szCs w:val="24"/>
          <w14:ligatures w14:val="standardContextual"/>
        </w:rPr>
        <w:tab/>
      </w:r>
      <w:r>
        <w:rPr>
          <w:noProof/>
        </w:rPr>
        <w:t>Charitable Gifts [OPTIONAL]</w:t>
      </w:r>
      <w:r>
        <w:rPr>
          <w:noProof/>
        </w:rPr>
        <w:tab/>
      </w:r>
      <w:r>
        <w:rPr>
          <w:noProof/>
        </w:rPr>
        <w:fldChar w:fldCharType="begin"/>
      </w:r>
      <w:r>
        <w:rPr>
          <w:noProof/>
        </w:rPr>
        <w:instrText xml:space="preserve"> PAGEREF _Toc232062121 \h </w:instrText>
      </w:r>
      <w:r>
        <w:rPr>
          <w:noProof/>
        </w:rPr>
      </w:r>
      <w:r>
        <w:rPr>
          <w:noProof/>
        </w:rPr>
        <w:fldChar w:fldCharType="separate"/>
      </w:r>
      <w:r>
        <w:rPr>
          <w:noProof/>
        </w:rPr>
        <w:t>- 23 -</w:t>
      </w:r>
      <w:r>
        <w:rPr>
          <w:noProof/>
        </w:rPr>
        <w:fldChar w:fldCharType="end"/>
      </w:r>
    </w:p>
    <w:p w14:paraId="60CCA919" w14:textId="10E50946"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11.04</w:t>
      </w:r>
      <w:r>
        <w:rPr>
          <w:rFonts w:asciiTheme="minorHAnsi" w:eastAsiaTheme="minorEastAsia" w:hAnsiTheme="minorHAnsi" w:cstheme="minorBidi"/>
          <w:noProof/>
          <w:kern w:val="2"/>
          <w:szCs w:val="24"/>
          <w14:ligatures w14:val="standardContextual"/>
        </w:rPr>
        <w:tab/>
      </w:r>
      <w:r>
        <w:rPr>
          <w:noProof/>
        </w:rPr>
        <w:t>Option to Purchase Specific Asset [OPTIONAL]</w:t>
      </w:r>
      <w:r>
        <w:rPr>
          <w:noProof/>
        </w:rPr>
        <w:tab/>
      </w:r>
      <w:r>
        <w:rPr>
          <w:noProof/>
        </w:rPr>
        <w:fldChar w:fldCharType="begin"/>
      </w:r>
      <w:r>
        <w:rPr>
          <w:noProof/>
        </w:rPr>
        <w:instrText xml:space="preserve"> PAGEREF _Toc232062122 \h </w:instrText>
      </w:r>
      <w:r>
        <w:rPr>
          <w:noProof/>
        </w:rPr>
      </w:r>
      <w:r>
        <w:rPr>
          <w:noProof/>
        </w:rPr>
        <w:fldChar w:fldCharType="separate"/>
      </w:r>
      <w:r>
        <w:rPr>
          <w:noProof/>
        </w:rPr>
        <w:t>- 23 -</w:t>
      </w:r>
      <w:r>
        <w:rPr>
          <w:noProof/>
        </w:rPr>
        <w:fldChar w:fldCharType="end"/>
      </w:r>
    </w:p>
    <w:p w14:paraId="268001BF" w14:textId="77296BF5"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11.05</w:t>
      </w:r>
      <w:r>
        <w:rPr>
          <w:rFonts w:asciiTheme="minorHAnsi" w:eastAsiaTheme="minorEastAsia" w:hAnsiTheme="minorHAnsi" w:cstheme="minorBidi"/>
          <w:noProof/>
          <w:kern w:val="2"/>
          <w:szCs w:val="24"/>
          <w14:ligatures w14:val="standardContextual"/>
        </w:rPr>
        <w:tab/>
      </w:r>
      <w:r>
        <w:rPr>
          <w:noProof/>
        </w:rPr>
        <w:t>Pet Trust [OPTIONAL]</w:t>
      </w:r>
      <w:r>
        <w:rPr>
          <w:noProof/>
        </w:rPr>
        <w:tab/>
      </w:r>
      <w:r>
        <w:rPr>
          <w:noProof/>
        </w:rPr>
        <w:fldChar w:fldCharType="begin"/>
      </w:r>
      <w:r>
        <w:rPr>
          <w:noProof/>
        </w:rPr>
        <w:instrText xml:space="preserve"> PAGEREF _Toc232062123 \h </w:instrText>
      </w:r>
      <w:r>
        <w:rPr>
          <w:noProof/>
        </w:rPr>
      </w:r>
      <w:r>
        <w:rPr>
          <w:noProof/>
        </w:rPr>
        <w:fldChar w:fldCharType="separate"/>
      </w:r>
      <w:r>
        <w:rPr>
          <w:noProof/>
        </w:rPr>
        <w:t>- 23 -</w:t>
      </w:r>
      <w:r>
        <w:rPr>
          <w:noProof/>
        </w:rPr>
        <w:fldChar w:fldCharType="end"/>
      </w:r>
    </w:p>
    <w:p w14:paraId="17CFB1D0" w14:textId="55006A5E"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11.06</w:t>
      </w:r>
      <w:r>
        <w:rPr>
          <w:rFonts w:asciiTheme="minorHAnsi" w:eastAsiaTheme="minorEastAsia" w:hAnsiTheme="minorHAnsi" w:cstheme="minorBidi"/>
          <w:noProof/>
          <w:kern w:val="2"/>
          <w:szCs w:val="24"/>
          <w14:ligatures w14:val="standardContextual"/>
        </w:rPr>
        <w:tab/>
      </w:r>
      <w:r>
        <w:rPr>
          <w:noProof/>
        </w:rPr>
        <w:t>Residuary Distribution</w:t>
      </w:r>
      <w:r>
        <w:rPr>
          <w:noProof/>
        </w:rPr>
        <w:tab/>
      </w:r>
      <w:r>
        <w:rPr>
          <w:noProof/>
        </w:rPr>
        <w:fldChar w:fldCharType="begin"/>
      </w:r>
      <w:r>
        <w:rPr>
          <w:noProof/>
        </w:rPr>
        <w:instrText xml:space="preserve"> PAGEREF _Toc232062124 \h </w:instrText>
      </w:r>
      <w:r>
        <w:rPr>
          <w:noProof/>
        </w:rPr>
      </w:r>
      <w:r>
        <w:rPr>
          <w:noProof/>
        </w:rPr>
        <w:fldChar w:fldCharType="separate"/>
      </w:r>
      <w:r>
        <w:rPr>
          <w:noProof/>
        </w:rPr>
        <w:t>- 23 -</w:t>
      </w:r>
      <w:r>
        <w:rPr>
          <w:noProof/>
        </w:rPr>
        <w:fldChar w:fldCharType="end"/>
      </w:r>
    </w:p>
    <w:p w14:paraId="15E53F99" w14:textId="3AA21042"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t>Article Twelve</w:t>
      </w:r>
      <w:r>
        <w:rPr>
          <w:noProof/>
        </w:rPr>
        <w:tab/>
        <w:t>Our Descendants’ Trusts</w:t>
      </w:r>
      <w:r>
        <w:rPr>
          <w:noProof/>
        </w:rPr>
        <w:tab/>
      </w:r>
      <w:r>
        <w:rPr>
          <w:noProof/>
        </w:rPr>
        <w:fldChar w:fldCharType="begin"/>
      </w:r>
      <w:r>
        <w:rPr>
          <w:noProof/>
        </w:rPr>
        <w:instrText xml:space="preserve"> PAGEREF _Toc232062125 \h </w:instrText>
      </w:r>
      <w:r>
        <w:rPr>
          <w:noProof/>
        </w:rPr>
      </w:r>
      <w:r>
        <w:rPr>
          <w:noProof/>
        </w:rPr>
        <w:fldChar w:fldCharType="separate"/>
      </w:r>
      <w:r>
        <w:rPr>
          <w:noProof/>
        </w:rPr>
        <w:t>- 23 -</w:t>
      </w:r>
      <w:r>
        <w:rPr>
          <w:noProof/>
        </w:rPr>
        <w:fldChar w:fldCharType="end"/>
      </w:r>
    </w:p>
    <w:p w14:paraId="16C58B8E" w14:textId="43C5DBE7"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12.01</w:t>
      </w:r>
      <w:r>
        <w:rPr>
          <w:rFonts w:asciiTheme="minorHAnsi" w:eastAsiaTheme="minorEastAsia" w:hAnsiTheme="minorHAnsi" w:cstheme="minorBidi"/>
          <w:noProof/>
          <w:kern w:val="2"/>
          <w:szCs w:val="24"/>
          <w14:ligatures w14:val="standardContextual"/>
        </w:rPr>
        <w:tab/>
      </w:r>
      <w:r w:rsidRPr="00D936D3">
        <w:rPr>
          <w:bCs/>
          <w:noProof/>
        </w:rPr>
        <w:t>[OPTION -COMMON TRUST]</w:t>
      </w:r>
      <w:r>
        <w:rPr>
          <w:noProof/>
        </w:rPr>
        <w:t>The Children’s Trust</w:t>
      </w:r>
      <w:r>
        <w:rPr>
          <w:noProof/>
        </w:rPr>
        <w:tab/>
      </w:r>
      <w:r>
        <w:rPr>
          <w:noProof/>
        </w:rPr>
        <w:fldChar w:fldCharType="begin"/>
      </w:r>
      <w:r>
        <w:rPr>
          <w:noProof/>
        </w:rPr>
        <w:instrText xml:space="preserve"> PAGEREF _Toc232062126 \h </w:instrText>
      </w:r>
      <w:r>
        <w:rPr>
          <w:noProof/>
        </w:rPr>
      </w:r>
      <w:r>
        <w:rPr>
          <w:noProof/>
        </w:rPr>
        <w:fldChar w:fldCharType="separate"/>
      </w:r>
      <w:r>
        <w:rPr>
          <w:noProof/>
        </w:rPr>
        <w:t>- 23 -</w:t>
      </w:r>
      <w:r>
        <w:rPr>
          <w:noProof/>
        </w:rPr>
        <w:fldChar w:fldCharType="end"/>
      </w:r>
    </w:p>
    <w:p w14:paraId="33877831" w14:textId="32E98B5E"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12.02</w:t>
      </w:r>
      <w:r>
        <w:rPr>
          <w:rFonts w:asciiTheme="minorHAnsi" w:eastAsiaTheme="minorEastAsia" w:hAnsiTheme="minorHAnsi" w:cstheme="minorBidi"/>
          <w:noProof/>
          <w:kern w:val="2"/>
          <w:szCs w:val="24"/>
          <w14:ligatures w14:val="standardContextual"/>
        </w:rPr>
        <w:tab/>
      </w:r>
      <w:r>
        <w:rPr>
          <w:noProof/>
        </w:rPr>
        <w:t>Division of Our Trust Property</w:t>
      </w:r>
      <w:r>
        <w:rPr>
          <w:noProof/>
        </w:rPr>
        <w:tab/>
      </w:r>
      <w:r>
        <w:rPr>
          <w:noProof/>
        </w:rPr>
        <w:fldChar w:fldCharType="begin"/>
      </w:r>
      <w:r>
        <w:rPr>
          <w:noProof/>
        </w:rPr>
        <w:instrText xml:space="preserve"> PAGEREF _Toc232062127 \h </w:instrText>
      </w:r>
      <w:r>
        <w:rPr>
          <w:noProof/>
        </w:rPr>
      </w:r>
      <w:r>
        <w:rPr>
          <w:noProof/>
        </w:rPr>
        <w:fldChar w:fldCharType="separate"/>
      </w:r>
      <w:r>
        <w:rPr>
          <w:noProof/>
        </w:rPr>
        <w:t>- 25 -</w:t>
      </w:r>
      <w:r>
        <w:rPr>
          <w:noProof/>
        </w:rPr>
        <w:fldChar w:fldCharType="end"/>
      </w:r>
    </w:p>
    <w:p w14:paraId="6F1AACB7" w14:textId="0D13D5DA"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12.03</w:t>
      </w:r>
      <w:r>
        <w:rPr>
          <w:rFonts w:asciiTheme="minorHAnsi" w:eastAsiaTheme="minorEastAsia" w:hAnsiTheme="minorHAnsi" w:cstheme="minorBidi"/>
          <w:noProof/>
          <w:kern w:val="2"/>
          <w:szCs w:val="24"/>
          <w14:ligatures w14:val="standardContextual"/>
        </w:rPr>
        <w:tab/>
      </w:r>
      <w:r>
        <w:rPr>
          <w:noProof/>
        </w:rPr>
        <w:t>Administration of Descendants’ Trusts</w:t>
      </w:r>
      <w:r>
        <w:rPr>
          <w:noProof/>
        </w:rPr>
        <w:tab/>
      </w:r>
      <w:r>
        <w:rPr>
          <w:noProof/>
        </w:rPr>
        <w:fldChar w:fldCharType="begin"/>
      </w:r>
      <w:r>
        <w:rPr>
          <w:noProof/>
        </w:rPr>
        <w:instrText xml:space="preserve"> PAGEREF _Toc232062128 \h </w:instrText>
      </w:r>
      <w:r>
        <w:rPr>
          <w:noProof/>
        </w:rPr>
      </w:r>
      <w:r>
        <w:rPr>
          <w:noProof/>
        </w:rPr>
        <w:fldChar w:fldCharType="separate"/>
      </w:r>
      <w:r>
        <w:rPr>
          <w:noProof/>
        </w:rPr>
        <w:t>- 26 -</w:t>
      </w:r>
      <w:r>
        <w:rPr>
          <w:noProof/>
        </w:rPr>
        <w:fldChar w:fldCharType="end"/>
      </w:r>
    </w:p>
    <w:p w14:paraId="6D60DC2B" w14:textId="6E16046D"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t>Article Thirteen</w:t>
      </w:r>
      <w:r>
        <w:rPr>
          <w:noProof/>
        </w:rPr>
        <w:tab/>
        <w:t>Remote Contingent Distribution</w:t>
      </w:r>
      <w:r>
        <w:rPr>
          <w:noProof/>
        </w:rPr>
        <w:tab/>
      </w:r>
      <w:r>
        <w:rPr>
          <w:noProof/>
        </w:rPr>
        <w:fldChar w:fldCharType="begin"/>
      </w:r>
      <w:r>
        <w:rPr>
          <w:noProof/>
        </w:rPr>
        <w:instrText xml:space="preserve"> PAGEREF _Toc232062129 \h </w:instrText>
      </w:r>
      <w:r>
        <w:rPr>
          <w:noProof/>
        </w:rPr>
      </w:r>
      <w:r>
        <w:rPr>
          <w:noProof/>
        </w:rPr>
        <w:fldChar w:fldCharType="separate"/>
      </w:r>
      <w:r>
        <w:rPr>
          <w:noProof/>
        </w:rPr>
        <w:t>- 28 -</w:t>
      </w:r>
      <w:r>
        <w:rPr>
          <w:noProof/>
        </w:rPr>
        <w:fldChar w:fldCharType="end"/>
      </w:r>
    </w:p>
    <w:p w14:paraId="37EB48D8" w14:textId="7C1BCA4D"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t>Article Fourteen</w:t>
      </w:r>
      <w:r>
        <w:rPr>
          <w:noProof/>
        </w:rPr>
        <w:tab/>
        <w:t>Distributions to Underage and Incapacitated Beneficiaries</w:t>
      </w:r>
      <w:r>
        <w:rPr>
          <w:noProof/>
        </w:rPr>
        <w:tab/>
      </w:r>
      <w:r>
        <w:rPr>
          <w:noProof/>
        </w:rPr>
        <w:fldChar w:fldCharType="begin"/>
      </w:r>
      <w:r>
        <w:rPr>
          <w:noProof/>
        </w:rPr>
        <w:instrText xml:space="preserve"> PAGEREF _Toc232062130 \h </w:instrText>
      </w:r>
      <w:r>
        <w:rPr>
          <w:noProof/>
        </w:rPr>
      </w:r>
      <w:r>
        <w:rPr>
          <w:noProof/>
        </w:rPr>
        <w:fldChar w:fldCharType="separate"/>
      </w:r>
      <w:r>
        <w:rPr>
          <w:noProof/>
        </w:rPr>
        <w:t>- 28 -</w:t>
      </w:r>
      <w:r>
        <w:rPr>
          <w:noProof/>
        </w:rPr>
        <w:fldChar w:fldCharType="end"/>
      </w:r>
    </w:p>
    <w:p w14:paraId="58565D9C" w14:textId="1ED810B3"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14.01</w:t>
      </w:r>
      <w:r>
        <w:rPr>
          <w:rFonts w:asciiTheme="minorHAnsi" w:eastAsiaTheme="minorEastAsia" w:hAnsiTheme="minorHAnsi" w:cstheme="minorBidi"/>
          <w:noProof/>
          <w:kern w:val="2"/>
          <w:szCs w:val="24"/>
          <w14:ligatures w14:val="standardContextual"/>
        </w:rPr>
        <w:tab/>
      </w:r>
      <w:r>
        <w:rPr>
          <w:noProof/>
        </w:rPr>
        <w:t>Methods of Distribution</w:t>
      </w:r>
      <w:r>
        <w:rPr>
          <w:noProof/>
        </w:rPr>
        <w:tab/>
      </w:r>
      <w:r>
        <w:rPr>
          <w:noProof/>
        </w:rPr>
        <w:fldChar w:fldCharType="begin"/>
      </w:r>
      <w:r>
        <w:rPr>
          <w:noProof/>
        </w:rPr>
        <w:instrText xml:space="preserve"> PAGEREF _Toc232062131 \h </w:instrText>
      </w:r>
      <w:r>
        <w:rPr>
          <w:noProof/>
        </w:rPr>
      </w:r>
      <w:r>
        <w:rPr>
          <w:noProof/>
        </w:rPr>
        <w:fldChar w:fldCharType="separate"/>
      </w:r>
      <w:r>
        <w:rPr>
          <w:noProof/>
        </w:rPr>
        <w:t>- 29 -</w:t>
      </w:r>
      <w:r>
        <w:rPr>
          <w:noProof/>
        </w:rPr>
        <w:fldChar w:fldCharType="end"/>
      </w:r>
    </w:p>
    <w:p w14:paraId="04520D08" w14:textId="04C86287"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14.02</w:t>
      </w:r>
      <w:r>
        <w:rPr>
          <w:rFonts w:asciiTheme="minorHAnsi" w:eastAsiaTheme="minorEastAsia" w:hAnsiTheme="minorHAnsi" w:cstheme="minorBidi"/>
          <w:noProof/>
          <w:kern w:val="2"/>
          <w:szCs w:val="24"/>
          <w14:ligatures w14:val="standardContextual"/>
        </w:rPr>
        <w:tab/>
      </w:r>
      <w:r>
        <w:rPr>
          <w:noProof/>
        </w:rPr>
        <w:t>Retention in Trust</w:t>
      </w:r>
      <w:r>
        <w:rPr>
          <w:noProof/>
        </w:rPr>
        <w:tab/>
      </w:r>
      <w:r>
        <w:rPr>
          <w:noProof/>
        </w:rPr>
        <w:fldChar w:fldCharType="begin"/>
      </w:r>
      <w:r>
        <w:rPr>
          <w:noProof/>
        </w:rPr>
        <w:instrText xml:space="preserve"> PAGEREF _Toc232062132 \h </w:instrText>
      </w:r>
      <w:r>
        <w:rPr>
          <w:noProof/>
        </w:rPr>
      </w:r>
      <w:r>
        <w:rPr>
          <w:noProof/>
        </w:rPr>
        <w:fldChar w:fldCharType="separate"/>
      </w:r>
      <w:r>
        <w:rPr>
          <w:noProof/>
        </w:rPr>
        <w:t>- 29 -</w:t>
      </w:r>
      <w:r>
        <w:rPr>
          <w:noProof/>
        </w:rPr>
        <w:fldChar w:fldCharType="end"/>
      </w:r>
    </w:p>
    <w:p w14:paraId="5ACA99D6" w14:textId="27961973"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14.03</w:t>
      </w:r>
      <w:r>
        <w:rPr>
          <w:rFonts w:asciiTheme="minorHAnsi" w:eastAsiaTheme="minorEastAsia" w:hAnsiTheme="minorHAnsi" w:cstheme="minorBidi"/>
          <w:noProof/>
          <w:kern w:val="2"/>
          <w:szCs w:val="24"/>
          <w14:ligatures w14:val="standardContextual"/>
        </w:rPr>
        <w:tab/>
      </w:r>
      <w:r>
        <w:rPr>
          <w:noProof/>
        </w:rPr>
        <w:t>Application of Article</w:t>
      </w:r>
      <w:r>
        <w:rPr>
          <w:noProof/>
        </w:rPr>
        <w:tab/>
      </w:r>
      <w:r>
        <w:rPr>
          <w:noProof/>
        </w:rPr>
        <w:fldChar w:fldCharType="begin"/>
      </w:r>
      <w:r>
        <w:rPr>
          <w:noProof/>
        </w:rPr>
        <w:instrText xml:space="preserve"> PAGEREF _Toc232062133 \h </w:instrText>
      </w:r>
      <w:r>
        <w:rPr>
          <w:noProof/>
        </w:rPr>
      </w:r>
      <w:r>
        <w:rPr>
          <w:noProof/>
        </w:rPr>
        <w:fldChar w:fldCharType="separate"/>
      </w:r>
      <w:r>
        <w:rPr>
          <w:noProof/>
        </w:rPr>
        <w:t>- 30 -</w:t>
      </w:r>
      <w:r>
        <w:rPr>
          <w:noProof/>
        </w:rPr>
        <w:fldChar w:fldCharType="end"/>
      </w:r>
    </w:p>
    <w:p w14:paraId="297C8DD8" w14:textId="43EEA633"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t>Article Fifteen</w:t>
      </w:r>
      <w:r>
        <w:rPr>
          <w:noProof/>
        </w:rPr>
        <w:tab/>
        <w:t>Trust Administration and Trustee Powers</w:t>
      </w:r>
      <w:r>
        <w:rPr>
          <w:noProof/>
        </w:rPr>
        <w:tab/>
      </w:r>
      <w:r>
        <w:rPr>
          <w:noProof/>
        </w:rPr>
        <w:fldChar w:fldCharType="begin"/>
      </w:r>
      <w:r>
        <w:rPr>
          <w:noProof/>
        </w:rPr>
        <w:instrText xml:space="preserve"> PAGEREF _Toc232062134 \h </w:instrText>
      </w:r>
      <w:r>
        <w:rPr>
          <w:noProof/>
        </w:rPr>
      </w:r>
      <w:r>
        <w:rPr>
          <w:noProof/>
        </w:rPr>
        <w:fldChar w:fldCharType="separate"/>
      </w:r>
      <w:r>
        <w:rPr>
          <w:noProof/>
        </w:rPr>
        <w:t>- 30 -</w:t>
      </w:r>
      <w:r>
        <w:rPr>
          <w:noProof/>
        </w:rPr>
        <w:fldChar w:fldCharType="end"/>
      </w:r>
    </w:p>
    <w:p w14:paraId="2A5A6EE9" w14:textId="10ACBBC4"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15.01</w:t>
      </w:r>
      <w:r>
        <w:rPr>
          <w:rFonts w:asciiTheme="minorHAnsi" w:eastAsiaTheme="minorEastAsia" w:hAnsiTheme="minorHAnsi" w:cstheme="minorBidi"/>
          <w:noProof/>
          <w:kern w:val="2"/>
          <w:szCs w:val="24"/>
          <w14:ligatures w14:val="standardContextual"/>
        </w:rPr>
        <w:tab/>
      </w:r>
      <w:r>
        <w:rPr>
          <w:noProof/>
        </w:rPr>
        <w:t>No Court Supervision</w:t>
      </w:r>
      <w:r>
        <w:rPr>
          <w:noProof/>
        </w:rPr>
        <w:tab/>
      </w:r>
      <w:r>
        <w:rPr>
          <w:noProof/>
        </w:rPr>
        <w:fldChar w:fldCharType="begin"/>
      </w:r>
      <w:r>
        <w:rPr>
          <w:noProof/>
        </w:rPr>
        <w:instrText xml:space="preserve"> PAGEREF _Toc232062135 \h </w:instrText>
      </w:r>
      <w:r>
        <w:rPr>
          <w:noProof/>
        </w:rPr>
      </w:r>
      <w:r>
        <w:rPr>
          <w:noProof/>
        </w:rPr>
        <w:fldChar w:fldCharType="separate"/>
      </w:r>
      <w:r>
        <w:rPr>
          <w:noProof/>
        </w:rPr>
        <w:t>- 30 -</w:t>
      </w:r>
      <w:r>
        <w:rPr>
          <w:noProof/>
        </w:rPr>
        <w:fldChar w:fldCharType="end"/>
      </w:r>
    </w:p>
    <w:p w14:paraId="6A5DB982" w14:textId="5E303AB2"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15.02</w:t>
      </w:r>
      <w:r>
        <w:rPr>
          <w:rFonts w:asciiTheme="minorHAnsi" w:eastAsiaTheme="minorEastAsia" w:hAnsiTheme="minorHAnsi" w:cstheme="minorBidi"/>
          <w:noProof/>
          <w:kern w:val="2"/>
          <w:szCs w:val="24"/>
          <w14:ligatures w14:val="standardContextual"/>
        </w:rPr>
        <w:tab/>
      </w:r>
      <w:r>
        <w:rPr>
          <w:noProof/>
        </w:rPr>
        <w:t>Distributions to Beneficiaries</w:t>
      </w:r>
      <w:r>
        <w:rPr>
          <w:noProof/>
        </w:rPr>
        <w:tab/>
      </w:r>
      <w:r>
        <w:rPr>
          <w:noProof/>
        </w:rPr>
        <w:fldChar w:fldCharType="begin"/>
      </w:r>
      <w:r>
        <w:rPr>
          <w:noProof/>
        </w:rPr>
        <w:instrText xml:space="preserve"> PAGEREF _Toc232062136 \h </w:instrText>
      </w:r>
      <w:r>
        <w:rPr>
          <w:noProof/>
        </w:rPr>
      </w:r>
      <w:r>
        <w:rPr>
          <w:noProof/>
        </w:rPr>
        <w:fldChar w:fldCharType="separate"/>
      </w:r>
      <w:r>
        <w:rPr>
          <w:noProof/>
        </w:rPr>
        <w:t>- 30 -</w:t>
      </w:r>
      <w:r>
        <w:rPr>
          <w:noProof/>
        </w:rPr>
        <w:fldChar w:fldCharType="end"/>
      </w:r>
    </w:p>
    <w:p w14:paraId="28A29A67" w14:textId="2D962170"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15.03</w:t>
      </w:r>
      <w:r>
        <w:rPr>
          <w:rFonts w:asciiTheme="minorHAnsi" w:eastAsiaTheme="minorEastAsia" w:hAnsiTheme="minorHAnsi" w:cstheme="minorBidi"/>
          <w:noProof/>
          <w:kern w:val="2"/>
          <w:szCs w:val="24"/>
          <w14:ligatures w14:val="standardContextual"/>
        </w:rPr>
        <w:tab/>
      </w:r>
      <w:r>
        <w:rPr>
          <w:noProof/>
        </w:rPr>
        <w:t>Beneficiary’s Status</w:t>
      </w:r>
      <w:r>
        <w:rPr>
          <w:noProof/>
        </w:rPr>
        <w:tab/>
      </w:r>
      <w:r>
        <w:rPr>
          <w:noProof/>
        </w:rPr>
        <w:fldChar w:fldCharType="begin"/>
      </w:r>
      <w:r>
        <w:rPr>
          <w:noProof/>
        </w:rPr>
        <w:instrText xml:space="preserve"> PAGEREF _Toc232062137 \h </w:instrText>
      </w:r>
      <w:r>
        <w:rPr>
          <w:noProof/>
        </w:rPr>
      </w:r>
      <w:r>
        <w:rPr>
          <w:noProof/>
        </w:rPr>
        <w:fldChar w:fldCharType="separate"/>
      </w:r>
      <w:r>
        <w:rPr>
          <w:noProof/>
        </w:rPr>
        <w:t>- 30 -</w:t>
      </w:r>
      <w:r>
        <w:rPr>
          <w:noProof/>
        </w:rPr>
        <w:fldChar w:fldCharType="end"/>
      </w:r>
    </w:p>
    <w:p w14:paraId="010A23A9" w14:textId="1A255B9E"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15.04</w:t>
      </w:r>
      <w:r>
        <w:rPr>
          <w:rFonts w:asciiTheme="minorHAnsi" w:eastAsiaTheme="minorEastAsia" w:hAnsiTheme="minorHAnsi" w:cstheme="minorBidi"/>
          <w:noProof/>
          <w:kern w:val="2"/>
          <w:szCs w:val="24"/>
          <w14:ligatures w14:val="standardContextual"/>
        </w:rPr>
        <w:tab/>
      </w:r>
      <w:r>
        <w:rPr>
          <w:noProof/>
        </w:rPr>
        <w:t>Majority Control</w:t>
      </w:r>
      <w:r>
        <w:rPr>
          <w:noProof/>
        </w:rPr>
        <w:tab/>
      </w:r>
      <w:r>
        <w:rPr>
          <w:noProof/>
        </w:rPr>
        <w:fldChar w:fldCharType="begin"/>
      </w:r>
      <w:r>
        <w:rPr>
          <w:noProof/>
        </w:rPr>
        <w:instrText xml:space="preserve"> PAGEREF _Toc232062138 \h </w:instrText>
      </w:r>
      <w:r>
        <w:rPr>
          <w:noProof/>
        </w:rPr>
      </w:r>
      <w:r>
        <w:rPr>
          <w:noProof/>
        </w:rPr>
        <w:fldChar w:fldCharType="separate"/>
      </w:r>
      <w:r>
        <w:rPr>
          <w:noProof/>
        </w:rPr>
        <w:t>- 31 -</w:t>
      </w:r>
      <w:r>
        <w:rPr>
          <w:noProof/>
        </w:rPr>
        <w:fldChar w:fldCharType="end"/>
      </w:r>
    </w:p>
    <w:p w14:paraId="7D06AD62" w14:textId="5D6AFE95"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15.05</w:t>
      </w:r>
      <w:r>
        <w:rPr>
          <w:rFonts w:asciiTheme="minorHAnsi" w:eastAsiaTheme="minorEastAsia" w:hAnsiTheme="minorHAnsi" w:cstheme="minorBidi"/>
          <w:noProof/>
          <w:kern w:val="2"/>
          <w:szCs w:val="24"/>
          <w14:ligatures w14:val="standardContextual"/>
        </w:rPr>
        <w:tab/>
      </w:r>
      <w:r>
        <w:rPr>
          <w:noProof/>
        </w:rPr>
        <w:t>Delegation of Trustee Authority</w:t>
      </w:r>
      <w:r>
        <w:rPr>
          <w:noProof/>
        </w:rPr>
        <w:tab/>
      </w:r>
      <w:r>
        <w:rPr>
          <w:noProof/>
        </w:rPr>
        <w:fldChar w:fldCharType="begin"/>
      </w:r>
      <w:r>
        <w:rPr>
          <w:noProof/>
        </w:rPr>
        <w:instrText xml:space="preserve"> PAGEREF _Toc232062139 \h </w:instrText>
      </w:r>
      <w:r>
        <w:rPr>
          <w:noProof/>
        </w:rPr>
      </w:r>
      <w:r>
        <w:rPr>
          <w:noProof/>
        </w:rPr>
        <w:fldChar w:fldCharType="separate"/>
      </w:r>
      <w:r>
        <w:rPr>
          <w:noProof/>
        </w:rPr>
        <w:t>- 31 -</w:t>
      </w:r>
      <w:r>
        <w:rPr>
          <w:noProof/>
        </w:rPr>
        <w:fldChar w:fldCharType="end"/>
      </w:r>
    </w:p>
    <w:p w14:paraId="04368224" w14:textId="08A1BD99"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15.06</w:t>
      </w:r>
      <w:r>
        <w:rPr>
          <w:rFonts w:asciiTheme="minorHAnsi" w:eastAsiaTheme="minorEastAsia" w:hAnsiTheme="minorHAnsi" w:cstheme="minorBidi"/>
          <w:noProof/>
          <w:kern w:val="2"/>
          <w:szCs w:val="24"/>
          <w14:ligatures w14:val="standardContextual"/>
        </w:rPr>
        <w:tab/>
      </w:r>
      <w:r>
        <w:rPr>
          <w:noProof/>
        </w:rPr>
        <w:t>Trustee Exoneration</w:t>
      </w:r>
      <w:r>
        <w:rPr>
          <w:noProof/>
        </w:rPr>
        <w:tab/>
      </w:r>
      <w:r>
        <w:rPr>
          <w:noProof/>
        </w:rPr>
        <w:fldChar w:fldCharType="begin"/>
      </w:r>
      <w:r>
        <w:rPr>
          <w:noProof/>
        </w:rPr>
        <w:instrText xml:space="preserve"> PAGEREF _Toc232062140 \h </w:instrText>
      </w:r>
      <w:r>
        <w:rPr>
          <w:noProof/>
        </w:rPr>
      </w:r>
      <w:r>
        <w:rPr>
          <w:noProof/>
        </w:rPr>
        <w:fldChar w:fldCharType="separate"/>
      </w:r>
      <w:r>
        <w:rPr>
          <w:noProof/>
        </w:rPr>
        <w:t>- 31 -</w:t>
      </w:r>
      <w:r>
        <w:rPr>
          <w:noProof/>
        </w:rPr>
        <w:fldChar w:fldCharType="end"/>
      </w:r>
    </w:p>
    <w:p w14:paraId="3A2B4F8F" w14:textId="71A6C78D"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15.07</w:t>
      </w:r>
      <w:r>
        <w:rPr>
          <w:rFonts w:asciiTheme="minorHAnsi" w:eastAsiaTheme="minorEastAsia" w:hAnsiTheme="minorHAnsi" w:cstheme="minorBidi"/>
          <w:noProof/>
          <w:kern w:val="2"/>
          <w:szCs w:val="24"/>
          <w14:ligatures w14:val="standardContextual"/>
        </w:rPr>
        <w:tab/>
      </w:r>
      <w:r>
        <w:rPr>
          <w:noProof/>
        </w:rPr>
        <w:t>Trustee Compensation</w:t>
      </w:r>
      <w:r>
        <w:rPr>
          <w:noProof/>
        </w:rPr>
        <w:tab/>
      </w:r>
      <w:r>
        <w:rPr>
          <w:noProof/>
        </w:rPr>
        <w:fldChar w:fldCharType="begin"/>
      </w:r>
      <w:r>
        <w:rPr>
          <w:noProof/>
        </w:rPr>
        <w:instrText xml:space="preserve"> PAGEREF _Toc232062141 \h </w:instrText>
      </w:r>
      <w:r>
        <w:rPr>
          <w:noProof/>
        </w:rPr>
      </w:r>
      <w:r>
        <w:rPr>
          <w:noProof/>
        </w:rPr>
        <w:fldChar w:fldCharType="separate"/>
      </w:r>
      <w:r>
        <w:rPr>
          <w:noProof/>
        </w:rPr>
        <w:t>- 31 -</w:t>
      </w:r>
      <w:r>
        <w:rPr>
          <w:noProof/>
        </w:rPr>
        <w:fldChar w:fldCharType="end"/>
      </w:r>
    </w:p>
    <w:p w14:paraId="2A97E86F" w14:textId="5D0CE5EE"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15.08</w:t>
      </w:r>
      <w:r>
        <w:rPr>
          <w:rFonts w:asciiTheme="minorHAnsi" w:eastAsiaTheme="minorEastAsia" w:hAnsiTheme="minorHAnsi" w:cstheme="minorBidi"/>
          <w:noProof/>
          <w:kern w:val="2"/>
          <w:szCs w:val="24"/>
          <w14:ligatures w14:val="standardContextual"/>
        </w:rPr>
        <w:tab/>
      </w:r>
      <w:r>
        <w:rPr>
          <w:noProof/>
        </w:rPr>
        <w:t>Exercise of Testamentary Power of Appointment</w:t>
      </w:r>
      <w:r>
        <w:rPr>
          <w:noProof/>
        </w:rPr>
        <w:tab/>
      </w:r>
      <w:r>
        <w:rPr>
          <w:noProof/>
        </w:rPr>
        <w:fldChar w:fldCharType="begin"/>
      </w:r>
      <w:r>
        <w:rPr>
          <w:noProof/>
        </w:rPr>
        <w:instrText xml:space="preserve"> PAGEREF _Toc232062142 \h </w:instrText>
      </w:r>
      <w:r>
        <w:rPr>
          <w:noProof/>
        </w:rPr>
      </w:r>
      <w:r>
        <w:rPr>
          <w:noProof/>
        </w:rPr>
        <w:fldChar w:fldCharType="separate"/>
      </w:r>
      <w:r>
        <w:rPr>
          <w:noProof/>
        </w:rPr>
        <w:t>- 31 -</w:t>
      </w:r>
      <w:r>
        <w:rPr>
          <w:noProof/>
        </w:rPr>
        <w:fldChar w:fldCharType="end"/>
      </w:r>
    </w:p>
    <w:p w14:paraId="20BCA8BE" w14:textId="2055A791"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15.09</w:t>
      </w:r>
      <w:r>
        <w:rPr>
          <w:rFonts w:asciiTheme="minorHAnsi" w:eastAsiaTheme="minorEastAsia" w:hAnsiTheme="minorHAnsi" w:cstheme="minorBidi"/>
          <w:noProof/>
          <w:kern w:val="2"/>
          <w:szCs w:val="24"/>
          <w14:ligatures w14:val="standardContextual"/>
        </w:rPr>
        <w:tab/>
      </w:r>
      <w:r>
        <w:rPr>
          <w:noProof/>
        </w:rPr>
        <w:t>Determination of Principal and Income</w:t>
      </w:r>
      <w:r>
        <w:rPr>
          <w:noProof/>
        </w:rPr>
        <w:tab/>
      </w:r>
      <w:r>
        <w:rPr>
          <w:noProof/>
        </w:rPr>
        <w:fldChar w:fldCharType="begin"/>
      </w:r>
      <w:r>
        <w:rPr>
          <w:noProof/>
        </w:rPr>
        <w:instrText xml:space="preserve"> PAGEREF _Toc232062143 \h </w:instrText>
      </w:r>
      <w:r>
        <w:rPr>
          <w:noProof/>
        </w:rPr>
      </w:r>
      <w:r>
        <w:rPr>
          <w:noProof/>
        </w:rPr>
        <w:fldChar w:fldCharType="separate"/>
      </w:r>
      <w:r>
        <w:rPr>
          <w:noProof/>
        </w:rPr>
        <w:t>- 32 -</w:t>
      </w:r>
      <w:r>
        <w:rPr>
          <w:noProof/>
        </w:rPr>
        <w:fldChar w:fldCharType="end"/>
      </w:r>
    </w:p>
    <w:p w14:paraId="00A24044" w14:textId="4E33FF28"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15.10</w:t>
      </w:r>
      <w:r>
        <w:rPr>
          <w:rFonts w:asciiTheme="minorHAnsi" w:eastAsiaTheme="minorEastAsia" w:hAnsiTheme="minorHAnsi" w:cstheme="minorBidi"/>
          <w:noProof/>
          <w:kern w:val="2"/>
          <w:szCs w:val="24"/>
          <w14:ligatures w14:val="standardContextual"/>
        </w:rPr>
        <w:tab/>
      </w:r>
      <w:r>
        <w:rPr>
          <w:noProof/>
        </w:rPr>
        <w:t>Additions to Separate Trusts</w:t>
      </w:r>
      <w:r>
        <w:rPr>
          <w:noProof/>
        </w:rPr>
        <w:tab/>
      </w:r>
      <w:r>
        <w:rPr>
          <w:noProof/>
        </w:rPr>
        <w:fldChar w:fldCharType="begin"/>
      </w:r>
      <w:r>
        <w:rPr>
          <w:noProof/>
        </w:rPr>
        <w:instrText xml:space="preserve"> PAGEREF _Toc232062144 \h </w:instrText>
      </w:r>
      <w:r>
        <w:rPr>
          <w:noProof/>
        </w:rPr>
      </w:r>
      <w:r>
        <w:rPr>
          <w:noProof/>
        </w:rPr>
        <w:fldChar w:fldCharType="separate"/>
      </w:r>
      <w:r>
        <w:rPr>
          <w:noProof/>
        </w:rPr>
        <w:t>- 32 -</w:t>
      </w:r>
      <w:r>
        <w:rPr>
          <w:noProof/>
        </w:rPr>
        <w:fldChar w:fldCharType="end"/>
      </w:r>
    </w:p>
    <w:p w14:paraId="6B882FDE" w14:textId="4633F30A"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15.11</w:t>
      </w:r>
      <w:r>
        <w:rPr>
          <w:rFonts w:asciiTheme="minorHAnsi" w:eastAsiaTheme="minorEastAsia" w:hAnsiTheme="minorHAnsi" w:cstheme="minorBidi"/>
          <w:noProof/>
          <w:kern w:val="2"/>
          <w:szCs w:val="24"/>
          <w14:ligatures w14:val="standardContextual"/>
        </w:rPr>
        <w:tab/>
      </w:r>
      <w:r>
        <w:rPr>
          <w:noProof/>
        </w:rPr>
        <w:t>Authority to Merge or Sever Trusts</w:t>
      </w:r>
      <w:r>
        <w:rPr>
          <w:noProof/>
        </w:rPr>
        <w:tab/>
      </w:r>
      <w:r>
        <w:rPr>
          <w:noProof/>
        </w:rPr>
        <w:fldChar w:fldCharType="begin"/>
      </w:r>
      <w:r>
        <w:rPr>
          <w:noProof/>
        </w:rPr>
        <w:instrText xml:space="preserve"> PAGEREF _Toc232062145 \h </w:instrText>
      </w:r>
      <w:r>
        <w:rPr>
          <w:noProof/>
        </w:rPr>
      </w:r>
      <w:r>
        <w:rPr>
          <w:noProof/>
        </w:rPr>
        <w:fldChar w:fldCharType="separate"/>
      </w:r>
      <w:r>
        <w:rPr>
          <w:noProof/>
        </w:rPr>
        <w:t>- 32 -</w:t>
      </w:r>
      <w:r>
        <w:rPr>
          <w:noProof/>
        </w:rPr>
        <w:fldChar w:fldCharType="end"/>
      </w:r>
    </w:p>
    <w:p w14:paraId="62A13635" w14:textId="578DEA30"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15.12</w:t>
      </w:r>
      <w:r>
        <w:rPr>
          <w:rFonts w:asciiTheme="minorHAnsi" w:eastAsiaTheme="minorEastAsia" w:hAnsiTheme="minorHAnsi" w:cstheme="minorBidi"/>
          <w:noProof/>
          <w:kern w:val="2"/>
          <w:szCs w:val="24"/>
          <w14:ligatures w14:val="standardContextual"/>
        </w:rPr>
        <w:tab/>
      </w:r>
      <w:r>
        <w:rPr>
          <w:noProof/>
        </w:rPr>
        <w:t>Authority to Terminate Trusts</w:t>
      </w:r>
      <w:r>
        <w:rPr>
          <w:noProof/>
        </w:rPr>
        <w:tab/>
      </w:r>
      <w:r>
        <w:rPr>
          <w:noProof/>
        </w:rPr>
        <w:fldChar w:fldCharType="begin"/>
      </w:r>
      <w:r>
        <w:rPr>
          <w:noProof/>
        </w:rPr>
        <w:instrText xml:space="preserve"> PAGEREF _Toc232062146 \h </w:instrText>
      </w:r>
      <w:r>
        <w:rPr>
          <w:noProof/>
        </w:rPr>
      </w:r>
      <w:r>
        <w:rPr>
          <w:noProof/>
        </w:rPr>
        <w:fldChar w:fldCharType="separate"/>
      </w:r>
      <w:r>
        <w:rPr>
          <w:noProof/>
        </w:rPr>
        <w:t>- 33 -</w:t>
      </w:r>
      <w:r>
        <w:rPr>
          <w:noProof/>
        </w:rPr>
        <w:fldChar w:fldCharType="end"/>
      </w:r>
    </w:p>
    <w:p w14:paraId="5DA97D79" w14:textId="0607C4C5"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15.13</w:t>
      </w:r>
      <w:r>
        <w:rPr>
          <w:rFonts w:asciiTheme="minorHAnsi" w:eastAsiaTheme="minorEastAsia" w:hAnsiTheme="minorHAnsi" w:cstheme="minorBidi"/>
          <w:noProof/>
          <w:kern w:val="2"/>
          <w:szCs w:val="24"/>
          <w14:ligatures w14:val="standardContextual"/>
        </w:rPr>
        <w:tab/>
      </w:r>
      <w:r>
        <w:rPr>
          <w:noProof/>
        </w:rPr>
        <w:t>Reports</w:t>
      </w:r>
      <w:r>
        <w:rPr>
          <w:noProof/>
        </w:rPr>
        <w:tab/>
      </w:r>
      <w:r>
        <w:rPr>
          <w:noProof/>
        </w:rPr>
        <w:fldChar w:fldCharType="begin"/>
      </w:r>
      <w:r>
        <w:rPr>
          <w:noProof/>
        </w:rPr>
        <w:instrText xml:space="preserve"> PAGEREF _Toc232062147 \h </w:instrText>
      </w:r>
      <w:r>
        <w:rPr>
          <w:noProof/>
        </w:rPr>
      </w:r>
      <w:r>
        <w:rPr>
          <w:noProof/>
        </w:rPr>
        <w:fldChar w:fldCharType="separate"/>
      </w:r>
      <w:r>
        <w:rPr>
          <w:noProof/>
        </w:rPr>
        <w:t>- 33 -</w:t>
      </w:r>
      <w:r>
        <w:rPr>
          <w:noProof/>
        </w:rPr>
        <w:fldChar w:fldCharType="end"/>
      </w:r>
    </w:p>
    <w:p w14:paraId="4A3F6C37" w14:textId="71465510"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15.14</w:t>
      </w:r>
      <w:r>
        <w:rPr>
          <w:rFonts w:asciiTheme="minorHAnsi" w:eastAsiaTheme="minorEastAsia" w:hAnsiTheme="minorHAnsi" w:cstheme="minorBidi"/>
          <w:noProof/>
          <w:kern w:val="2"/>
          <w:szCs w:val="24"/>
          <w14:ligatures w14:val="standardContextual"/>
        </w:rPr>
        <w:tab/>
      </w:r>
      <w:r>
        <w:rPr>
          <w:noProof/>
        </w:rPr>
        <w:t>Marital Deduction Qualification</w:t>
      </w:r>
      <w:r>
        <w:rPr>
          <w:noProof/>
        </w:rPr>
        <w:tab/>
      </w:r>
      <w:r>
        <w:rPr>
          <w:noProof/>
        </w:rPr>
        <w:fldChar w:fldCharType="begin"/>
      </w:r>
      <w:r>
        <w:rPr>
          <w:noProof/>
        </w:rPr>
        <w:instrText xml:space="preserve"> PAGEREF _Toc232062148 \h </w:instrText>
      </w:r>
      <w:r>
        <w:rPr>
          <w:noProof/>
        </w:rPr>
      </w:r>
      <w:r>
        <w:rPr>
          <w:noProof/>
        </w:rPr>
        <w:fldChar w:fldCharType="separate"/>
      </w:r>
      <w:r>
        <w:rPr>
          <w:noProof/>
        </w:rPr>
        <w:t>- 33 -</w:t>
      </w:r>
      <w:r>
        <w:rPr>
          <w:noProof/>
        </w:rPr>
        <w:fldChar w:fldCharType="end"/>
      </w:r>
    </w:p>
    <w:p w14:paraId="7E274AF9" w14:textId="7EB24DFE"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lastRenderedPageBreak/>
        <w:t>Section 15.15</w:t>
      </w:r>
      <w:r>
        <w:rPr>
          <w:rFonts w:asciiTheme="minorHAnsi" w:eastAsiaTheme="minorEastAsia" w:hAnsiTheme="minorHAnsi" w:cstheme="minorBidi"/>
          <w:noProof/>
          <w:kern w:val="2"/>
          <w:szCs w:val="24"/>
          <w14:ligatures w14:val="standardContextual"/>
        </w:rPr>
        <w:tab/>
      </w:r>
      <w:r>
        <w:rPr>
          <w:noProof/>
        </w:rPr>
        <w:t>The Trustee’s Powers</w:t>
      </w:r>
      <w:r>
        <w:rPr>
          <w:noProof/>
        </w:rPr>
        <w:tab/>
      </w:r>
      <w:r>
        <w:rPr>
          <w:noProof/>
        </w:rPr>
        <w:fldChar w:fldCharType="begin"/>
      </w:r>
      <w:r>
        <w:rPr>
          <w:noProof/>
        </w:rPr>
        <w:instrText xml:space="preserve"> PAGEREF _Toc232062149 \h </w:instrText>
      </w:r>
      <w:r>
        <w:rPr>
          <w:noProof/>
        </w:rPr>
      </w:r>
      <w:r>
        <w:rPr>
          <w:noProof/>
        </w:rPr>
        <w:fldChar w:fldCharType="separate"/>
      </w:r>
      <w:r>
        <w:rPr>
          <w:noProof/>
        </w:rPr>
        <w:t>- 33 -</w:t>
      </w:r>
      <w:r>
        <w:rPr>
          <w:noProof/>
        </w:rPr>
        <w:fldChar w:fldCharType="end"/>
      </w:r>
    </w:p>
    <w:p w14:paraId="44744039" w14:textId="20848343"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15.16</w:t>
      </w:r>
      <w:r>
        <w:rPr>
          <w:rFonts w:asciiTheme="minorHAnsi" w:eastAsiaTheme="minorEastAsia" w:hAnsiTheme="minorHAnsi" w:cstheme="minorBidi"/>
          <w:noProof/>
          <w:kern w:val="2"/>
          <w:szCs w:val="24"/>
          <w14:ligatures w14:val="standardContextual"/>
        </w:rPr>
        <w:tab/>
      </w:r>
      <w:r>
        <w:rPr>
          <w:noProof/>
        </w:rPr>
        <w:t>Specific Powers of the Trustee</w:t>
      </w:r>
      <w:r>
        <w:rPr>
          <w:noProof/>
        </w:rPr>
        <w:tab/>
      </w:r>
      <w:r>
        <w:rPr>
          <w:noProof/>
        </w:rPr>
        <w:fldChar w:fldCharType="begin"/>
      </w:r>
      <w:r>
        <w:rPr>
          <w:noProof/>
        </w:rPr>
        <w:instrText xml:space="preserve"> PAGEREF _Toc232062150 \h </w:instrText>
      </w:r>
      <w:r>
        <w:rPr>
          <w:noProof/>
        </w:rPr>
      </w:r>
      <w:r>
        <w:rPr>
          <w:noProof/>
        </w:rPr>
        <w:fldChar w:fldCharType="separate"/>
      </w:r>
      <w:r>
        <w:rPr>
          <w:noProof/>
        </w:rPr>
        <w:t>- 33 -</w:t>
      </w:r>
      <w:r>
        <w:rPr>
          <w:noProof/>
        </w:rPr>
        <w:fldChar w:fldCharType="end"/>
      </w:r>
    </w:p>
    <w:p w14:paraId="3AD097A9" w14:textId="6F4F644A"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15.17</w:t>
      </w:r>
      <w:r>
        <w:rPr>
          <w:rFonts w:asciiTheme="minorHAnsi" w:eastAsiaTheme="minorEastAsia" w:hAnsiTheme="minorHAnsi" w:cstheme="minorBidi"/>
          <w:noProof/>
          <w:kern w:val="2"/>
          <w:szCs w:val="24"/>
          <w14:ligatures w14:val="standardContextual"/>
        </w:rPr>
        <w:tab/>
      </w:r>
      <w:r>
        <w:rPr>
          <w:noProof/>
        </w:rPr>
        <w:t>Limitation on the Trustee’s Powers</w:t>
      </w:r>
      <w:r>
        <w:rPr>
          <w:noProof/>
        </w:rPr>
        <w:tab/>
      </w:r>
      <w:r>
        <w:rPr>
          <w:noProof/>
        </w:rPr>
        <w:fldChar w:fldCharType="begin"/>
      </w:r>
      <w:r>
        <w:rPr>
          <w:noProof/>
        </w:rPr>
        <w:instrText xml:space="preserve"> PAGEREF _Toc232062151 \h </w:instrText>
      </w:r>
      <w:r>
        <w:rPr>
          <w:noProof/>
        </w:rPr>
      </w:r>
      <w:r>
        <w:rPr>
          <w:noProof/>
        </w:rPr>
        <w:fldChar w:fldCharType="separate"/>
      </w:r>
      <w:r>
        <w:rPr>
          <w:noProof/>
        </w:rPr>
        <w:t>- 36 -</w:t>
      </w:r>
      <w:r>
        <w:rPr>
          <w:noProof/>
        </w:rPr>
        <w:fldChar w:fldCharType="end"/>
      </w:r>
    </w:p>
    <w:p w14:paraId="6F56F6C6" w14:textId="5E12199A" w:rsidR="00E81D44" w:rsidRDefault="00E81D44" w:rsidP="00E81D44">
      <w:pPr>
        <w:pStyle w:val="TOC1"/>
        <w:rPr>
          <w:rFonts w:asciiTheme="minorHAnsi" w:eastAsiaTheme="minorEastAsia" w:hAnsiTheme="minorHAnsi" w:cstheme="minorBidi"/>
          <w:b w:val="0"/>
          <w:noProof/>
          <w:kern w:val="2"/>
          <w:szCs w:val="24"/>
          <w14:ligatures w14:val="standardContextual"/>
        </w:rPr>
      </w:pPr>
      <w:r>
        <w:rPr>
          <w:noProof/>
        </w:rPr>
        <w:t>Article Sixteen</w:t>
      </w:r>
      <w:r>
        <w:rPr>
          <w:noProof/>
        </w:rPr>
        <w:tab/>
        <w:t>General Provisions</w:t>
      </w:r>
      <w:r>
        <w:rPr>
          <w:noProof/>
        </w:rPr>
        <w:tab/>
      </w:r>
      <w:r>
        <w:rPr>
          <w:noProof/>
        </w:rPr>
        <w:fldChar w:fldCharType="begin"/>
      </w:r>
      <w:r>
        <w:rPr>
          <w:noProof/>
        </w:rPr>
        <w:instrText xml:space="preserve"> PAGEREF _Toc232062152 \h </w:instrText>
      </w:r>
      <w:r>
        <w:rPr>
          <w:noProof/>
        </w:rPr>
      </w:r>
      <w:r>
        <w:rPr>
          <w:noProof/>
        </w:rPr>
        <w:fldChar w:fldCharType="separate"/>
      </w:r>
      <w:r>
        <w:rPr>
          <w:noProof/>
        </w:rPr>
        <w:t>- 36 -</w:t>
      </w:r>
      <w:r>
        <w:rPr>
          <w:noProof/>
        </w:rPr>
        <w:fldChar w:fldCharType="end"/>
      </w:r>
    </w:p>
    <w:p w14:paraId="7645F599" w14:textId="554B4FF3"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16.01</w:t>
      </w:r>
      <w:r>
        <w:rPr>
          <w:rFonts w:asciiTheme="minorHAnsi" w:eastAsiaTheme="minorEastAsia" w:hAnsiTheme="minorHAnsi" w:cstheme="minorBidi"/>
          <w:noProof/>
          <w:kern w:val="2"/>
          <w:szCs w:val="24"/>
          <w14:ligatures w14:val="standardContextual"/>
        </w:rPr>
        <w:tab/>
      </w:r>
      <w:r>
        <w:rPr>
          <w:noProof/>
        </w:rPr>
        <w:t>Maximum Term for Trusts</w:t>
      </w:r>
      <w:r>
        <w:rPr>
          <w:noProof/>
        </w:rPr>
        <w:tab/>
      </w:r>
      <w:r>
        <w:rPr>
          <w:noProof/>
        </w:rPr>
        <w:fldChar w:fldCharType="begin"/>
      </w:r>
      <w:r>
        <w:rPr>
          <w:noProof/>
        </w:rPr>
        <w:instrText xml:space="preserve"> PAGEREF _Toc232062153 \h </w:instrText>
      </w:r>
      <w:r>
        <w:rPr>
          <w:noProof/>
        </w:rPr>
      </w:r>
      <w:r>
        <w:rPr>
          <w:noProof/>
        </w:rPr>
        <w:fldChar w:fldCharType="separate"/>
      </w:r>
      <w:r>
        <w:rPr>
          <w:noProof/>
        </w:rPr>
        <w:t>- 36 -</w:t>
      </w:r>
      <w:r>
        <w:rPr>
          <w:noProof/>
        </w:rPr>
        <w:fldChar w:fldCharType="end"/>
      </w:r>
    </w:p>
    <w:p w14:paraId="74EBEF88" w14:textId="5177098F"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16.02</w:t>
      </w:r>
      <w:r>
        <w:rPr>
          <w:rFonts w:asciiTheme="minorHAnsi" w:eastAsiaTheme="minorEastAsia" w:hAnsiTheme="minorHAnsi" w:cstheme="minorBidi"/>
          <w:noProof/>
          <w:kern w:val="2"/>
          <w:szCs w:val="24"/>
          <w14:ligatures w14:val="standardContextual"/>
        </w:rPr>
        <w:tab/>
      </w:r>
      <w:r>
        <w:rPr>
          <w:noProof/>
        </w:rPr>
        <w:t>Spendthrift Provision</w:t>
      </w:r>
      <w:r>
        <w:rPr>
          <w:noProof/>
        </w:rPr>
        <w:tab/>
      </w:r>
      <w:r>
        <w:rPr>
          <w:noProof/>
        </w:rPr>
        <w:fldChar w:fldCharType="begin"/>
      </w:r>
      <w:r>
        <w:rPr>
          <w:noProof/>
        </w:rPr>
        <w:instrText xml:space="preserve"> PAGEREF _Toc232062154 \h </w:instrText>
      </w:r>
      <w:r>
        <w:rPr>
          <w:noProof/>
        </w:rPr>
      </w:r>
      <w:r>
        <w:rPr>
          <w:noProof/>
        </w:rPr>
        <w:fldChar w:fldCharType="separate"/>
      </w:r>
      <w:r>
        <w:rPr>
          <w:noProof/>
        </w:rPr>
        <w:t>- 37 -</w:t>
      </w:r>
      <w:r>
        <w:rPr>
          <w:noProof/>
        </w:rPr>
        <w:fldChar w:fldCharType="end"/>
      </w:r>
    </w:p>
    <w:p w14:paraId="1A51257A" w14:textId="1ABFE484"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16.03</w:t>
      </w:r>
      <w:r>
        <w:rPr>
          <w:rFonts w:asciiTheme="minorHAnsi" w:eastAsiaTheme="minorEastAsia" w:hAnsiTheme="minorHAnsi" w:cstheme="minorBidi"/>
          <w:noProof/>
          <w:kern w:val="2"/>
          <w:szCs w:val="24"/>
          <w14:ligatures w14:val="standardContextual"/>
        </w:rPr>
        <w:tab/>
      </w:r>
      <w:r>
        <w:rPr>
          <w:noProof/>
        </w:rPr>
        <w:t>Contest Provision</w:t>
      </w:r>
      <w:r>
        <w:rPr>
          <w:noProof/>
        </w:rPr>
        <w:tab/>
      </w:r>
      <w:r>
        <w:rPr>
          <w:noProof/>
        </w:rPr>
        <w:fldChar w:fldCharType="begin"/>
      </w:r>
      <w:r>
        <w:rPr>
          <w:noProof/>
        </w:rPr>
        <w:instrText xml:space="preserve"> PAGEREF _Toc232062155 \h </w:instrText>
      </w:r>
      <w:r>
        <w:rPr>
          <w:noProof/>
        </w:rPr>
      </w:r>
      <w:r>
        <w:rPr>
          <w:noProof/>
        </w:rPr>
        <w:fldChar w:fldCharType="separate"/>
      </w:r>
      <w:r>
        <w:rPr>
          <w:noProof/>
        </w:rPr>
        <w:t>- 37 -</w:t>
      </w:r>
      <w:r>
        <w:rPr>
          <w:noProof/>
        </w:rPr>
        <w:fldChar w:fldCharType="end"/>
      </w:r>
    </w:p>
    <w:p w14:paraId="3617708B" w14:textId="12FB802D"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16.04</w:t>
      </w:r>
      <w:r>
        <w:rPr>
          <w:rFonts w:asciiTheme="minorHAnsi" w:eastAsiaTheme="minorEastAsia" w:hAnsiTheme="minorHAnsi" w:cstheme="minorBidi"/>
          <w:noProof/>
          <w:kern w:val="2"/>
          <w:szCs w:val="24"/>
          <w14:ligatures w14:val="standardContextual"/>
        </w:rPr>
        <w:tab/>
      </w:r>
      <w:r>
        <w:rPr>
          <w:noProof/>
        </w:rPr>
        <w:t>Survivorship Presumption</w:t>
      </w:r>
      <w:r>
        <w:rPr>
          <w:noProof/>
        </w:rPr>
        <w:tab/>
      </w:r>
      <w:r>
        <w:rPr>
          <w:noProof/>
        </w:rPr>
        <w:fldChar w:fldCharType="begin"/>
      </w:r>
      <w:r>
        <w:rPr>
          <w:noProof/>
        </w:rPr>
        <w:instrText xml:space="preserve"> PAGEREF _Toc232062156 \h </w:instrText>
      </w:r>
      <w:r>
        <w:rPr>
          <w:noProof/>
        </w:rPr>
      </w:r>
      <w:r>
        <w:rPr>
          <w:noProof/>
        </w:rPr>
        <w:fldChar w:fldCharType="separate"/>
      </w:r>
      <w:r>
        <w:rPr>
          <w:noProof/>
        </w:rPr>
        <w:t>- 37 -</w:t>
      </w:r>
      <w:r>
        <w:rPr>
          <w:noProof/>
        </w:rPr>
        <w:fldChar w:fldCharType="end"/>
      </w:r>
    </w:p>
    <w:p w14:paraId="3C455951" w14:textId="691F5BA4"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16.05</w:t>
      </w:r>
      <w:r>
        <w:rPr>
          <w:rFonts w:asciiTheme="minorHAnsi" w:eastAsiaTheme="minorEastAsia" w:hAnsiTheme="minorHAnsi" w:cstheme="minorBidi"/>
          <w:noProof/>
          <w:kern w:val="2"/>
          <w:szCs w:val="24"/>
          <w14:ligatures w14:val="standardContextual"/>
        </w:rPr>
        <w:tab/>
      </w:r>
      <w:r w:rsidRPr="00D936D3">
        <w:rPr>
          <w:bCs/>
          <w:noProof/>
        </w:rPr>
        <w:t xml:space="preserve">[OPTIONAL] </w:t>
      </w:r>
      <w:r>
        <w:rPr>
          <w:noProof/>
        </w:rPr>
        <w:t>Effect of Legal Separation or Dissolution of Marriage</w:t>
      </w:r>
      <w:r>
        <w:rPr>
          <w:noProof/>
        </w:rPr>
        <w:tab/>
      </w:r>
      <w:r>
        <w:rPr>
          <w:noProof/>
        </w:rPr>
        <w:fldChar w:fldCharType="begin"/>
      </w:r>
      <w:r>
        <w:rPr>
          <w:noProof/>
        </w:rPr>
        <w:instrText xml:space="preserve"> PAGEREF _Toc232062157 \h </w:instrText>
      </w:r>
      <w:r>
        <w:rPr>
          <w:noProof/>
        </w:rPr>
      </w:r>
      <w:r>
        <w:rPr>
          <w:noProof/>
        </w:rPr>
        <w:fldChar w:fldCharType="separate"/>
      </w:r>
      <w:r>
        <w:rPr>
          <w:noProof/>
        </w:rPr>
        <w:t>- 37 -</w:t>
      </w:r>
      <w:r>
        <w:rPr>
          <w:noProof/>
        </w:rPr>
        <w:fldChar w:fldCharType="end"/>
      </w:r>
    </w:p>
    <w:p w14:paraId="4B804394" w14:textId="1E17DF5C"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16.06</w:t>
      </w:r>
      <w:r>
        <w:rPr>
          <w:rFonts w:asciiTheme="minorHAnsi" w:eastAsiaTheme="minorEastAsia" w:hAnsiTheme="minorHAnsi" w:cstheme="minorBidi"/>
          <w:noProof/>
          <w:kern w:val="2"/>
          <w:szCs w:val="24"/>
          <w14:ligatures w14:val="standardContextual"/>
        </w:rPr>
        <w:tab/>
      </w:r>
      <w:r>
        <w:rPr>
          <w:noProof/>
        </w:rPr>
        <w:t>Changing the Governing Law and Situs of Administration</w:t>
      </w:r>
      <w:r>
        <w:rPr>
          <w:noProof/>
        </w:rPr>
        <w:tab/>
      </w:r>
      <w:r>
        <w:rPr>
          <w:noProof/>
        </w:rPr>
        <w:fldChar w:fldCharType="begin"/>
      </w:r>
      <w:r>
        <w:rPr>
          <w:noProof/>
        </w:rPr>
        <w:instrText xml:space="preserve"> PAGEREF _Toc232062158 \h </w:instrText>
      </w:r>
      <w:r>
        <w:rPr>
          <w:noProof/>
        </w:rPr>
      </w:r>
      <w:r>
        <w:rPr>
          <w:noProof/>
        </w:rPr>
        <w:fldChar w:fldCharType="separate"/>
      </w:r>
      <w:r>
        <w:rPr>
          <w:noProof/>
        </w:rPr>
        <w:t>- 38 -</w:t>
      </w:r>
      <w:r>
        <w:rPr>
          <w:noProof/>
        </w:rPr>
        <w:fldChar w:fldCharType="end"/>
      </w:r>
    </w:p>
    <w:p w14:paraId="12AD65BA" w14:textId="06210F01"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16.07</w:t>
      </w:r>
      <w:r>
        <w:rPr>
          <w:rFonts w:asciiTheme="minorHAnsi" w:eastAsiaTheme="minorEastAsia" w:hAnsiTheme="minorHAnsi" w:cstheme="minorBidi"/>
          <w:noProof/>
          <w:kern w:val="2"/>
          <w:szCs w:val="24"/>
          <w14:ligatures w14:val="standardContextual"/>
        </w:rPr>
        <w:tab/>
      </w:r>
      <w:r>
        <w:rPr>
          <w:noProof/>
        </w:rPr>
        <w:t>Antilapse Statutes</w:t>
      </w:r>
      <w:r>
        <w:rPr>
          <w:noProof/>
        </w:rPr>
        <w:tab/>
      </w:r>
      <w:r>
        <w:rPr>
          <w:noProof/>
        </w:rPr>
        <w:fldChar w:fldCharType="begin"/>
      </w:r>
      <w:r>
        <w:rPr>
          <w:noProof/>
        </w:rPr>
        <w:instrText xml:space="preserve"> PAGEREF _Toc232062159 \h </w:instrText>
      </w:r>
      <w:r>
        <w:rPr>
          <w:noProof/>
        </w:rPr>
      </w:r>
      <w:r>
        <w:rPr>
          <w:noProof/>
        </w:rPr>
        <w:fldChar w:fldCharType="separate"/>
      </w:r>
      <w:r>
        <w:rPr>
          <w:noProof/>
        </w:rPr>
        <w:t>- 38 -</w:t>
      </w:r>
      <w:r>
        <w:rPr>
          <w:noProof/>
        </w:rPr>
        <w:fldChar w:fldCharType="end"/>
      </w:r>
    </w:p>
    <w:p w14:paraId="212445B2" w14:textId="3E6C38EB"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16.08</w:t>
      </w:r>
      <w:r>
        <w:rPr>
          <w:rFonts w:asciiTheme="minorHAnsi" w:eastAsiaTheme="minorEastAsia" w:hAnsiTheme="minorHAnsi" w:cstheme="minorBidi"/>
          <w:noProof/>
          <w:kern w:val="2"/>
          <w:szCs w:val="24"/>
          <w14:ligatures w14:val="standardContextual"/>
        </w:rPr>
        <w:tab/>
      </w:r>
      <w:r>
        <w:rPr>
          <w:noProof/>
        </w:rPr>
        <w:t>Definitions</w:t>
      </w:r>
      <w:r>
        <w:rPr>
          <w:noProof/>
        </w:rPr>
        <w:tab/>
      </w:r>
      <w:r>
        <w:rPr>
          <w:noProof/>
        </w:rPr>
        <w:fldChar w:fldCharType="begin"/>
      </w:r>
      <w:r>
        <w:rPr>
          <w:noProof/>
        </w:rPr>
        <w:instrText xml:space="preserve"> PAGEREF _Toc232062160 \h </w:instrText>
      </w:r>
      <w:r>
        <w:rPr>
          <w:noProof/>
        </w:rPr>
      </w:r>
      <w:r>
        <w:rPr>
          <w:noProof/>
        </w:rPr>
        <w:fldChar w:fldCharType="separate"/>
      </w:r>
      <w:r>
        <w:rPr>
          <w:noProof/>
        </w:rPr>
        <w:t>- 38 -</w:t>
      </w:r>
      <w:r>
        <w:rPr>
          <w:noProof/>
        </w:rPr>
        <w:fldChar w:fldCharType="end"/>
      </w:r>
    </w:p>
    <w:p w14:paraId="07928F31" w14:textId="4DBA55CA" w:rsidR="00E81D44" w:rsidRDefault="00E81D44" w:rsidP="00E81D44">
      <w:pPr>
        <w:pStyle w:val="TOC2"/>
        <w:rPr>
          <w:rFonts w:asciiTheme="minorHAnsi" w:eastAsiaTheme="minorEastAsia" w:hAnsiTheme="minorHAnsi" w:cstheme="minorBidi"/>
          <w:noProof/>
          <w:kern w:val="2"/>
          <w:szCs w:val="24"/>
          <w14:ligatures w14:val="standardContextual"/>
        </w:rPr>
      </w:pPr>
      <w:r>
        <w:rPr>
          <w:noProof/>
        </w:rPr>
        <w:t>Section 16.09</w:t>
      </w:r>
      <w:r>
        <w:rPr>
          <w:rFonts w:asciiTheme="minorHAnsi" w:eastAsiaTheme="minorEastAsia" w:hAnsiTheme="minorHAnsi" w:cstheme="minorBidi"/>
          <w:noProof/>
          <w:kern w:val="2"/>
          <w:szCs w:val="24"/>
          <w14:ligatures w14:val="standardContextual"/>
        </w:rPr>
        <w:tab/>
      </w:r>
      <w:r>
        <w:rPr>
          <w:noProof/>
        </w:rPr>
        <w:t>General Provisions and Rules of Construction</w:t>
      </w:r>
      <w:r>
        <w:rPr>
          <w:noProof/>
        </w:rPr>
        <w:tab/>
      </w:r>
      <w:r>
        <w:rPr>
          <w:noProof/>
        </w:rPr>
        <w:fldChar w:fldCharType="begin"/>
      </w:r>
      <w:r>
        <w:rPr>
          <w:noProof/>
        </w:rPr>
        <w:instrText xml:space="preserve"> PAGEREF _Toc232062161 \h </w:instrText>
      </w:r>
      <w:r>
        <w:rPr>
          <w:noProof/>
        </w:rPr>
      </w:r>
      <w:r>
        <w:rPr>
          <w:noProof/>
        </w:rPr>
        <w:fldChar w:fldCharType="separate"/>
      </w:r>
      <w:r>
        <w:rPr>
          <w:noProof/>
        </w:rPr>
        <w:t>- 42 -</w:t>
      </w:r>
      <w:r>
        <w:rPr>
          <w:noProof/>
        </w:rPr>
        <w:fldChar w:fldCharType="end"/>
      </w:r>
    </w:p>
    <w:p w14:paraId="456034DF" w14:textId="1C8BEFE5" w:rsidR="00A847BE" w:rsidRPr="00BA4F53" w:rsidRDefault="00E81D44">
      <w:pPr>
        <w:rPr>
          <w:rFonts w:ascii="Garamond" w:hAnsi="Garamond"/>
        </w:rPr>
        <w:sectPr w:rsidR="00A847BE" w:rsidRPr="00BA4F53">
          <w:footerReference w:type="default" r:id="rId7"/>
          <w:pgSz w:w="12240" w:h="15840"/>
          <w:pgMar w:top="1440" w:right="1800" w:bottom="1440" w:left="1800" w:header="720" w:footer="720" w:gutter="0"/>
          <w:pgNumType w:fmt="lowerRoman" w:start="1"/>
          <w:cols w:space="720"/>
        </w:sectPr>
      </w:pPr>
      <w:r>
        <w:rPr>
          <w:rFonts w:ascii="Garamond" w:hAnsi="Garamond"/>
        </w:rPr>
        <w:fldChar w:fldCharType="end"/>
      </w:r>
    </w:p>
    <w:p w14:paraId="16D92AA7" w14:textId="3580B235" w:rsidR="00A847BE" w:rsidRPr="00BA4F53" w:rsidRDefault="00000000">
      <w:pPr>
        <w:pStyle w:val="TitleDocument"/>
        <w:spacing w:after="480"/>
        <w:rPr>
          <w:rFonts w:ascii="Garamond" w:hAnsi="Garamond"/>
          <w:sz w:val="24"/>
          <w:szCs w:val="24"/>
        </w:rPr>
      </w:pPr>
      <w:r w:rsidRPr="00BA4F53">
        <w:rPr>
          <w:rFonts w:ascii="Garamond" w:hAnsi="Garamond"/>
          <w:sz w:val="24"/>
          <w:szCs w:val="24"/>
        </w:rPr>
        <w:lastRenderedPageBreak/>
        <w:t xml:space="preserve">The </w:t>
      </w:r>
      <w:r w:rsidR="009D4CF8">
        <w:rPr>
          <w:rFonts w:ascii="Garamond" w:hAnsi="Garamond"/>
          <w:sz w:val="24"/>
          <w:szCs w:val="24"/>
        </w:rPr>
        <w:t>[TRUST NAME]</w:t>
      </w:r>
    </w:p>
    <w:p w14:paraId="244601C4" w14:textId="77777777" w:rsidR="00A847BE" w:rsidRPr="00BA4F53" w:rsidRDefault="00000000" w:rsidP="00BA4F53">
      <w:pPr>
        <w:pStyle w:val="Heading1"/>
        <w:rPr>
          <w:szCs w:val="24"/>
        </w:rPr>
      </w:pPr>
      <w:bookmarkStart w:id="0" w:name="5200000272882326702"/>
      <w:bookmarkStart w:id="1" w:name="_Toc507273045"/>
      <w:bookmarkStart w:id="2" w:name="_Ref508320673"/>
      <w:bookmarkStart w:id="3" w:name="_Ref509196458"/>
      <w:bookmarkStart w:id="4" w:name="_Ref519651687"/>
      <w:bookmarkStart w:id="5" w:name="_Ref38702372"/>
      <w:r w:rsidRPr="00BA4F53">
        <w:rPr>
          <w:szCs w:val="24"/>
        </w:rPr>
        <w:br/>
      </w:r>
      <w:bookmarkStart w:id="6" w:name="_Toc232062051"/>
      <w:r w:rsidRPr="00BA4F53">
        <w:rPr>
          <w:szCs w:val="24"/>
        </w:rPr>
        <w:t>Establishing the Trust</w:t>
      </w:r>
      <w:bookmarkEnd w:id="0"/>
      <w:bookmarkEnd w:id="1"/>
      <w:bookmarkEnd w:id="2"/>
      <w:bookmarkEnd w:id="3"/>
      <w:bookmarkEnd w:id="4"/>
      <w:bookmarkEnd w:id="5"/>
      <w:bookmarkEnd w:id="6"/>
    </w:p>
    <w:p w14:paraId="2CBE7F6A" w14:textId="7B7527BA" w:rsidR="00A847BE" w:rsidRPr="00BA4F53" w:rsidRDefault="00000000">
      <w:pPr>
        <w:pStyle w:val="TextHeading2"/>
        <w:rPr>
          <w:szCs w:val="24"/>
        </w:rPr>
      </w:pPr>
      <w:r w:rsidRPr="00BA4F53">
        <w:rPr>
          <w:szCs w:val="24"/>
        </w:rPr>
        <w:t xml:space="preserve">The date of this trust is </w:t>
      </w:r>
      <w:r w:rsidR="009D4CF8">
        <w:rPr>
          <w:color w:val="000000"/>
          <w:szCs w:val="24"/>
        </w:rPr>
        <w:t>________________, 20__</w:t>
      </w:r>
      <w:r w:rsidRPr="00BA4F53">
        <w:rPr>
          <w:color w:val="000000"/>
          <w:szCs w:val="24"/>
        </w:rPr>
        <w:t xml:space="preserve">.  </w:t>
      </w:r>
      <w:r w:rsidRPr="00BA4F53">
        <w:rPr>
          <w:szCs w:val="24"/>
        </w:rPr>
        <w:t xml:space="preserve">The parties to this trust are </w:t>
      </w:r>
      <w:r w:rsidR="00BA4F53">
        <w:rPr>
          <w:szCs w:val="24"/>
        </w:rPr>
        <w:t>[CLIENT FULL NAME]</w:t>
      </w:r>
      <w:r w:rsidRPr="00BA4F53">
        <w:rPr>
          <w:szCs w:val="24"/>
        </w:rPr>
        <w:t xml:space="preserve"> and </w:t>
      </w:r>
      <w:r w:rsidR="00BA4F53">
        <w:rPr>
          <w:szCs w:val="24"/>
        </w:rPr>
        <w:t>[SPOUSE FULL NAME]</w:t>
      </w:r>
      <w:r w:rsidRPr="00BA4F53">
        <w:rPr>
          <w:szCs w:val="24"/>
        </w:rPr>
        <w:t xml:space="preserve"> (the </w:t>
      </w:r>
      <w:r w:rsidR="00661454">
        <w:rPr>
          <w:i/>
          <w:szCs w:val="24"/>
        </w:rPr>
        <w:t>Grantor</w:t>
      </w:r>
      <w:r w:rsidRPr="00BA4F53">
        <w:rPr>
          <w:i/>
          <w:szCs w:val="24"/>
        </w:rPr>
        <w:t>s</w:t>
      </w:r>
      <w:r w:rsidRPr="00BA4F53">
        <w:rPr>
          <w:szCs w:val="24"/>
        </w:rPr>
        <w:t xml:space="preserve">) and </w:t>
      </w:r>
      <w:r w:rsidR="00BA4F53">
        <w:rPr>
          <w:szCs w:val="24"/>
        </w:rPr>
        <w:t>[CLIENT FULL NAME]</w:t>
      </w:r>
      <w:r w:rsidRPr="00BA4F53">
        <w:rPr>
          <w:szCs w:val="24"/>
        </w:rPr>
        <w:t xml:space="preserve"> and </w:t>
      </w:r>
      <w:r w:rsidR="00BA4F53">
        <w:rPr>
          <w:szCs w:val="24"/>
        </w:rPr>
        <w:t>[SPOUSE FULL NAME]</w:t>
      </w:r>
      <w:r w:rsidRPr="00BA4F53">
        <w:rPr>
          <w:szCs w:val="24"/>
        </w:rPr>
        <w:t xml:space="preserve"> (collectively, the </w:t>
      </w:r>
      <w:r w:rsidRPr="00BA4F53">
        <w:rPr>
          <w:i/>
          <w:szCs w:val="24"/>
        </w:rPr>
        <w:t>Trustee</w:t>
      </w:r>
      <w:r w:rsidRPr="00BA4F53">
        <w:rPr>
          <w:szCs w:val="24"/>
        </w:rPr>
        <w:t>).</w:t>
      </w:r>
    </w:p>
    <w:p w14:paraId="232ADCBA" w14:textId="77777777" w:rsidR="00A847BE" w:rsidRPr="00BA4F53" w:rsidRDefault="00000000">
      <w:pPr>
        <w:pStyle w:val="TextHeading2"/>
        <w:rPr>
          <w:szCs w:val="24"/>
        </w:rPr>
      </w:pPr>
      <w:r w:rsidRPr="00BA4F53">
        <w:rPr>
          <w:szCs w:val="24"/>
        </w:rPr>
        <w:t>We intend to create a valid trust under the laws of the Commonwealth of Massachusetts and under the laws of any state in which any trust created under this trust document is administered.  The terms of this trust prevail over any provision of Commonwealth of Massachusetts law, except those provisions that are mandatory and may not be waived.</w:t>
      </w:r>
    </w:p>
    <w:p w14:paraId="3E628F88" w14:textId="77777777" w:rsidR="00A847BE" w:rsidRPr="00BA4F53" w:rsidRDefault="00000000" w:rsidP="00BA4F53">
      <w:pPr>
        <w:pStyle w:val="Heading2"/>
        <w:rPr>
          <w:szCs w:val="24"/>
        </w:rPr>
      </w:pPr>
      <w:bookmarkStart w:id="7" w:name="5200479896788036240"/>
      <w:bookmarkStart w:id="8" w:name="_Toc496420422"/>
      <w:bookmarkStart w:id="9" w:name="_Toc507273046"/>
      <w:bookmarkStart w:id="10" w:name="_Ref206921444"/>
      <w:bookmarkStart w:id="11" w:name="_Ref206921648"/>
      <w:bookmarkStart w:id="12" w:name="_Toc232062052"/>
      <w:r w:rsidRPr="00BA4F53">
        <w:rPr>
          <w:szCs w:val="24"/>
        </w:rPr>
        <w:t>Identifying the Trust</w:t>
      </w:r>
      <w:bookmarkEnd w:id="7"/>
      <w:bookmarkEnd w:id="8"/>
      <w:bookmarkEnd w:id="9"/>
      <w:bookmarkEnd w:id="10"/>
      <w:bookmarkEnd w:id="11"/>
      <w:bookmarkEnd w:id="12"/>
    </w:p>
    <w:p w14:paraId="66292494" w14:textId="77777777" w:rsidR="00A847BE" w:rsidRPr="00BA4F53" w:rsidRDefault="00000000">
      <w:pPr>
        <w:pStyle w:val="TextHeading2"/>
        <w:rPr>
          <w:szCs w:val="24"/>
        </w:rPr>
      </w:pPr>
      <w:r w:rsidRPr="00BA4F53">
        <w:rPr>
          <w:szCs w:val="24"/>
        </w:rPr>
        <w:t>To the extent practicable, for the purpose of transferring property to the trust or identifying the trust in any beneficiary or pay-on-death designation, the trust should be identified as:</w:t>
      </w:r>
    </w:p>
    <w:p w14:paraId="536D293E" w14:textId="0E79EFFA" w:rsidR="00A847BE" w:rsidRPr="00BA4F53" w:rsidRDefault="00000000">
      <w:pPr>
        <w:pStyle w:val="TextHeading3"/>
        <w:rPr>
          <w:szCs w:val="24"/>
        </w:rPr>
      </w:pPr>
      <w:r w:rsidRPr="00BA4F53">
        <w:rPr>
          <w:szCs w:val="24"/>
        </w:rPr>
        <w:t>“</w:t>
      </w:r>
      <w:r w:rsidR="00BA4F53">
        <w:rPr>
          <w:szCs w:val="24"/>
        </w:rPr>
        <w:t>[CLIENT FULL NAME]</w:t>
      </w:r>
      <w:r w:rsidRPr="00BA4F53">
        <w:rPr>
          <w:szCs w:val="24"/>
        </w:rPr>
        <w:t xml:space="preserve"> and </w:t>
      </w:r>
      <w:r w:rsidR="00BA4F53">
        <w:rPr>
          <w:szCs w:val="24"/>
        </w:rPr>
        <w:t>[SPOUSE FULL NAME]</w:t>
      </w:r>
      <w:r w:rsidRPr="00BA4F53">
        <w:rPr>
          <w:szCs w:val="24"/>
        </w:rPr>
        <w:t xml:space="preserve">, Trustees, or their successors in interest, of the </w:t>
      </w:r>
      <w:r w:rsidR="009D4CF8">
        <w:rPr>
          <w:szCs w:val="24"/>
        </w:rPr>
        <w:t>[TRUST NAME]</w:t>
      </w:r>
      <w:r w:rsidRPr="00BA4F53">
        <w:rPr>
          <w:szCs w:val="24"/>
        </w:rPr>
        <w:t xml:space="preserve"> dated </w:t>
      </w:r>
      <w:r w:rsidR="009D4CF8">
        <w:rPr>
          <w:szCs w:val="24"/>
        </w:rPr>
        <w:t>________________, 20__</w:t>
      </w:r>
      <w:r w:rsidRPr="00BA4F53">
        <w:rPr>
          <w:szCs w:val="24"/>
        </w:rPr>
        <w:t>, and any amendments thereto.”</w:t>
      </w:r>
    </w:p>
    <w:p w14:paraId="1DD40372" w14:textId="77777777" w:rsidR="00A847BE" w:rsidRPr="00BA4F53" w:rsidRDefault="00000000" w:rsidP="00BA4F53">
      <w:pPr>
        <w:pStyle w:val="Heading2"/>
        <w:rPr>
          <w:szCs w:val="24"/>
        </w:rPr>
      </w:pPr>
      <w:bookmarkStart w:id="13" w:name="5201199332646600547"/>
      <w:bookmarkStart w:id="14" w:name="_Ref289678862"/>
      <w:bookmarkStart w:id="15" w:name="_Toc232062053"/>
      <w:r w:rsidRPr="00BA4F53">
        <w:rPr>
          <w:szCs w:val="24"/>
        </w:rPr>
        <w:t>Reliance by Third Parties</w:t>
      </w:r>
      <w:bookmarkEnd w:id="13"/>
      <w:bookmarkEnd w:id="14"/>
      <w:bookmarkEnd w:id="15"/>
    </w:p>
    <w:p w14:paraId="6994F0AC" w14:textId="77777777" w:rsidR="00A847BE" w:rsidRPr="00BA4F53" w:rsidRDefault="00000000">
      <w:pPr>
        <w:pStyle w:val="TextHeading2"/>
        <w:rPr>
          <w:szCs w:val="24"/>
        </w:rPr>
      </w:pPr>
      <w:r w:rsidRPr="00BA4F53">
        <w:rPr>
          <w:szCs w:val="24"/>
        </w:rPr>
        <w:t>To protect the confidentiality of this instrument, the Trustee may use an affidavit or a certification of trust that identifies the Trustee and sets forth the authority of the Trustee to transact business on behalf of the trust instead of providing a copy of this instrument.  The affidavit or certification may include pertinent pages from this instrument, including title or signature pages.  A third party dealing with the Trustee is not required to inquire into the terms of this instrument or the Trustee’s authority, to see to the proper application of money paid or property delivered to the Trustee, or to inquire into the Trustee’s authority as to any transaction.</w:t>
      </w:r>
    </w:p>
    <w:p w14:paraId="11E1E289" w14:textId="77777777" w:rsidR="00A847BE" w:rsidRPr="00BA4F53" w:rsidRDefault="00000000" w:rsidP="00BA4F53">
      <w:pPr>
        <w:pStyle w:val="Heading2"/>
        <w:rPr>
          <w:szCs w:val="24"/>
        </w:rPr>
      </w:pPr>
      <w:bookmarkStart w:id="16" w:name="5201439144599455316"/>
      <w:bookmarkStart w:id="17" w:name="_Toc232062054"/>
      <w:r w:rsidRPr="00BA4F53">
        <w:rPr>
          <w:szCs w:val="24"/>
        </w:rPr>
        <w:t>Transferring Property to the Trust</w:t>
      </w:r>
      <w:bookmarkEnd w:id="16"/>
      <w:bookmarkEnd w:id="17"/>
    </w:p>
    <w:p w14:paraId="21BC5266" w14:textId="77777777" w:rsidR="00A847BE" w:rsidRPr="00BA4F53" w:rsidRDefault="00000000">
      <w:pPr>
        <w:pStyle w:val="TextHeading2"/>
        <w:rPr>
          <w:szCs w:val="24"/>
        </w:rPr>
      </w:pPr>
      <w:bookmarkStart w:id="18" w:name="_Hlk177565966"/>
      <w:r w:rsidRPr="00BA4F53">
        <w:rPr>
          <w:szCs w:val="24"/>
        </w:rPr>
        <w:t xml:space="preserve">By executing this instrument, we transfer, convey, and assign to the Trustee the trust property described in the attached schedules.  We also transfer, convey, and assign to the Trustee </w:t>
      </w:r>
      <w:proofErr w:type="gramStart"/>
      <w:r w:rsidRPr="00BA4F53">
        <w:rPr>
          <w:szCs w:val="24"/>
        </w:rPr>
        <w:t>all of</w:t>
      </w:r>
      <w:proofErr w:type="gramEnd"/>
      <w:r w:rsidRPr="00BA4F53">
        <w:rPr>
          <w:szCs w:val="24"/>
        </w:rPr>
        <w:t xml:space="preserve"> our real and personal property that is permitted by law to be held in trust, wherever situated and whether tangible or intangible, unless specifically reserved as having not been transferred to the trust.  </w:t>
      </w:r>
      <w:bookmarkEnd w:id="18"/>
    </w:p>
    <w:p w14:paraId="50B1E879" w14:textId="50475060" w:rsidR="00A847BE" w:rsidRPr="00BA4F53" w:rsidRDefault="00000000">
      <w:pPr>
        <w:pStyle w:val="TextHeading2"/>
        <w:rPr>
          <w:szCs w:val="24"/>
        </w:rPr>
      </w:pPr>
      <w:r w:rsidRPr="00BA4F53">
        <w:rPr>
          <w:szCs w:val="24"/>
        </w:rPr>
        <w:t xml:space="preserve">This assignment includes </w:t>
      </w:r>
      <w:proofErr w:type="gramStart"/>
      <w:r w:rsidRPr="00BA4F53">
        <w:rPr>
          <w:szCs w:val="24"/>
        </w:rPr>
        <w:t>all of</w:t>
      </w:r>
      <w:proofErr w:type="gramEnd"/>
      <w:r w:rsidRPr="00BA4F53">
        <w:rPr>
          <w:szCs w:val="24"/>
        </w:rPr>
        <w:t xml:space="preserve"> our real, personal, tangible, and intangible property located in the United States, whether acquired before or after the execution of this instrument, except for these assets that are expressly not transferred by this instrument:</w:t>
      </w:r>
    </w:p>
    <w:p w14:paraId="5430467E" w14:textId="77777777" w:rsidR="00A847BE" w:rsidRPr="00BA4F53" w:rsidRDefault="00000000">
      <w:pPr>
        <w:pStyle w:val="TextHeading3"/>
        <w:rPr>
          <w:szCs w:val="24"/>
        </w:rPr>
      </w:pPr>
      <w:r w:rsidRPr="00BA4F53">
        <w:rPr>
          <w:szCs w:val="24"/>
        </w:rPr>
        <w:t>life insurance policies, unless the ownership of a policy is transferred to the trust by a separate instrument that specifically refers to the policy;</w:t>
      </w:r>
    </w:p>
    <w:p w14:paraId="5B0D3620" w14:textId="77777777" w:rsidR="00A847BE" w:rsidRPr="00BA4F53" w:rsidRDefault="00000000">
      <w:pPr>
        <w:pStyle w:val="TextHeading3"/>
        <w:rPr>
          <w:szCs w:val="24"/>
        </w:rPr>
      </w:pPr>
      <w:r w:rsidRPr="00BA4F53">
        <w:rPr>
          <w:szCs w:val="24"/>
        </w:rPr>
        <w:t>corporate and self-employed (</w:t>
      </w:r>
      <w:r w:rsidRPr="00BA4F53">
        <w:rPr>
          <w:i/>
          <w:szCs w:val="24"/>
        </w:rPr>
        <w:t>Keogh</w:t>
      </w:r>
      <w:r w:rsidRPr="00BA4F53">
        <w:rPr>
          <w:szCs w:val="24"/>
        </w:rPr>
        <w:t>) pension, profit-sharing, and stock bonus plans;</w:t>
      </w:r>
    </w:p>
    <w:p w14:paraId="24E2481D" w14:textId="77777777" w:rsidR="00A847BE" w:rsidRPr="00BA4F53" w:rsidRDefault="00000000">
      <w:pPr>
        <w:pStyle w:val="TextHeading3"/>
        <w:rPr>
          <w:szCs w:val="24"/>
        </w:rPr>
      </w:pPr>
      <w:r w:rsidRPr="00BA4F53">
        <w:rPr>
          <w:szCs w:val="24"/>
        </w:rPr>
        <w:t>qualified retirement plans;</w:t>
      </w:r>
    </w:p>
    <w:p w14:paraId="17F535E3" w14:textId="77777777" w:rsidR="00A847BE" w:rsidRPr="00BA4F53" w:rsidRDefault="00000000">
      <w:pPr>
        <w:pStyle w:val="TextHeading3"/>
        <w:rPr>
          <w:szCs w:val="24"/>
        </w:rPr>
      </w:pPr>
      <w:r w:rsidRPr="00BA4F53">
        <w:rPr>
          <w:szCs w:val="24"/>
        </w:rPr>
        <w:t>commercial annuities;</w:t>
      </w:r>
    </w:p>
    <w:p w14:paraId="35210588" w14:textId="77777777" w:rsidR="00A847BE" w:rsidRPr="00BA4F53" w:rsidRDefault="00000000">
      <w:pPr>
        <w:pStyle w:val="TextHeading3"/>
        <w:rPr>
          <w:szCs w:val="24"/>
        </w:rPr>
      </w:pPr>
      <w:r w:rsidRPr="00BA4F53">
        <w:rPr>
          <w:szCs w:val="24"/>
        </w:rPr>
        <w:lastRenderedPageBreak/>
        <w:t>Section 1244 (small business) stock; and</w:t>
      </w:r>
    </w:p>
    <w:p w14:paraId="4EDDF17F" w14:textId="77777777" w:rsidR="00A847BE" w:rsidRPr="00BA4F53" w:rsidRDefault="00000000">
      <w:pPr>
        <w:pStyle w:val="TextHeading3"/>
        <w:rPr>
          <w:szCs w:val="24"/>
        </w:rPr>
      </w:pPr>
      <w:r w:rsidRPr="00BA4F53">
        <w:rPr>
          <w:szCs w:val="24"/>
        </w:rPr>
        <w:t>any property, the transfer of which would result in the immediate recognition of income subject to income or other taxes, would result in the loss of a homestead exemption, or would violate a restriction on transfer agreement.</w:t>
      </w:r>
    </w:p>
    <w:p w14:paraId="33866CBB" w14:textId="02F040CD" w:rsidR="00A847BE" w:rsidRPr="00BA4F53" w:rsidRDefault="00000000">
      <w:pPr>
        <w:pStyle w:val="TextHeading2"/>
        <w:rPr>
          <w:szCs w:val="24"/>
        </w:rPr>
      </w:pPr>
      <w:r w:rsidRPr="00BA4F53">
        <w:rPr>
          <w:szCs w:val="24"/>
        </w:rPr>
        <w:t>The Trustee accepts and agrees to hold the property transferred to the trust as trust property.  Any additional property transferred to the trust must be accepted by the Trustee.  The Trustee shall hold, administer, and dispose of all accepted trust property for our benefit and for the benefit of our beneficiaries, in accordance with the terms of this instrument.</w:t>
      </w:r>
    </w:p>
    <w:p w14:paraId="4706025F" w14:textId="77777777" w:rsidR="00A847BE" w:rsidRPr="00BA4F53" w:rsidRDefault="00000000" w:rsidP="00BA4F53">
      <w:pPr>
        <w:pStyle w:val="Heading3"/>
      </w:pPr>
      <w:bookmarkStart w:id="19" w:name="15550961259466567735"/>
      <w:r w:rsidRPr="00BA4F53">
        <w:t>Separate Property</w:t>
      </w:r>
      <w:bookmarkEnd w:id="19"/>
    </w:p>
    <w:p w14:paraId="4C95D871" w14:textId="77777777" w:rsidR="00A847BE" w:rsidRPr="00BA4F53" w:rsidRDefault="00000000">
      <w:pPr>
        <w:pStyle w:val="TextHeading3"/>
        <w:rPr>
          <w:szCs w:val="24"/>
        </w:rPr>
      </w:pPr>
      <w:r w:rsidRPr="00BA4F53">
        <w:rPr>
          <w:szCs w:val="24"/>
        </w:rPr>
        <w:t>Separate property transferred to the trust will retain its character as separate property.  Our separate property will be identified as the separate property of either of us on the attached schedules.  The separate property of either of us, including the property’s income and proceeds from the property’s sale or exchange, will remain separate property.  Each of us has the unrestricted right to remove all or any part of our separate property at any time.</w:t>
      </w:r>
    </w:p>
    <w:p w14:paraId="2B9D5067" w14:textId="77777777" w:rsidR="00A847BE" w:rsidRPr="00BA4F53" w:rsidRDefault="00000000">
      <w:pPr>
        <w:pStyle w:val="TextHeading3"/>
        <w:rPr>
          <w:szCs w:val="24"/>
        </w:rPr>
      </w:pPr>
      <w:r w:rsidRPr="00BA4F53">
        <w:rPr>
          <w:szCs w:val="24"/>
        </w:rPr>
        <w:t xml:space="preserve">If property titled in the separate name of one of us is transferred to the trust without being listed as separate property on the attached schedules, the person transferring the property will be considered to have made a gift to the other of one-half of the transferred property’s value immediately before transferring it to the trust.  Once transferred to the trust, each of us will own one-half of the property as tenants in common, and each half will be treated as separate property of each of us. </w:t>
      </w:r>
    </w:p>
    <w:p w14:paraId="4D2241BB" w14:textId="77777777" w:rsidR="00A847BE" w:rsidRPr="00BA4F53" w:rsidRDefault="00000000">
      <w:pPr>
        <w:pStyle w:val="TextHeading3"/>
        <w:rPr>
          <w:szCs w:val="24"/>
        </w:rPr>
      </w:pPr>
      <w:r w:rsidRPr="00BA4F53">
        <w:rPr>
          <w:szCs w:val="24"/>
        </w:rPr>
        <w:t>An amount that is payable to the trust on a life insurance policy that is the separate property of either of us will retain its character as separate property.  Likewise, any retirement benefits payable to the trust that are the separate property of either of us will retain their character as separate property.</w:t>
      </w:r>
    </w:p>
    <w:p w14:paraId="36407342" w14:textId="77777777" w:rsidR="00A847BE" w:rsidRPr="00BA4F53" w:rsidRDefault="00000000" w:rsidP="00BA4F53">
      <w:pPr>
        <w:pStyle w:val="Heading3"/>
        <w:rPr>
          <w:szCs w:val="24"/>
        </w:rPr>
      </w:pPr>
      <w:bookmarkStart w:id="20" w:name="15551440883372277273"/>
      <w:r w:rsidRPr="00BA4F53">
        <w:rPr>
          <w:szCs w:val="24"/>
        </w:rPr>
        <w:t>Joint Property</w:t>
      </w:r>
      <w:bookmarkEnd w:id="20"/>
    </w:p>
    <w:p w14:paraId="61927A06" w14:textId="77777777" w:rsidR="00A847BE" w:rsidRPr="00BA4F53" w:rsidRDefault="00000000">
      <w:pPr>
        <w:pStyle w:val="TextHeading3"/>
        <w:rPr>
          <w:szCs w:val="24"/>
        </w:rPr>
      </w:pPr>
      <w:r w:rsidRPr="00BA4F53">
        <w:rPr>
          <w:szCs w:val="24"/>
        </w:rPr>
        <w:t>Each of us will own one-half of any joint property that we transfer to the trust and any property we designate as Joint Property on Schedule J as tenants in common.  This property will be treated as one-half the separate property of each of us.  If joint tenancy property with right of survivorship is transferred to the trust, we will be considered to have severed the joint tenancy immediately before transferring the property, and no right of survivorship will exist with respect to this property.</w:t>
      </w:r>
    </w:p>
    <w:p w14:paraId="4B602A38" w14:textId="0FC84221" w:rsidR="00A847BE" w:rsidRPr="00BA4F53" w:rsidRDefault="00000000" w:rsidP="00BA4F53">
      <w:pPr>
        <w:pStyle w:val="Heading2"/>
        <w:rPr>
          <w:szCs w:val="24"/>
        </w:rPr>
      </w:pPr>
      <w:bookmarkStart w:id="21" w:name="5201678956552310085"/>
      <w:bookmarkStart w:id="22" w:name="_Toc507273050"/>
      <w:bookmarkStart w:id="23" w:name="_Ref510140519"/>
      <w:bookmarkStart w:id="24" w:name="_Ref289678877"/>
      <w:bookmarkStart w:id="25" w:name="_Toc232062055"/>
      <w:r w:rsidRPr="00BA4F53">
        <w:rPr>
          <w:szCs w:val="24"/>
        </w:rPr>
        <w:t xml:space="preserve">Powers Reserved by Us as </w:t>
      </w:r>
      <w:r w:rsidR="00661454">
        <w:rPr>
          <w:szCs w:val="24"/>
        </w:rPr>
        <w:t>Grantor</w:t>
      </w:r>
      <w:r w:rsidRPr="00BA4F53">
        <w:rPr>
          <w:szCs w:val="24"/>
        </w:rPr>
        <w:t>s</w:t>
      </w:r>
      <w:bookmarkEnd w:id="21"/>
      <w:bookmarkEnd w:id="22"/>
      <w:bookmarkEnd w:id="23"/>
      <w:bookmarkEnd w:id="24"/>
      <w:bookmarkEnd w:id="25"/>
    </w:p>
    <w:p w14:paraId="434091B7" w14:textId="0ADBB6D2" w:rsidR="00A847BE" w:rsidRPr="00BA4F53" w:rsidRDefault="00000000">
      <w:pPr>
        <w:pStyle w:val="TextHeading2"/>
        <w:rPr>
          <w:szCs w:val="24"/>
        </w:rPr>
      </w:pPr>
      <w:bookmarkStart w:id="26" w:name="_Toc496420429"/>
      <w:r w:rsidRPr="00BA4F53">
        <w:rPr>
          <w:szCs w:val="24"/>
        </w:rPr>
        <w:t xml:space="preserve">As </w:t>
      </w:r>
      <w:r w:rsidR="00661454">
        <w:rPr>
          <w:szCs w:val="24"/>
        </w:rPr>
        <w:t>Grantor</w:t>
      </w:r>
      <w:r w:rsidRPr="00BA4F53">
        <w:rPr>
          <w:szCs w:val="24"/>
        </w:rPr>
        <w:t xml:space="preserve">s, we retain the powers set forth in this Section in addition to any powers that we reserve in other provisions of this instrument. </w:t>
      </w:r>
      <w:bookmarkEnd w:id="26"/>
    </w:p>
    <w:p w14:paraId="1F22FE7C" w14:textId="77777777" w:rsidR="00A847BE" w:rsidRPr="00BA4F53" w:rsidRDefault="00000000" w:rsidP="00BA4F53">
      <w:pPr>
        <w:pStyle w:val="Heading3"/>
        <w:rPr>
          <w:szCs w:val="24"/>
        </w:rPr>
      </w:pPr>
      <w:bookmarkStart w:id="27" w:name="16019602872552780496"/>
      <w:r w:rsidRPr="00BA4F53">
        <w:rPr>
          <w:szCs w:val="24"/>
        </w:rPr>
        <w:t>Action on Behalf of the Trust</w:t>
      </w:r>
      <w:bookmarkEnd w:id="27"/>
    </w:p>
    <w:p w14:paraId="1C89AF32" w14:textId="77777777" w:rsidR="00A847BE" w:rsidRPr="00BA4F53" w:rsidRDefault="00000000">
      <w:pPr>
        <w:pStyle w:val="TextHeading3"/>
        <w:rPr>
          <w:szCs w:val="24"/>
        </w:rPr>
      </w:pPr>
      <w:r w:rsidRPr="00BA4F53">
        <w:rPr>
          <w:szCs w:val="24"/>
        </w:rPr>
        <w:t>Whenever both of us are serving as Trustee, either or both of us may act for and conduct business on behalf of the trust without the consent of any other Trustee.</w:t>
      </w:r>
    </w:p>
    <w:p w14:paraId="6912C3F7" w14:textId="77777777" w:rsidR="00A847BE" w:rsidRPr="00BA4F53" w:rsidRDefault="00000000" w:rsidP="00BA4F53">
      <w:pPr>
        <w:pStyle w:val="Heading3"/>
        <w:rPr>
          <w:szCs w:val="24"/>
        </w:rPr>
      </w:pPr>
      <w:bookmarkStart w:id="28" w:name="16020082496458490034"/>
      <w:r w:rsidRPr="00BA4F53">
        <w:rPr>
          <w:szCs w:val="24"/>
        </w:rPr>
        <w:t>Amendment, Restatement, or Revocation</w:t>
      </w:r>
      <w:bookmarkEnd w:id="28"/>
    </w:p>
    <w:p w14:paraId="0FF4BA6B" w14:textId="77777777" w:rsidR="00A847BE" w:rsidRPr="00BA4F53" w:rsidRDefault="00000000">
      <w:pPr>
        <w:pStyle w:val="TextHeading3"/>
        <w:rPr>
          <w:szCs w:val="24"/>
        </w:rPr>
      </w:pPr>
      <w:r w:rsidRPr="00BA4F53">
        <w:rPr>
          <w:szCs w:val="24"/>
        </w:rPr>
        <w:t>Acting jointly, we may amend, restate, or revoke this instrument, in whole or in part, for any purpose.</w:t>
      </w:r>
    </w:p>
    <w:p w14:paraId="3AA04CA0" w14:textId="77777777" w:rsidR="00A847BE" w:rsidRPr="00BA4F53" w:rsidRDefault="00000000">
      <w:pPr>
        <w:pStyle w:val="TextHeading3"/>
        <w:rPr>
          <w:szCs w:val="24"/>
        </w:rPr>
      </w:pPr>
      <w:r w:rsidRPr="00BA4F53">
        <w:rPr>
          <w:szCs w:val="24"/>
        </w:rPr>
        <w:lastRenderedPageBreak/>
        <w:t>Each of us, individually and acting alone, may:</w:t>
      </w:r>
    </w:p>
    <w:p w14:paraId="32A860FB" w14:textId="109CBD2D" w:rsidR="00A847BE" w:rsidRPr="00BA4F53" w:rsidRDefault="00000000">
      <w:pPr>
        <w:pStyle w:val="TextHeading4"/>
        <w:rPr>
          <w:szCs w:val="24"/>
        </w:rPr>
      </w:pPr>
      <w:r w:rsidRPr="00BA4F53">
        <w:rPr>
          <w:szCs w:val="24"/>
        </w:rPr>
        <w:t xml:space="preserve">amend, restate, or revoke this trust, in whole or in part, as it relates to the acting </w:t>
      </w:r>
      <w:r w:rsidR="00661454">
        <w:rPr>
          <w:szCs w:val="24"/>
        </w:rPr>
        <w:t>Grantor</w:t>
      </w:r>
      <w:r w:rsidRPr="00BA4F53">
        <w:rPr>
          <w:szCs w:val="24"/>
        </w:rPr>
        <w:t>’s separate property; and</w:t>
      </w:r>
    </w:p>
    <w:p w14:paraId="009D4246" w14:textId="708EEA20" w:rsidR="00A847BE" w:rsidRPr="00BA4F53" w:rsidRDefault="00000000">
      <w:pPr>
        <w:pStyle w:val="TextHeading4"/>
        <w:rPr>
          <w:szCs w:val="24"/>
        </w:rPr>
      </w:pPr>
      <w:r w:rsidRPr="00BA4F53">
        <w:rPr>
          <w:szCs w:val="24"/>
        </w:rPr>
        <w:t xml:space="preserve">amend, restate, or revoke this trust, in whole or in part, as it relates to the acting </w:t>
      </w:r>
      <w:r w:rsidR="00661454">
        <w:rPr>
          <w:szCs w:val="24"/>
        </w:rPr>
        <w:t>Grantor</w:t>
      </w:r>
      <w:r w:rsidRPr="00BA4F53">
        <w:rPr>
          <w:szCs w:val="24"/>
        </w:rPr>
        <w:t xml:space="preserve">’s </w:t>
      </w:r>
      <w:r w:rsidR="0052768D" w:rsidRPr="0052768D">
        <w:rPr>
          <w:szCs w:val="24"/>
        </w:rPr>
        <w:t>separate trust property, so long as it does not affect either of our rights and interests in the other Grantor’s separate trust property or in any jointly held trust</w:t>
      </w:r>
      <w:r w:rsidRPr="00BA4F53">
        <w:rPr>
          <w:szCs w:val="24"/>
        </w:rPr>
        <w:t xml:space="preserve"> property.</w:t>
      </w:r>
    </w:p>
    <w:p w14:paraId="2C0416AD" w14:textId="77777777" w:rsidR="00A847BE" w:rsidRPr="00BA4F53" w:rsidRDefault="00000000">
      <w:pPr>
        <w:pStyle w:val="TextHeading3"/>
        <w:rPr>
          <w:szCs w:val="24"/>
        </w:rPr>
      </w:pPr>
      <w:r w:rsidRPr="00BA4F53">
        <w:rPr>
          <w:szCs w:val="24"/>
        </w:rPr>
        <w:t>Any amendment, restatement, or revocation must be made in writing and delivered to the then-serving Trustee.</w:t>
      </w:r>
    </w:p>
    <w:p w14:paraId="33E6BAE0" w14:textId="77777777" w:rsidR="00A847BE" w:rsidRPr="00BA4F53" w:rsidRDefault="00000000" w:rsidP="00BA4F53">
      <w:pPr>
        <w:pStyle w:val="Heading3"/>
        <w:rPr>
          <w:szCs w:val="24"/>
        </w:rPr>
      </w:pPr>
      <w:bookmarkStart w:id="29" w:name="16020322308411344803"/>
      <w:bookmarkStart w:id="30" w:name="_Toc496420430"/>
      <w:r w:rsidRPr="00BA4F53">
        <w:rPr>
          <w:szCs w:val="24"/>
        </w:rPr>
        <w:t>Addition or Removal of Trust Property</w:t>
      </w:r>
      <w:bookmarkEnd w:id="29"/>
      <w:bookmarkEnd w:id="30"/>
    </w:p>
    <w:p w14:paraId="359BE20E" w14:textId="3FF8021D" w:rsidR="00A847BE" w:rsidRPr="00BA4F53" w:rsidRDefault="00000000">
      <w:pPr>
        <w:pStyle w:val="TextHeading3"/>
        <w:rPr>
          <w:szCs w:val="24"/>
        </w:rPr>
      </w:pPr>
      <w:r w:rsidRPr="00BA4F53">
        <w:rPr>
          <w:szCs w:val="24"/>
        </w:rPr>
        <w:t>Either of us may add property to the trust.  Acting jointly, both of us may remove any property from the trust.  Acting alone, each of us may remove our own separate property from the trust.</w:t>
      </w:r>
    </w:p>
    <w:p w14:paraId="383BF789" w14:textId="77777777" w:rsidR="00A847BE" w:rsidRPr="00BA4F53" w:rsidRDefault="00000000" w:rsidP="00BA4F53">
      <w:pPr>
        <w:pStyle w:val="Heading3"/>
        <w:rPr>
          <w:szCs w:val="24"/>
        </w:rPr>
      </w:pPr>
      <w:bookmarkStart w:id="31" w:name="16020801932317054341"/>
      <w:bookmarkStart w:id="32" w:name="_Toc496420431"/>
      <w:r w:rsidRPr="00BA4F53">
        <w:rPr>
          <w:szCs w:val="24"/>
        </w:rPr>
        <w:t>Control of Income and Principal Distributions</w:t>
      </w:r>
      <w:bookmarkEnd w:id="31"/>
      <w:bookmarkEnd w:id="32"/>
    </w:p>
    <w:p w14:paraId="6F9406BA" w14:textId="77777777" w:rsidR="00A847BE" w:rsidRPr="00BA4F53" w:rsidRDefault="00000000">
      <w:pPr>
        <w:pStyle w:val="TextHeading3"/>
        <w:rPr>
          <w:szCs w:val="24"/>
        </w:rPr>
      </w:pPr>
      <w:r w:rsidRPr="00BA4F53">
        <w:rPr>
          <w:szCs w:val="24"/>
        </w:rPr>
        <w:t>We retain the right to control the distribution of income and principal from the trust.  We may direct the Trustee to distribute as much of the net income and principal of the trust property as we consider advisable to us or to other persons or entities.  The Trustee may distribute the net income and principal to us or for our unrestricted use and benefit, even to the exhaustion of all trust property.  Any undistributed net income is to be added to the principal of the trust.</w:t>
      </w:r>
    </w:p>
    <w:p w14:paraId="1CD3041C" w14:textId="77777777" w:rsidR="00A847BE" w:rsidRPr="00BA4F53" w:rsidRDefault="00000000" w:rsidP="00BA4F53">
      <w:pPr>
        <w:pStyle w:val="Heading3"/>
        <w:rPr>
          <w:szCs w:val="24"/>
        </w:rPr>
      </w:pPr>
      <w:bookmarkStart w:id="33" w:name="16021041744269909110"/>
      <w:bookmarkStart w:id="34" w:name="_Toc496420432"/>
      <w:r w:rsidRPr="00BA4F53">
        <w:rPr>
          <w:szCs w:val="24"/>
        </w:rPr>
        <w:t>Approval of Investment Decisions</w:t>
      </w:r>
      <w:bookmarkEnd w:id="33"/>
      <w:bookmarkEnd w:id="34"/>
    </w:p>
    <w:p w14:paraId="66516748" w14:textId="5A91D91C" w:rsidR="00A847BE" w:rsidRPr="00BA4F53" w:rsidRDefault="00000000">
      <w:pPr>
        <w:pStyle w:val="TextHeading3"/>
        <w:rPr>
          <w:szCs w:val="24"/>
        </w:rPr>
      </w:pPr>
      <w:r w:rsidRPr="00BA4F53">
        <w:rPr>
          <w:szCs w:val="24"/>
        </w:rPr>
        <w:t xml:space="preserve">We reserve the absolute right to review and change the Trustee’s investment decisions as to the </w:t>
      </w:r>
      <w:r w:rsidR="0052768D" w:rsidRPr="0052768D">
        <w:rPr>
          <w:szCs w:val="24"/>
        </w:rPr>
        <w:t>trust</w:t>
      </w:r>
      <w:r w:rsidRPr="00BA4F53">
        <w:rPr>
          <w:szCs w:val="24"/>
        </w:rPr>
        <w:t xml:space="preserve"> property.  But the Trustee is not required to seek our approval before making investment decisions.</w:t>
      </w:r>
    </w:p>
    <w:p w14:paraId="5BF42F70" w14:textId="77777777" w:rsidR="00A847BE" w:rsidRPr="00BA4F53" w:rsidRDefault="00A847BE">
      <w:pPr>
        <w:pStyle w:val="TextHeading2"/>
        <w:rPr>
          <w:szCs w:val="24"/>
        </w:rPr>
      </w:pPr>
    </w:p>
    <w:p w14:paraId="41CCC650" w14:textId="77777777" w:rsidR="00A847BE" w:rsidRPr="00BA4F53" w:rsidRDefault="00000000" w:rsidP="00BA4F53">
      <w:pPr>
        <w:pStyle w:val="Heading1"/>
        <w:rPr>
          <w:szCs w:val="24"/>
        </w:rPr>
      </w:pPr>
      <w:bookmarkStart w:id="35" w:name="9834564168030170974"/>
      <w:bookmarkStart w:id="36" w:name="_Ref521059269"/>
      <w:r w:rsidRPr="00BA4F53">
        <w:rPr>
          <w:szCs w:val="24"/>
        </w:rPr>
        <w:br/>
      </w:r>
      <w:bookmarkStart w:id="37" w:name="_Toc232062056"/>
      <w:r w:rsidRPr="00BA4F53">
        <w:rPr>
          <w:szCs w:val="24"/>
        </w:rPr>
        <w:t>Family Information</w:t>
      </w:r>
      <w:bookmarkEnd w:id="35"/>
      <w:bookmarkEnd w:id="36"/>
      <w:bookmarkEnd w:id="37"/>
    </w:p>
    <w:p w14:paraId="1E9A4592" w14:textId="48D4C47F" w:rsidR="00A847BE" w:rsidRPr="00BA4F53" w:rsidRDefault="00000000" w:rsidP="00BA4F53">
      <w:pPr>
        <w:pStyle w:val="TextHeading2"/>
        <w:rPr>
          <w:szCs w:val="24"/>
        </w:rPr>
      </w:pPr>
      <w:r w:rsidRPr="00BA4F53">
        <w:rPr>
          <w:szCs w:val="24"/>
        </w:rPr>
        <w:t>We have three children.  They are</w:t>
      </w:r>
      <w:r w:rsidR="00BA4F53">
        <w:rPr>
          <w:szCs w:val="24"/>
        </w:rPr>
        <w:t xml:space="preserve"> </w:t>
      </w:r>
      <w:r w:rsidRPr="00BA4F53">
        <w:rPr>
          <w:szCs w:val="24"/>
        </w:rPr>
        <w:t>CHILD ONE; CHILD TWO; and CHILD THREE.</w:t>
      </w:r>
    </w:p>
    <w:p w14:paraId="1F6BB208" w14:textId="77777777" w:rsidR="00A847BE" w:rsidRPr="00BA4F53" w:rsidRDefault="00000000">
      <w:pPr>
        <w:pStyle w:val="TextHeading2"/>
        <w:rPr>
          <w:szCs w:val="24"/>
        </w:rPr>
      </w:pPr>
      <w:r w:rsidRPr="00BA4F53">
        <w:rPr>
          <w:szCs w:val="24"/>
        </w:rPr>
        <w:t xml:space="preserve">All references in this document to </w:t>
      </w:r>
      <w:r w:rsidRPr="00BA4F53">
        <w:rPr>
          <w:i/>
          <w:szCs w:val="24"/>
        </w:rPr>
        <w:t>our children</w:t>
      </w:r>
      <w:r w:rsidRPr="00BA4F53">
        <w:rPr>
          <w:szCs w:val="24"/>
        </w:rPr>
        <w:t xml:space="preserve"> are references to these children, and any children subsequently born to us or adopted by us by legal proceeding.</w:t>
      </w:r>
    </w:p>
    <w:p w14:paraId="01999508" w14:textId="0E5A15DC" w:rsidR="00A847BE" w:rsidRPr="00BA4F53" w:rsidRDefault="008B1B7C">
      <w:pPr>
        <w:pStyle w:val="TextHeading2"/>
        <w:rPr>
          <w:szCs w:val="24"/>
        </w:rPr>
      </w:pPr>
      <w:r>
        <w:rPr>
          <w:szCs w:val="24"/>
        </w:rPr>
        <w:t xml:space="preserve">[OPTION – IF CLIENT HAS CHILD FROM </w:t>
      </w:r>
      <w:proofErr w:type="gramStart"/>
      <w:r>
        <w:rPr>
          <w:szCs w:val="24"/>
        </w:rPr>
        <w:t>PREVIOUS]</w:t>
      </w:r>
      <w:r w:rsidRPr="00BA4F53">
        <w:rPr>
          <w:szCs w:val="24"/>
        </w:rPr>
        <w:t>CHILD</w:t>
      </w:r>
      <w:proofErr w:type="gramEnd"/>
      <w:r w:rsidRPr="00BA4F53">
        <w:rPr>
          <w:szCs w:val="24"/>
        </w:rPr>
        <w:t xml:space="preserve"> ONE is </w:t>
      </w:r>
      <w:r w:rsidR="00BA4F53">
        <w:rPr>
          <w:szCs w:val="24"/>
        </w:rPr>
        <w:t>[CLIENT FULL NAME]</w:t>
      </w:r>
      <w:r w:rsidRPr="00BA4F53">
        <w:rPr>
          <w:szCs w:val="24"/>
        </w:rPr>
        <w:t xml:space="preserve">’s child and not the biological or adopted child of </w:t>
      </w:r>
      <w:r w:rsidR="00BA4F53">
        <w:rPr>
          <w:szCs w:val="24"/>
        </w:rPr>
        <w:t>[SPOUSE FULL NAME]</w:t>
      </w:r>
      <w:r w:rsidRPr="00BA4F53">
        <w:rPr>
          <w:szCs w:val="24"/>
        </w:rPr>
        <w:t xml:space="preserve">.  But for the purposes of this trust, CHILD ONE will </w:t>
      </w:r>
      <w:proofErr w:type="gramStart"/>
      <w:r w:rsidRPr="00BA4F53">
        <w:rPr>
          <w:szCs w:val="24"/>
        </w:rPr>
        <w:t>be considered to be</w:t>
      </w:r>
      <w:proofErr w:type="gramEnd"/>
      <w:r w:rsidRPr="00BA4F53">
        <w:rPr>
          <w:szCs w:val="24"/>
        </w:rPr>
        <w:t xml:space="preserve"> the child of </w:t>
      </w:r>
      <w:r w:rsidR="00BA4F53">
        <w:rPr>
          <w:szCs w:val="24"/>
        </w:rPr>
        <w:t>[SPOUSE FULL NAME]</w:t>
      </w:r>
      <w:r w:rsidRPr="00BA4F53">
        <w:rPr>
          <w:szCs w:val="24"/>
        </w:rPr>
        <w:t xml:space="preserve"> and included in references to our children.</w:t>
      </w:r>
    </w:p>
    <w:p w14:paraId="7BF70940" w14:textId="0AC4E87A" w:rsidR="00A847BE" w:rsidRPr="00BA4F53" w:rsidRDefault="008B1B7C">
      <w:pPr>
        <w:pStyle w:val="TextHeading2"/>
        <w:rPr>
          <w:szCs w:val="24"/>
        </w:rPr>
      </w:pPr>
      <w:r>
        <w:rPr>
          <w:szCs w:val="24"/>
        </w:rPr>
        <w:t xml:space="preserve">[OPTION – IF SPOUSE HAS CHILD FROM </w:t>
      </w:r>
      <w:proofErr w:type="gramStart"/>
      <w:r>
        <w:rPr>
          <w:szCs w:val="24"/>
        </w:rPr>
        <w:t>PREVIOUS]</w:t>
      </w:r>
      <w:r w:rsidRPr="00BA4F53">
        <w:rPr>
          <w:szCs w:val="24"/>
        </w:rPr>
        <w:t>CHILD</w:t>
      </w:r>
      <w:proofErr w:type="gramEnd"/>
      <w:r w:rsidRPr="00BA4F53">
        <w:rPr>
          <w:szCs w:val="24"/>
        </w:rPr>
        <w:t xml:space="preserve"> THREE is </w:t>
      </w:r>
      <w:r w:rsidR="00BA4F53">
        <w:rPr>
          <w:szCs w:val="24"/>
        </w:rPr>
        <w:t>[SPOUSE FULL NAME]</w:t>
      </w:r>
      <w:r w:rsidRPr="00BA4F53">
        <w:rPr>
          <w:szCs w:val="24"/>
        </w:rPr>
        <w:t xml:space="preserve">’s child and not the biological or adopted child of </w:t>
      </w:r>
      <w:r w:rsidR="00BA4F53">
        <w:rPr>
          <w:szCs w:val="24"/>
        </w:rPr>
        <w:t>[CLIENT FULL NAME]</w:t>
      </w:r>
      <w:r w:rsidRPr="00BA4F53">
        <w:rPr>
          <w:szCs w:val="24"/>
        </w:rPr>
        <w:t xml:space="preserve">.  But for the purposes of this trust, CHILD THREE will </w:t>
      </w:r>
      <w:proofErr w:type="gramStart"/>
      <w:r w:rsidRPr="00BA4F53">
        <w:rPr>
          <w:szCs w:val="24"/>
        </w:rPr>
        <w:t>be considered to be</w:t>
      </w:r>
      <w:proofErr w:type="gramEnd"/>
      <w:r w:rsidRPr="00BA4F53">
        <w:rPr>
          <w:szCs w:val="24"/>
        </w:rPr>
        <w:t xml:space="preserve"> the child of </w:t>
      </w:r>
      <w:r w:rsidR="00BA4F53">
        <w:rPr>
          <w:szCs w:val="24"/>
        </w:rPr>
        <w:t>[CLIENT FULL NAME]</w:t>
      </w:r>
      <w:r w:rsidRPr="00BA4F53">
        <w:rPr>
          <w:szCs w:val="24"/>
        </w:rPr>
        <w:t xml:space="preserve"> and included in references to our children.</w:t>
      </w:r>
    </w:p>
    <w:p w14:paraId="3C3B158D" w14:textId="451B506D" w:rsidR="00A847BE" w:rsidRPr="00BA4F53" w:rsidRDefault="00000000">
      <w:pPr>
        <w:pStyle w:val="TextHeading2"/>
        <w:rPr>
          <w:szCs w:val="24"/>
        </w:rPr>
      </w:pPr>
      <w:r w:rsidRPr="00BA4F53">
        <w:rPr>
          <w:szCs w:val="24"/>
        </w:rPr>
        <w:t xml:space="preserve">References to </w:t>
      </w:r>
      <w:r w:rsidRPr="00BA4F53">
        <w:rPr>
          <w:i/>
          <w:szCs w:val="24"/>
        </w:rPr>
        <w:t>our descendants</w:t>
      </w:r>
      <w:r w:rsidRPr="00BA4F53">
        <w:rPr>
          <w:szCs w:val="24"/>
        </w:rPr>
        <w:t xml:space="preserve"> are to our children and their descendants, including any deceased child’s descendants.</w:t>
      </w:r>
    </w:p>
    <w:p w14:paraId="41B691CC" w14:textId="77777777" w:rsidR="00A847BE" w:rsidRPr="00BA4F53" w:rsidRDefault="00000000" w:rsidP="00BA4F53">
      <w:pPr>
        <w:pStyle w:val="Heading1"/>
        <w:rPr>
          <w:szCs w:val="24"/>
        </w:rPr>
      </w:pPr>
      <w:bookmarkStart w:id="38" w:name="936677896531687029"/>
      <w:r w:rsidRPr="00BA4F53">
        <w:rPr>
          <w:szCs w:val="24"/>
        </w:rPr>
        <w:lastRenderedPageBreak/>
        <w:br/>
      </w:r>
      <w:bookmarkStart w:id="39" w:name="_Toc232062057"/>
      <w:r w:rsidRPr="00BA4F53">
        <w:rPr>
          <w:szCs w:val="24"/>
        </w:rPr>
        <w:t>Trustee Succession</w:t>
      </w:r>
      <w:bookmarkEnd w:id="38"/>
      <w:bookmarkEnd w:id="39"/>
    </w:p>
    <w:p w14:paraId="14041534" w14:textId="77777777" w:rsidR="00A847BE" w:rsidRPr="00BA4F53" w:rsidRDefault="00000000" w:rsidP="00BA4F53">
      <w:pPr>
        <w:pStyle w:val="Heading2"/>
        <w:rPr>
          <w:szCs w:val="24"/>
        </w:rPr>
      </w:pPr>
      <w:bookmarkStart w:id="40" w:name="936917708484541798"/>
      <w:bookmarkStart w:id="41" w:name="_Ref24329194"/>
      <w:bookmarkStart w:id="42" w:name="_Toc195614468"/>
      <w:bookmarkStart w:id="43" w:name="_Toc197507268"/>
      <w:bookmarkStart w:id="44" w:name="_Toc197507642"/>
      <w:bookmarkStart w:id="45" w:name="_Toc212432590"/>
      <w:bookmarkStart w:id="46" w:name="_Toc219106340"/>
      <w:bookmarkStart w:id="47" w:name="_Toc219130726"/>
      <w:bookmarkStart w:id="48" w:name="_Toc219185400"/>
      <w:bookmarkStart w:id="49" w:name="_Toc219871653"/>
      <w:bookmarkStart w:id="50" w:name="_Toc220744388"/>
      <w:bookmarkStart w:id="51" w:name="_Ref297128687"/>
      <w:bookmarkStart w:id="52" w:name="_Ref297128702"/>
      <w:bookmarkStart w:id="53" w:name="_Ref297130214"/>
      <w:bookmarkStart w:id="54" w:name="_Ref297130237"/>
      <w:bookmarkStart w:id="55" w:name="_Ref297130503"/>
      <w:bookmarkStart w:id="56" w:name="_Ref297130512"/>
      <w:bookmarkStart w:id="57" w:name="_Ref297130726"/>
      <w:bookmarkStart w:id="58" w:name="_Ref297130735"/>
      <w:bookmarkStart w:id="59" w:name="_Ref297131120"/>
      <w:bookmarkStart w:id="60" w:name="_Ref297131131"/>
      <w:bookmarkStart w:id="61" w:name="_Toc232062058"/>
      <w:r w:rsidRPr="00BA4F53">
        <w:rPr>
          <w:szCs w:val="24"/>
        </w:rPr>
        <w:t>Resignation of a Trustee</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7BAE3A6A" w14:textId="77777777" w:rsidR="00A847BE" w:rsidRPr="00BA4F53" w:rsidRDefault="00000000">
      <w:pPr>
        <w:pStyle w:val="TextHeading2"/>
        <w:rPr>
          <w:szCs w:val="24"/>
        </w:rPr>
      </w:pPr>
      <w:r w:rsidRPr="00BA4F53">
        <w:rPr>
          <w:szCs w:val="24"/>
        </w:rPr>
        <w:t xml:space="preserve">A Trustee may resign by giving written notice to either of us.  If we are both incapacitated or deceased, a Trustee may resign by giving written notice to the trust’s Income Beneficiaries and to any Co-Trustees. </w:t>
      </w:r>
    </w:p>
    <w:p w14:paraId="6603DC22" w14:textId="7035EF14" w:rsidR="00A847BE" w:rsidRPr="00BA4F53" w:rsidRDefault="00000000">
      <w:pPr>
        <w:pStyle w:val="TextHeading2"/>
        <w:rPr>
          <w:szCs w:val="24"/>
        </w:rPr>
      </w:pPr>
      <w:r w:rsidRPr="00BA4F53">
        <w:rPr>
          <w:szCs w:val="24"/>
        </w:rPr>
        <w:t xml:space="preserve">Upon the resignation of a Trustee, the resigning Trustee may appoint the resigning Trustee’s successor in the manner set forth in </w:t>
      </w:r>
      <w:r w:rsidRPr="00BA4F53">
        <w:rPr>
          <w:szCs w:val="24"/>
        </w:rPr>
        <w:fldChar w:fldCharType="begin"/>
      </w:r>
      <w:r w:rsidRPr="00BA4F53">
        <w:rPr>
          <w:szCs w:val="24"/>
        </w:rPr>
        <w:instrText xml:space="preserve"> REF 410736848580362552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3.10</w:t>
      </w:r>
      <w:r w:rsidRPr="00BA4F53">
        <w:rPr>
          <w:szCs w:val="24"/>
        </w:rPr>
        <w:fldChar w:fldCharType="end"/>
      </w:r>
      <w:r w:rsidRPr="00BA4F53">
        <w:rPr>
          <w:szCs w:val="24"/>
        </w:rPr>
        <w:t xml:space="preserve">, concurrent with the written notice described above.  If the resigning Trustee fails to make the appointment, the other provisions of this Article regarding Trustee succession upon incapacity or death will govern, and the next named successor or successors to the resigning Trustee will serve in the order listed.  Likewise, if no named successors are available to serve and the resigning Trustee fails to designate a successor, the other provisions of this Article regarding the filling of a vacant Trustee office will govern. </w:t>
      </w:r>
    </w:p>
    <w:p w14:paraId="3D20E649" w14:textId="77777777" w:rsidR="00A847BE" w:rsidRPr="00BA4F53" w:rsidRDefault="00000000" w:rsidP="00BA4F53">
      <w:pPr>
        <w:pStyle w:val="Heading2"/>
        <w:rPr>
          <w:szCs w:val="24"/>
        </w:rPr>
      </w:pPr>
      <w:bookmarkStart w:id="62" w:name="17086074369745777036"/>
      <w:bookmarkStart w:id="63" w:name="_Toc232062059"/>
      <w:r w:rsidRPr="00BA4F53">
        <w:rPr>
          <w:szCs w:val="24"/>
        </w:rPr>
        <w:t>Trustee Succession while Both of Us Are Alive</w:t>
      </w:r>
      <w:bookmarkEnd w:id="62"/>
      <w:bookmarkEnd w:id="63"/>
    </w:p>
    <w:p w14:paraId="322F4182" w14:textId="77777777" w:rsidR="00A847BE" w:rsidRPr="00BA4F53" w:rsidRDefault="00000000">
      <w:pPr>
        <w:pStyle w:val="TextHeading2"/>
        <w:rPr>
          <w:szCs w:val="24"/>
        </w:rPr>
      </w:pPr>
      <w:r w:rsidRPr="00BA4F53">
        <w:rPr>
          <w:szCs w:val="24"/>
        </w:rPr>
        <w:t>This Section governs the removal and replacement of the Trustees while both of us are alive.</w:t>
      </w:r>
    </w:p>
    <w:p w14:paraId="59F0DA89" w14:textId="77777777" w:rsidR="00A847BE" w:rsidRPr="00BA4F53" w:rsidRDefault="00000000" w:rsidP="00BA4F53">
      <w:pPr>
        <w:pStyle w:val="Heading3"/>
        <w:rPr>
          <w:szCs w:val="24"/>
        </w:rPr>
      </w:pPr>
      <w:bookmarkStart w:id="64" w:name="17086553993651486574"/>
      <w:r w:rsidRPr="00BA4F53">
        <w:rPr>
          <w:szCs w:val="24"/>
        </w:rPr>
        <w:t>Our Right to Remove and Replace Trustees</w:t>
      </w:r>
      <w:bookmarkEnd w:id="64"/>
    </w:p>
    <w:p w14:paraId="07FCB076" w14:textId="7880BACB" w:rsidR="00A847BE" w:rsidRPr="00BA4F53" w:rsidRDefault="00000000">
      <w:pPr>
        <w:pStyle w:val="TextHeading3"/>
        <w:rPr>
          <w:szCs w:val="24"/>
        </w:rPr>
      </w:pPr>
      <w:r w:rsidRPr="00BA4F53">
        <w:rPr>
          <w:szCs w:val="24"/>
        </w:rPr>
        <w:t xml:space="preserve">By joint agreement, we may remove any Trustee at any time, with or without cause.  If a Trustee is removed, resigns, or cannot continue to serve for any reason, either or both of us may serve as Trustee, we may name a Trustee to serve with either or both of us, </w:t>
      </w:r>
      <w:proofErr w:type="gramStart"/>
      <w:r w:rsidRPr="00BA4F53">
        <w:rPr>
          <w:szCs w:val="24"/>
        </w:rPr>
        <w:t>or</w:t>
      </w:r>
      <w:proofErr w:type="gramEnd"/>
      <w:r w:rsidRPr="00BA4F53">
        <w:rPr>
          <w:szCs w:val="24"/>
        </w:rPr>
        <w:t xml:space="preserve"> we may name a successor Trustee.  If one of us is incapacitated, the other may remove any Trustee at any time, with or without cause.  If a Trustee is removed, resigns, or cannot continue to serve for any reason, the non-incapacitated </w:t>
      </w:r>
      <w:r w:rsidR="00661454">
        <w:rPr>
          <w:szCs w:val="24"/>
        </w:rPr>
        <w:t>Grantor</w:t>
      </w:r>
      <w:r w:rsidRPr="00BA4F53">
        <w:rPr>
          <w:szCs w:val="24"/>
        </w:rPr>
        <w:t xml:space="preserve"> may serve as sole Trustee, name a Trustee to serve with the non-incapacitated </w:t>
      </w:r>
      <w:r w:rsidR="00661454">
        <w:rPr>
          <w:szCs w:val="24"/>
        </w:rPr>
        <w:t>Grantor</w:t>
      </w:r>
      <w:r w:rsidRPr="00BA4F53">
        <w:rPr>
          <w:szCs w:val="24"/>
        </w:rPr>
        <w:t>, or name a successor Trustee.</w:t>
      </w:r>
    </w:p>
    <w:p w14:paraId="040A478F" w14:textId="77777777" w:rsidR="00A847BE" w:rsidRPr="00BA4F53" w:rsidRDefault="00000000" w:rsidP="00BA4F53">
      <w:pPr>
        <w:pStyle w:val="Heading3"/>
        <w:rPr>
          <w:szCs w:val="24"/>
        </w:rPr>
      </w:pPr>
      <w:bookmarkStart w:id="65" w:name="17087033617557196112"/>
      <w:r w:rsidRPr="00BA4F53">
        <w:rPr>
          <w:szCs w:val="24"/>
        </w:rPr>
        <w:t>Successor Trustee during Incapacity</w:t>
      </w:r>
      <w:bookmarkEnd w:id="65"/>
    </w:p>
    <w:p w14:paraId="1967DE44" w14:textId="41221426" w:rsidR="00A847BE" w:rsidRPr="00BA4F53" w:rsidRDefault="00000000">
      <w:pPr>
        <w:pStyle w:val="TextHeading3"/>
        <w:rPr>
          <w:szCs w:val="24"/>
        </w:rPr>
      </w:pPr>
      <w:r w:rsidRPr="00BA4F53">
        <w:rPr>
          <w:szCs w:val="24"/>
        </w:rPr>
        <w:t xml:space="preserve">During the incapacity of a </w:t>
      </w:r>
      <w:r w:rsidR="00661454">
        <w:rPr>
          <w:szCs w:val="24"/>
        </w:rPr>
        <w:t>Grantor</w:t>
      </w:r>
      <w:r w:rsidRPr="00BA4F53">
        <w:rPr>
          <w:szCs w:val="24"/>
        </w:rPr>
        <w:t xml:space="preserve">, the other </w:t>
      </w:r>
      <w:r w:rsidR="00661454">
        <w:rPr>
          <w:szCs w:val="24"/>
        </w:rPr>
        <w:t>Grantor</w:t>
      </w:r>
      <w:r w:rsidRPr="00BA4F53">
        <w:rPr>
          <w:szCs w:val="24"/>
        </w:rPr>
        <w:t xml:space="preserve"> may serve as sole Trustee.  </w:t>
      </w:r>
    </w:p>
    <w:p w14:paraId="40C69BB6" w14:textId="69014A82" w:rsidR="00A847BE" w:rsidRPr="00BA4F53" w:rsidRDefault="00000000">
      <w:pPr>
        <w:pStyle w:val="TextHeading3"/>
        <w:keepNext/>
        <w:rPr>
          <w:szCs w:val="24"/>
        </w:rPr>
      </w:pPr>
      <w:r w:rsidRPr="00BA4F53">
        <w:rPr>
          <w:szCs w:val="24"/>
        </w:rPr>
        <w:t xml:space="preserve">If the other </w:t>
      </w:r>
      <w:r w:rsidR="00661454">
        <w:rPr>
          <w:szCs w:val="24"/>
        </w:rPr>
        <w:t>Grantor</w:t>
      </w:r>
      <w:r w:rsidRPr="00BA4F53">
        <w:rPr>
          <w:szCs w:val="24"/>
        </w:rPr>
        <w:t xml:space="preserve"> is unable or unwilling to serve for any reason, then we name the following to serve as successor Trustee in the order named:</w:t>
      </w:r>
    </w:p>
    <w:p w14:paraId="1E507A1F" w14:textId="13925647" w:rsidR="00A847BE" w:rsidRPr="00BA4F53" w:rsidRDefault="00BA4F53">
      <w:pPr>
        <w:pStyle w:val="TextHeading4"/>
        <w:rPr>
          <w:szCs w:val="24"/>
        </w:rPr>
      </w:pPr>
      <w:r>
        <w:rPr>
          <w:szCs w:val="24"/>
        </w:rPr>
        <w:t>[SPOUSE FULL NAME]</w:t>
      </w:r>
      <w:r w:rsidRPr="00BA4F53">
        <w:rPr>
          <w:szCs w:val="24"/>
        </w:rPr>
        <w:t xml:space="preserve">; </w:t>
      </w:r>
    </w:p>
    <w:p w14:paraId="1069CB69" w14:textId="77777777" w:rsidR="00A847BE" w:rsidRPr="00BA4F53" w:rsidRDefault="00000000">
      <w:pPr>
        <w:pStyle w:val="TextHeading4"/>
        <w:rPr>
          <w:szCs w:val="24"/>
        </w:rPr>
      </w:pPr>
      <w:r w:rsidRPr="00BA4F53">
        <w:rPr>
          <w:szCs w:val="24"/>
        </w:rPr>
        <w:t xml:space="preserve">SUCCESSOR TRUSTEE; then </w:t>
      </w:r>
    </w:p>
    <w:p w14:paraId="45AD2DF2" w14:textId="77777777" w:rsidR="00A847BE" w:rsidRPr="00BA4F53" w:rsidRDefault="00000000">
      <w:pPr>
        <w:pStyle w:val="TextHeading4"/>
        <w:rPr>
          <w:szCs w:val="24"/>
        </w:rPr>
      </w:pPr>
      <w:r w:rsidRPr="00BA4F53">
        <w:rPr>
          <w:szCs w:val="24"/>
        </w:rPr>
        <w:t>ALTERNATE SUCCESSOR TRUSTEE.</w:t>
      </w:r>
    </w:p>
    <w:p w14:paraId="1FC87C9A" w14:textId="77777777" w:rsidR="00A847BE" w:rsidRPr="00BA4F53" w:rsidRDefault="00000000">
      <w:pPr>
        <w:pStyle w:val="TextHeading3"/>
        <w:rPr>
          <w:szCs w:val="24"/>
        </w:rPr>
      </w:pPr>
      <w:r w:rsidRPr="00BA4F53">
        <w:rPr>
          <w:szCs w:val="24"/>
        </w:rPr>
        <w:t xml:space="preserve">During any </w:t>
      </w:r>
      <w:proofErr w:type="gramStart"/>
      <w:r w:rsidRPr="00BA4F53">
        <w:rPr>
          <w:szCs w:val="24"/>
        </w:rPr>
        <w:t>time</w:t>
      </w:r>
      <w:proofErr w:type="gramEnd"/>
      <w:r w:rsidRPr="00BA4F53">
        <w:rPr>
          <w:szCs w:val="24"/>
        </w:rPr>
        <w:t xml:space="preserve"> both of us are incapacitated Option 4a may remove any Trustee with or without cause.  If the office of Trustee of a trust created under this instrument is vacant and no designated Trustee is able and willing to act during any time that both of us are </w:t>
      </w:r>
      <w:proofErr w:type="gramStart"/>
      <w:r w:rsidRPr="00BA4F53">
        <w:rPr>
          <w:szCs w:val="24"/>
        </w:rPr>
        <w:t>incapacitated,  may</w:t>
      </w:r>
      <w:proofErr w:type="gramEnd"/>
      <w:r w:rsidRPr="00BA4F53">
        <w:rPr>
          <w:szCs w:val="24"/>
        </w:rPr>
        <w:t xml:space="preserve"> name a successor Trustee.</w:t>
      </w:r>
    </w:p>
    <w:p w14:paraId="6960D1B2" w14:textId="6021C0C9" w:rsidR="00A847BE" w:rsidRPr="00BA4F53" w:rsidRDefault="00000000">
      <w:pPr>
        <w:pStyle w:val="TextHeading3"/>
        <w:rPr>
          <w:szCs w:val="24"/>
        </w:rPr>
      </w:pPr>
      <w:r w:rsidRPr="00BA4F53">
        <w:rPr>
          <w:szCs w:val="24"/>
        </w:rPr>
        <w:t xml:space="preserve">But if a Trustee vacancy arises due to resignation, the previous provisions apply only if the resigning Trustee fails to appoint a successor Trustee in the manner more fully set forth in </w:t>
      </w:r>
      <w:r w:rsidRPr="00BA4F53">
        <w:rPr>
          <w:szCs w:val="24"/>
        </w:rPr>
        <w:fldChar w:fldCharType="begin"/>
      </w:r>
      <w:r w:rsidRPr="00BA4F53">
        <w:rPr>
          <w:szCs w:val="24"/>
        </w:rPr>
        <w:instrText xml:space="preserve"> REF 936917708484541798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3.01</w:t>
      </w:r>
      <w:r w:rsidRPr="00BA4F53">
        <w:rPr>
          <w:szCs w:val="24"/>
        </w:rPr>
        <w:fldChar w:fldCharType="end"/>
      </w:r>
      <w:r w:rsidRPr="00BA4F53">
        <w:rPr>
          <w:szCs w:val="24"/>
        </w:rPr>
        <w:t>.</w:t>
      </w:r>
    </w:p>
    <w:p w14:paraId="42598AE2" w14:textId="77777777" w:rsidR="00A847BE" w:rsidRPr="00BA4F53" w:rsidRDefault="00000000" w:rsidP="00BA4F53">
      <w:pPr>
        <w:pStyle w:val="Heading2"/>
        <w:rPr>
          <w:szCs w:val="24"/>
        </w:rPr>
      </w:pPr>
      <w:bookmarkStart w:id="66" w:name="17087513241462905650"/>
      <w:bookmarkStart w:id="67" w:name="_Toc232062060"/>
      <w:r w:rsidRPr="00BA4F53">
        <w:rPr>
          <w:szCs w:val="24"/>
        </w:rPr>
        <w:lastRenderedPageBreak/>
        <w:t>Trustee Succession after the Death of Either or Both of Us</w:t>
      </w:r>
      <w:bookmarkEnd w:id="66"/>
      <w:bookmarkEnd w:id="67"/>
    </w:p>
    <w:p w14:paraId="0031C531" w14:textId="77777777" w:rsidR="00A847BE" w:rsidRPr="00BA4F53" w:rsidRDefault="00000000">
      <w:pPr>
        <w:pStyle w:val="TextHeading2"/>
        <w:rPr>
          <w:szCs w:val="24"/>
        </w:rPr>
      </w:pPr>
      <w:r w:rsidRPr="00BA4F53">
        <w:rPr>
          <w:szCs w:val="24"/>
        </w:rPr>
        <w:t>This Section governs the removal and replacement of the Trustees after the death of either or both of us.</w:t>
      </w:r>
    </w:p>
    <w:p w14:paraId="1066880D" w14:textId="63135F2B" w:rsidR="00A847BE" w:rsidRPr="00BA4F53" w:rsidRDefault="00000000" w:rsidP="00BA4F53">
      <w:pPr>
        <w:pStyle w:val="Heading3"/>
        <w:rPr>
          <w:szCs w:val="24"/>
        </w:rPr>
      </w:pPr>
      <w:bookmarkStart w:id="68" w:name="17087992865368615188"/>
      <w:r w:rsidRPr="00BA4F53">
        <w:rPr>
          <w:szCs w:val="24"/>
        </w:rPr>
        <w:t xml:space="preserve">Upon the Death of a </w:t>
      </w:r>
      <w:r w:rsidR="00661454">
        <w:rPr>
          <w:szCs w:val="24"/>
        </w:rPr>
        <w:t>Grantor</w:t>
      </w:r>
      <w:bookmarkEnd w:id="68"/>
    </w:p>
    <w:p w14:paraId="487E0462" w14:textId="3CB9FC04" w:rsidR="00A847BE" w:rsidRPr="00BA4F53" w:rsidRDefault="00000000">
      <w:pPr>
        <w:pStyle w:val="TextHeading3"/>
        <w:rPr>
          <w:szCs w:val="24"/>
        </w:rPr>
      </w:pPr>
      <w:r w:rsidRPr="00BA4F53">
        <w:rPr>
          <w:szCs w:val="24"/>
        </w:rPr>
        <w:t xml:space="preserve">Upon the death of a </w:t>
      </w:r>
      <w:r w:rsidR="00661454">
        <w:rPr>
          <w:szCs w:val="24"/>
        </w:rPr>
        <w:t>Grantor</w:t>
      </w:r>
      <w:r w:rsidRPr="00BA4F53">
        <w:rPr>
          <w:szCs w:val="24"/>
        </w:rPr>
        <w:t xml:space="preserve">, the other </w:t>
      </w:r>
      <w:r w:rsidR="00661454">
        <w:rPr>
          <w:szCs w:val="24"/>
        </w:rPr>
        <w:t>Grantor</w:t>
      </w:r>
      <w:r w:rsidRPr="00BA4F53">
        <w:rPr>
          <w:szCs w:val="24"/>
        </w:rPr>
        <w:t xml:space="preserve"> may serve as sole Trustee of all trusts created under this instrument.</w:t>
      </w:r>
    </w:p>
    <w:p w14:paraId="257B0B83" w14:textId="6EE63480" w:rsidR="00A847BE" w:rsidRPr="00BA4F53" w:rsidRDefault="00000000">
      <w:pPr>
        <w:pStyle w:val="TextHeading3"/>
        <w:keepNext/>
        <w:rPr>
          <w:szCs w:val="24"/>
        </w:rPr>
      </w:pPr>
      <w:r w:rsidRPr="00BA4F53">
        <w:rPr>
          <w:szCs w:val="24"/>
        </w:rPr>
        <w:t xml:space="preserve">If the other </w:t>
      </w:r>
      <w:r w:rsidR="00661454">
        <w:rPr>
          <w:szCs w:val="24"/>
        </w:rPr>
        <w:t>Grantor</w:t>
      </w:r>
      <w:r w:rsidRPr="00BA4F53">
        <w:rPr>
          <w:szCs w:val="24"/>
        </w:rPr>
        <w:t xml:space="preserve"> is unable or unwilling to serve for any reason, then we name the following to serve as successor Trustee in the order named:</w:t>
      </w:r>
    </w:p>
    <w:p w14:paraId="7C755975" w14:textId="7B0D47AA" w:rsidR="00A847BE" w:rsidRPr="00BA4F53" w:rsidRDefault="00BA4F53">
      <w:pPr>
        <w:pStyle w:val="TextHeading4"/>
        <w:rPr>
          <w:szCs w:val="24"/>
        </w:rPr>
      </w:pPr>
      <w:r>
        <w:rPr>
          <w:szCs w:val="24"/>
        </w:rPr>
        <w:t>[SPOUSE FULL NAME]</w:t>
      </w:r>
      <w:r w:rsidRPr="00BA4F53">
        <w:rPr>
          <w:szCs w:val="24"/>
        </w:rPr>
        <w:t xml:space="preserve">; </w:t>
      </w:r>
    </w:p>
    <w:p w14:paraId="3CF5D889" w14:textId="77777777" w:rsidR="00A847BE" w:rsidRPr="00BA4F53" w:rsidRDefault="00000000">
      <w:pPr>
        <w:pStyle w:val="TextHeading4"/>
        <w:rPr>
          <w:szCs w:val="24"/>
        </w:rPr>
      </w:pPr>
      <w:r w:rsidRPr="00BA4F53">
        <w:rPr>
          <w:szCs w:val="24"/>
        </w:rPr>
        <w:t xml:space="preserve">SUCCESSOR TRUSTEE; then </w:t>
      </w:r>
    </w:p>
    <w:p w14:paraId="3E80E35A" w14:textId="77777777" w:rsidR="00A847BE" w:rsidRPr="00BA4F53" w:rsidRDefault="00000000">
      <w:pPr>
        <w:pStyle w:val="TextHeading4"/>
        <w:rPr>
          <w:szCs w:val="24"/>
        </w:rPr>
      </w:pPr>
      <w:r w:rsidRPr="00BA4F53">
        <w:rPr>
          <w:szCs w:val="24"/>
        </w:rPr>
        <w:t>ALTERNATE SUCCESSOR TRUSTEE.</w:t>
      </w:r>
    </w:p>
    <w:p w14:paraId="719EB687" w14:textId="6EA79133" w:rsidR="00A847BE" w:rsidRPr="00BA4F53" w:rsidRDefault="00000000">
      <w:pPr>
        <w:pStyle w:val="TextHeading3"/>
        <w:rPr>
          <w:szCs w:val="24"/>
        </w:rPr>
      </w:pPr>
      <w:r w:rsidRPr="00BA4F53">
        <w:rPr>
          <w:szCs w:val="24"/>
        </w:rPr>
        <w:t xml:space="preserve">After the death of one of us, the surviving </w:t>
      </w:r>
      <w:r w:rsidR="00661454">
        <w:rPr>
          <w:szCs w:val="24"/>
        </w:rPr>
        <w:t>Grantor</w:t>
      </w:r>
      <w:r w:rsidRPr="00BA4F53">
        <w:rPr>
          <w:szCs w:val="24"/>
        </w:rPr>
        <w:t xml:space="preserve"> may remove any Trustee with or without cause.  If the surviving </w:t>
      </w:r>
      <w:r w:rsidR="00661454">
        <w:rPr>
          <w:szCs w:val="24"/>
        </w:rPr>
        <w:t>Grantor</w:t>
      </w:r>
      <w:r w:rsidRPr="00BA4F53">
        <w:rPr>
          <w:szCs w:val="24"/>
        </w:rPr>
        <w:t xml:space="preserve"> is incapacitated, Option 4a may remove any Trustee with or without cause.  </w:t>
      </w:r>
    </w:p>
    <w:p w14:paraId="70CD5A24" w14:textId="77777777" w:rsidR="00A847BE" w:rsidRPr="00BA4F53" w:rsidRDefault="00000000">
      <w:pPr>
        <w:pStyle w:val="TextHeading3"/>
        <w:rPr>
          <w:szCs w:val="24"/>
        </w:rPr>
      </w:pPr>
      <w:r w:rsidRPr="00BA4F53">
        <w:rPr>
          <w:szCs w:val="24"/>
        </w:rPr>
        <w:t>After the death of both of us, all the Income Beneficiaries of the trust, by unanimous decision, may remove a Trustee of any trust created under this instrument, with or without cause.</w:t>
      </w:r>
    </w:p>
    <w:p w14:paraId="11081616" w14:textId="77777777" w:rsidR="00A847BE" w:rsidRPr="00BA4F53" w:rsidRDefault="00000000">
      <w:pPr>
        <w:pStyle w:val="TextHeading3"/>
        <w:rPr>
          <w:szCs w:val="24"/>
        </w:rPr>
      </w:pPr>
      <w:r w:rsidRPr="00BA4F53">
        <w:rPr>
          <w:szCs w:val="24"/>
        </w:rPr>
        <w:t xml:space="preserve">A Trustee may be removed under this Subsection only if the person with the right of removal names an individual or a corporate fiduciary that simultaneously commences service as Trustee by the effective removal date.  </w:t>
      </w:r>
    </w:p>
    <w:p w14:paraId="7E43F8F8" w14:textId="40024AF2" w:rsidR="00A847BE" w:rsidRPr="00BA4F53" w:rsidRDefault="00000000">
      <w:pPr>
        <w:pStyle w:val="TextHeading3"/>
        <w:rPr>
          <w:szCs w:val="24"/>
        </w:rPr>
      </w:pPr>
      <w:r w:rsidRPr="00BA4F53">
        <w:rPr>
          <w:szCs w:val="24"/>
        </w:rPr>
        <w:t xml:space="preserve">If the office of Trustee of a trust created under this instrument is vacant and no designated successor Trustee is able and willing to act as Trustee, the surviving </w:t>
      </w:r>
      <w:r w:rsidR="00661454">
        <w:rPr>
          <w:szCs w:val="24"/>
        </w:rPr>
        <w:t>Grantor</w:t>
      </w:r>
      <w:r w:rsidRPr="00BA4F53">
        <w:rPr>
          <w:szCs w:val="24"/>
        </w:rPr>
        <w:t xml:space="preserve"> may name an individual or corporate fiduciary as successor Trustee.  If the surviving </w:t>
      </w:r>
      <w:r w:rsidR="00661454">
        <w:rPr>
          <w:szCs w:val="24"/>
        </w:rPr>
        <w:t>Grantor</w:t>
      </w:r>
      <w:r w:rsidRPr="00BA4F53">
        <w:rPr>
          <w:szCs w:val="24"/>
        </w:rPr>
        <w:t xml:space="preserve"> is unable or unwilling to act, or if both of us are deceased, a Successor Trustee will be named by the unanimous decision of all the Income Beneficiaries of the trust.  Any Trustee named under this Subsection must be an Independent Trustee.  The right to remove or name a Trustee under this Subsection does not grant the person holding that right any of the powers of the Trustee.  A minor or incapacitated beneficiary’s parent or Legal Representative may act on his or her behalf.</w:t>
      </w:r>
    </w:p>
    <w:p w14:paraId="10B33E07" w14:textId="09EDB5DD" w:rsidR="00A847BE" w:rsidRPr="00BA4F53" w:rsidRDefault="00000000">
      <w:pPr>
        <w:pStyle w:val="TextHeading3"/>
        <w:rPr>
          <w:szCs w:val="24"/>
        </w:rPr>
      </w:pPr>
      <w:r w:rsidRPr="00BA4F53">
        <w:rPr>
          <w:szCs w:val="24"/>
        </w:rPr>
        <w:t xml:space="preserve">But if a Trustee vacancy arises due to resignation, the previous provisions apply only if the resigning Trustee fails to appoint a successor Trustee in the manner more fully set forth in </w:t>
      </w:r>
      <w:r w:rsidRPr="00BA4F53">
        <w:rPr>
          <w:szCs w:val="24"/>
        </w:rPr>
        <w:fldChar w:fldCharType="begin"/>
      </w:r>
      <w:r w:rsidRPr="00BA4F53">
        <w:rPr>
          <w:szCs w:val="24"/>
        </w:rPr>
        <w:instrText xml:space="preserve"> REF 936917708484541798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3.01</w:t>
      </w:r>
      <w:r w:rsidRPr="00BA4F53">
        <w:rPr>
          <w:szCs w:val="24"/>
        </w:rPr>
        <w:fldChar w:fldCharType="end"/>
      </w:r>
      <w:r w:rsidRPr="00BA4F53">
        <w:rPr>
          <w:szCs w:val="24"/>
        </w:rPr>
        <w:t>.</w:t>
      </w:r>
    </w:p>
    <w:p w14:paraId="3161D9AB" w14:textId="77777777" w:rsidR="0052768D" w:rsidRDefault="0052768D" w:rsidP="0052768D">
      <w:pPr>
        <w:pStyle w:val="Heading3"/>
      </w:pPr>
      <w:bookmarkStart w:id="69" w:name="10531871349992064180"/>
      <w:bookmarkStart w:id="70" w:name="_Ref98716920"/>
      <w:bookmarkStart w:id="71" w:name="937397332390251336"/>
      <w:r>
        <w:t>Trustees of the Separate Trusts</w:t>
      </w:r>
      <w:bookmarkEnd w:id="69"/>
      <w:bookmarkEnd w:id="70"/>
    </w:p>
    <w:p w14:paraId="11E853C2" w14:textId="77777777" w:rsidR="0052768D" w:rsidRDefault="0052768D" w:rsidP="0052768D">
      <w:pPr>
        <w:pStyle w:val="TextHeading3"/>
      </w:pPr>
      <w:r>
        <w:t xml:space="preserve">The Primary Beneficiary of a separate trust created under this instrument, at any time after attaining 25 years of age, may appoint himself or herself as a Co-Trustee of his or her separate trust to serve with the then-serving successor Trustee.  Upon reaching 30 years of age, the Primary Beneficiary may serve as sole Trustee and may name any one or more individual or corporate fiduciaries to serve as current or successor Trustee or Co-Trustee.  Any time the beneficiary is serving as a Trustee of his or her trust before reaching 30 years of age, at least one other Trustee must be serving with the beneficiary.  If a Trustee vacancy </w:t>
      </w:r>
      <w:r>
        <w:lastRenderedPageBreak/>
        <w:t xml:space="preserve">occurs and no designated successor Trustee is available to serve, the vacancy is to be filled as provided in Subsection </w:t>
      </w:r>
      <w:r>
        <w:fldChar w:fldCharType="begin"/>
      </w:r>
      <w:r>
        <w:instrText xml:space="preserve"> REF 15325839782262752008 \n \h </w:instrText>
      </w:r>
      <w:r>
        <w:fldChar w:fldCharType="separate"/>
      </w:r>
      <w:r>
        <w:t>(d)</w:t>
      </w:r>
      <w:r>
        <w:fldChar w:fldCharType="end"/>
      </w:r>
      <w:r>
        <w:t xml:space="preserve"> of this Section.</w:t>
      </w:r>
    </w:p>
    <w:p w14:paraId="606AF703" w14:textId="18E1FCC4" w:rsidR="0052768D" w:rsidRDefault="0052768D" w:rsidP="0052768D">
      <w:pPr>
        <w:pStyle w:val="TextHeading3"/>
        <w:rPr>
          <w:szCs w:val="24"/>
        </w:rPr>
      </w:pPr>
      <w:r>
        <w:t xml:space="preserve">If the interest of a beneficiary will be merged into a life estate or an estate for years because the beneficiary is serving as sole Trustee, the beneficiary must appoint a Co-Trustee to avoid this merger.  Similarly, if the interest of a beneficiary becomes or is likely to become subject to the claims of any creditor or to legal process </w:t>
      </w:r>
      <w:proofErr w:type="gramStart"/>
      <w:r>
        <w:t>as a result of</w:t>
      </w:r>
      <w:proofErr w:type="gramEnd"/>
      <w:r>
        <w:t xml:space="preserve"> serving as sole Trustee, the beneficiary must appoint an Independent Trustee to serve as Co-Trustee.</w:t>
      </w:r>
    </w:p>
    <w:p w14:paraId="475F56A7" w14:textId="25F26DCC" w:rsidR="00A847BE" w:rsidRPr="00BA4F53" w:rsidRDefault="00000000" w:rsidP="00BA4F53">
      <w:pPr>
        <w:pStyle w:val="Heading2"/>
        <w:rPr>
          <w:szCs w:val="24"/>
        </w:rPr>
      </w:pPr>
      <w:bookmarkStart w:id="72" w:name="_Toc232062061"/>
      <w:r w:rsidRPr="00BA4F53">
        <w:rPr>
          <w:szCs w:val="24"/>
        </w:rPr>
        <w:t>Unfilled Vacancy</w:t>
      </w:r>
      <w:bookmarkEnd w:id="71"/>
      <w:bookmarkEnd w:id="72"/>
    </w:p>
    <w:p w14:paraId="2F8C22C7" w14:textId="77777777" w:rsidR="00A847BE" w:rsidRPr="00BA4F53" w:rsidRDefault="00000000">
      <w:pPr>
        <w:pStyle w:val="TextHeading2"/>
        <w:rPr>
          <w:szCs w:val="24"/>
        </w:rPr>
      </w:pPr>
      <w:bookmarkStart w:id="73" w:name="_Toc219130745"/>
      <w:r w:rsidRPr="00BA4F53">
        <w:rPr>
          <w:szCs w:val="24"/>
        </w:rPr>
        <w:t>Any beneficiary may petition a court of competent jurisdiction to name a successor Trustee to fill any vacancy remaining unfilled after a period of 30 days.  The court petitioned to name a Trustee will acquire jurisdiction over the trust only to the extent necessary to make the appointment.  A minor or incapacitated beneficiary’s parent or Legal Representative may act on his or her behalf.</w:t>
      </w:r>
      <w:bookmarkEnd w:id="73"/>
    </w:p>
    <w:p w14:paraId="2E1F0B87" w14:textId="77777777" w:rsidR="00A847BE" w:rsidRPr="00BA4F53" w:rsidRDefault="00000000" w:rsidP="00BA4F53">
      <w:pPr>
        <w:pStyle w:val="Heading2"/>
        <w:rPr>
          <w:szCs w:val="24"/>
        </w:rPr>
      </w:pPr>
      <w:bookmarkStart w:id="74" w:name="937876956295960874"/>
      <w:bookmarkStart w:id="75" w:name="_Toc471116048"/>
      <w:bookmarkStart w:id="76" w:name="_Ref502217419"/>
      <w:bookmarkStart w:id="77" w:name="_Ref502234429"/>
      <w:bookmarkStart w:id="78" w:name="_Ref516725161"/>
      <w:bookmarkStart w:id="79" w:name="_Toc232062062"/>
      <w:r w:rsidRPr="00BA4F53">
        <w:rPr>
          <w:szCs w:val="24"/>
        </w:rPr>
        <w:t>Appointment of a Co-Trustee</w:t>
      </w:r>
      <w:bookmarkEnd w:id="74"/>
      <w:bookmarkEnd w:id="75"/>
      <w:bookmarkEnd w:id="76"/>
      <w:bookmarkEnd w:id="77"/>
      <w:bookmarkEnd w:id="78"/>
      <w:bookmarkEnd w:id="79"/>
    </w:p>
    <w:p w14:paraId="780A0EB5" w14:textId="77777777" w:rsidR="00A847BE" w:rsidRPr="00BA4F53" w:rsidRDefault="00000000">
      <w:pPr>
        <w:pStyle w:val="TextHeading2"/>
        <w:rPr>
          <w:szCs w:val="24"/>
        </w:rPr>
      </w:pPr>
      <w:r w:rsidRPr="00BA4F53">
        <w:rPr>
          <w:szCs w:val="24"/>
        </w:rPr>
        <w:t>Any individuals serving as the Trustee may name an individual or a corporate fiduciary as a Co-Trustee.  The appointed Co-Trustee will not become a successor Trustee upon the death, resignation, or incapacity of the Trustee or Trustees naming the Co-Trustee, unless specifically named under this instrument’s terms.  The appointment of a Co-Trustee made under this Section may be revoked at any time with or without cause.</w:t>
      </w:r>
    </w:p>
    <w:p w14:paraId="34E33FB3" w14:textId="77777777" w:rsidR="00A847BE" w:rsidRPr="00BA4F53" w:rsidRDefault="00000000" w:rsidP="00BA4F53">
      <w:pPr>
        <w:pStyle w:val="Heading2"/>
        <w:rPr>
          <w:szCs w:val="24"/>
        </w:rPr>
      </w:pPr>
      <w:bookmarkStart w:id="80" w:name="938356580201670412"/>
      <w:bookmarkStart w:id="81" w:name="_Toc232062063"/>
      <w:r w:rsidRPr="00BA4F53">
        <w:rPr>
          <w:szCs w:val="24"/>
        </w:rPr>
        <w:t>Corporate Fiduciaries</w:t>
      </w:r>
      <w:bookmarkEnd w:id="80"/>
      <w:bookmarkEnd w:id="81"/>
    </w:p>
    <w:p w14:paraId="0D0F78F1" w14:textId="77777777" w:rsidR="00A847BE" w:rsidRPr="00BA4F53" w:rsidRDefault="00000000">
      <w:pPr>
        <w:pStyle w:val="TextHeading2"/>
        <w:rPr>
          <w:szCs w:val="24"/>
        </w:rPr>
      </w:pPr>
      <w:r w:rsidRPr="00BA4F53">
        <w:rPr>
          <w:szCs w:val="24"/>
        </w:rPr>
        <w:t>Any corporate fiduciary serving under this instrument as a Trustee must be a bank, trust company, or public charity that is qualified to act as a fiduciary under applicable federal or state law and must be an Independent Trustee.</w:t>
      </w:r>
    </w:p>
    <w:p w14:paraId="259F70E5" w14:textId="77777777" w:rsidR="00A847BE" w:rsidRPr="00BA4F53" w:rsidRDefault="00000000" w:rsidP="00BA4F53">
      <w:pPr>
        <w:pStyle w:val="Heading2"/>
        <w:rPr>
          <w:szCs w:val="24"/>
        </w:rPr>
      </w:pPr>
      <w:bookmarkStart w:id="82" w:name="409058164910379169"/>
      <w:bookmarkStart w:id="83" w:name="_Toc232062064"/>
      <w:r w:rsidRPr="00BA4F53">
        <w:rPr>
          <w:szCs w:val="24"/>
        </w:rPr>
        <w:t>Incapacity of a Trustee</w:t>
      </w:r>
      <w:bookmarkEnd w:id="82"/>
      <w:bookmarkEnd w:id="83"/>
    </w:p>
    <w:p w14:paraId="70BAD5A2" w14:textId="77777777" w:rsidR="00A847BE" w:rsidRPr="00BA4F53" w:rsidRDefault="00000000">
      <w:pPr>
        <w:pStyle w:val="TextHeading2"/>
        <w:rPr>
          <w:szCs w:val="24"/>
        </w:rPr>
      </w:pPr>
      <w:r w:rsidRPr="00BA4F53">
        <w:rPr>
          <w:szCs w:val="24"/>
        </w:rPr>
        <w:t>If any individual Trustee becomes incapacitated, the incapacitated Trustee need not resign as Trustee.  For Trustees other than one of us, a written, good-faith declaration of incapacity by the Co-Trustee or, if none, by the party designated to succeed the incapacitated Trustee, will terminate the trusteeship.  If the Trustee designated in the written declaration objects in writing to termination of the trusteeship within five days of receiving the declaration of incapacity, a written opinion of incapacity signed by a physician who has examined this Trustee must be obtained before the trusteeship will be terminated for incapacity.  The Trustee objecting to termination of trusteeship must sign the necessary medical releases needed to obtain the physician’s written opinion of incapacity, or the trusteeship will be terminated without the physician’s written opinion.</w:t>
      </w:r>
    </w:p>
    <w:p w14:paraId="4AA29CE4" w14:textId="77777777" w:rsidR="00A847BE" w:rsidRPr="00BA4F53" w:rsidRDefault="00000000" w:rsidP="00BA4F53">
      <w:pPr>
        <w:pStyle w:val="Heading2"/>
        <w:rPr>
          <w:szCs w:val="24"/>
        </w:rPr>
      </w:pPr>
      <w:bookmarkStart w:id="84" w:name="409537788816088707"/>
      <w:bookmarkStart w:id="85" w:name="_Ref83977650"/>
      <w:bookmarkStart w:id="86" w:name="_Ref521104654"/>
      <w:bookmarkStart w:id="87" w:name="_Toc232062065"/>
      <w:r w:rsidRPr="00BA4F53">
        <w:rPr>
          <w:szCs w:val="24"/>
        </w:rPr>
        <w:t>Appointment of Independent Special Trustee</w:t>
      </w:r>
      <w:bookmarkEnd w:id="84"/>
      <w:bookmarkEnd w:id="85"/>
      <w:bookmarkEnd w:id="86"/>
      <w:bookmarkEnd w:id="87"/>
    </w:p>
    <w:p w14:paraId="5B69A607" w14:textId="77777777" w:rsidR="00A847BE" w:rsidRPr="00BA4F53" w:rsidRDefault="00000000">
      <w:pPr>
        <w:pStyle w:val="TextHeading2"/>
        <w:rPr>
          <w:szCs w:val="24"/>
        </w:rPr>
      </w:pPr>
      <w:r w:rsidRPr="00BA4F53">
        <w:rPr>
          <w:szCs w:val="24"/>
        </w:rPr>
        <w:t xml:space="preserve">If the Trustee of any trust created under this instrument is unwilling or unable to act with respect to any trust property or any provisions of this instrument for any reason, the Trustee may name a corporate fiduciary or an individual to act as an Independent Special Trustee with respect to the property or provision.  The appointing Trustee may revoke the appointment at will.  </w:t>
      </w:r>
    </w:p>
    <w:p w14:paraId="7F133427" w14:textId="77777777" w:rsidR="00A847BE" w:rsidRPr="00BA4F53" w:rsidRDefault="00000000">
      <w:pPr>
        <w:pStyle w:val="TextHeading2"/>
        <w:rPr>
          <w:szCs w:val="24"/>
        </w:rPr>
      </w:pPr>
      <w:r w:rsidRPr="00BA4F53">
        <w:rPr>
          <w:szCs w:val="24"/>
        </w:rPr>
        <w:t xml:space="preserve">An Independent Special Trustee may exercise all fiduciary powers granted by this instrument unless expressly limited elsewhere in this instrument or by the Trustee in the instrument naming the Independent Special Trustee.  An Independent Special Trustee may resign at any time by delivering </w:t>
      </w:r>
      <w:r w:rsidRPr="00BA4F53">
        <w:rPr>
          <w:szCs w:val="24"/>
        </w:rPr>
        <w:lastRenderedPageBreak/>
        <w:t>written notice to the Trustee.  Notice of resignation becomes effective in accordance with the notice’s terms.</w:t>
      </w:r>
    </w:p>
    <w:p w14:paraId="1EC4C5AA" w14:textId="77777777" w:rsidR="00A847BE" w:rsidRPr="00BA4F53" w:rsidRDefault="00000000" w:rsidP="00BA4F53">
      <w:pPr>
        <w:pStyle w:val="Heading2"/>
        <w:rPr>
          <w:szCs w:val="24"/>
        </w:rPr>
      </w:pPr>
      <w:bookmarkStart w:id="88" w:name="410257224674653014"/>
      <w:bookmarkStart w:id="89" w:name="_Toc232062066"/>
      <w:r w:rsidRPr="00BA4F53">
        <w:rPr>
          <w:szCs w:val="24"/>
        </w:rPr>
        <w:t>Documenting Change of Trustee Status</w:t>
      </w:r>
      <w:bookmarkEnd w:id="88"/>
      <w:bookmarkEnd w:id="89"/>
    </w:p>
    <w:p w14:paraId="7DDFCA38" w14:textId="7F66A6C3" w:rsidR="00A847BE" w:rsidRPr="00BA4F53" w:rsidRDefault="00000000">
      <w:pPr>
        <w:pStyle w:val="TextHeading2"/>
        <w:rPr>
          <w:b/>
          <w:szCs w:val="24"/>
        </w:rPr>
      </w:pPr>
      <w:r w:rsidRPr="00BA4F53">
        <w:rPr>
          <w:szCs w:val="24"/>
        </w:rPr>
        <w:t xml:space="preserve">Any appointment, removal, resignation, or other change in trusteeship must be in writing and signed by the person or persons exercising the power.  The written notice must be dated, must specify the effective date and other terms regarding the change of Trustee status, and must be delivered as specified in </w:t>
      </w:r>
      <w:r w:rsidRPr="00BA4F53">
        <w:rPr>
          <w:szCs w:val="24"/>
        </w:rPr>
        <w:fldChar w:fldCharType="begin"/>
      </w:r>
      <w:r w:rsidRPr="00BA4F53">
        <w:rPr>
          <w:szCs w:val="24"/>
        </w:rPr>
        <w:instrText xml:space="preserve"> REF 410736848580362552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3.10</w:t>
      </w:r>
      <w:r w:rsidRPr="00BA4F53">
        <w:rPr>
          <w:szCs w:val="24"/>
        </w:rPr>
        <w:fldChar w:fldCharType="end"/>
      </w:r>
      <w:r w:rsidRPr="00BA4F53">
        <w:rPr>
          <w:szCs w:val="24"/>
        </w:rPr>
        <w:t xml:space="preserve"> of this instrument.</w:t>
      </w:r>
    </w:p>
    <w:p w14:paraId="0D5DC0C8" w14:textId="77777777" w:rsidR="00A847BE" w:rsidRPr="00BA4F53" w:rsidRDefault="00000000" w:rsidP="00BA4F53">
      <w:pPr>
        <w:pStyle w:val="Heading2"/>
        <w:rPr>
          <w:szCs w:val="24"/>
        </w:rPr>
      </w:pPr>
      <w:bookmarkStart w:id="90" w:name="410736848580362552"/>
      <w:bookmarkStart w:id="91" w:name="_Ref223432176"/>
      <w:bookmarkStart w:id="92" w:name="_Toc232062067"/>
      <w:r w:rsidRPr="00BA4F53">
        <w:rPr>
          <w:szCs w:val="24"/>
        </w:rPr>
        <w:t>Notice of Removal and Appointment</w:t>
      </w:r>
      <w:bookmarkEnd w:id="90"/>
      <w:bookmarkEnd w:id="91"/>
      <w:bookmarkEnd w:id="92"/>
    </w:p>
    <w:p w14:paraId="60B9647D" w14:textId="77777777" w:rsidR="00A847BE" w:rsidRPr="00BA4F53" w:rsidRDefault="00000000">
      <w:pPr>
        <w:pStyle w:val="TextHeading2"/>
        <w:rPr>
          <w:szCs w:val="24"/>
        </w:rPr>
      </w:pPr>
      <w:r w:rsidRPr="00BA4F53">
        <w:rPr>
          <w:szCs w:val="24"/>
        </w:rPr>
        <w:t>Notice of removal must be delivered to the Trustee being removed, and to any other then-serving Trustees.  The notice of removal will be effective in accordance with its provisions.</w:t>
      </w:r>
    </w:p>
    <w:p w14:paraId="138F5CB9" w14:textId="43E93C4A" w:rsidR="00A847BE" w:rsidRDefault="00000000">
      <w:pPr>
        <w:pStyle w:val="TextHeading2"/>
        <w:rPr>
          <w:szCs w:val="24"/>
        </w:rPr>
      </w:pPr>
      <w:r w:rsidRPr="00BA4F53">
        <w:rPr>
          <w:szCs w:val="24"/>
        </w:rPr>
        <w:t>Notice of appointment must be delivered to the successor Trustee and any other then-serving Trustees.  The appointment will become effective at the time of acceptance by the successor Trustee.  A copy of the notice of appointment may be attached to this instrument.</w:t>
      </w:r>
    </w:p>
    <w:p w14:paraId="02B6E110" w14:textId="77777777" w:rsidR="00935F41" w:rsidRDefault="00935F41" w:rsidP="00935F41">
      <w:pPr>
        <w:pStyle w:val="Heading2"/>
      </w:pPr>
      <w:bookmarkStart w:id="93" w:name="14566156786261250562"/>
      <w:bookmarkStart w:id="94" w:name="_Ref261016182"/>
      <w:bookmarkStart w:id="95" w:name="8231429303394145906"/>
      <w:bookmarkStart w:id="96" w:name="_Toc226855026"/>
      <w:bookmarkStart w:id="97" w:name="_Toc519541199"/>
      <w:bookmarkStart w:id="98" w:name="_Toc520529437"/>
      <w:bookmarkStart w:id="99" w:name="_Toc528548713"/>
      <w:bookmarkStart w:id="100" w:name="_Toc533030240"/>
      <w:bookmarkStart w:id="101" w:name="_Toc232062068"/>
      <w:r>
        <w:t>Provisions for Trust Protector</w:t>
      </w:r>
      <w:bookmarkEnd w:id="93"/>
      <w:bookmarkEnd w:id="94"/>
      <w:bookmarkEnd w:id="101"/>
    </w:p>
    <w:p w14:paraId="3CE4CBE0" w14:textId="77777777" w:rsidR="00935F41" w:rsidRPr="00A3586F" w:rsidRDefault="00935F41" w:rsidP="00935F41">
      <w:pPr>
        <w:pStyle w:val="TextHeading2"/>
        <w:rPr>
          <w:i/>
        </w:rPr>
      </w:pPr>
      <w:r w:rsidRPr="00A3586F">
        <w:rPr>
          <w:i/>
        </w:rPr>
        <w:t>[OPTIONAL — Include only if Grantors want a Trust Protector role (a third party who can amend the trust, remove/replace Trustees, or change governing law after the trust becomes irrevocable). If declined, delete this entire Section 3.10, the related references in Article Three, and all cross-references to the Trust Protector throughout the trust. Delete this bracketed note before finalizing.]</w:t>
      </w:r>
    </w:p>
    <w:p w14:paraId="306E1889" w14:textId="77777777" w:rsidR="00935F41" w:rsidRDefault="00935F41" w:rsidP="00935F41">
      <w:pPr>
        <w:pStyle w:val="TextHeading2"/>
      </w:pPr>
      <w:r>
        <w:t xml:space="preserve">The function of the Trust Protector is to direct our Trustee in matters concerning the trust, and to assist, if needed, in achieving our objectives as manifested by the other provisions of our estate plan. </w:t>
      </w:r>
    </w:p>
    <w:p w14:paraId="0AB0072E" w14:textId="77777777" w:rsidR="00935F41" w:rsidRDefault="00935F41" w:rsidP="00935F41">
      <w:pPr>
        <w:pStyle w:val="TextHeading2"/>
      </w:pPr>
      <w:r>
        <w:t xml:space="preserve">Any Trust Protector named or appointed under this Section must be a corporate fiduciary or an individual who is not related or subordinate to either of us while we are still living, or to any beneficiary within the meaning of Internal Revenue Code Section 672(c).  </w:t>
      </w:r>
      <w:r w:rsidRPr="004F42A2">
        <w:t>Despite anything else in this trust</w:t>
      </w:r>
      <w:r>
        <w:t>, a Trust Protector shall only act during the period of the incapacity of or after the death of one or both of us.  But the Trust Protector’s authority to act will not extend to any portion of the trust over which the survivor or non-incapacitated party has the power to revoke or amend the trust provisions.</w:t>
      </w:r>
    </w:p>
    <w:p w14:paraId="1E102729" w14:textId="77777777" w:rsidR="00935F41" w:rsidRDefault="00935F41" w:rsidP="00935F41">
      <w:pPr>
        <w:pStyle w:val="Heading3"/>
      </w:pPr>
      <w:bookmarkStart w:id="102" w:name="14566876222119814869"/>
      <w:r>
        <w:t>Designation of Trust Protector</w:t>
      </w:r>
      <w:bookmarkEnd w:id="102"/>
    </w:p>
    <w:p w14:paraId="6CBB1341" w14:textId="77777777" w:rsidR="00935F41" w:rsidRDefault="00935F41" w:rsidP="00935F41">
      <w:pPr>
        <w:pStyle w:val="TextHeading3"/>
      </w:pPr>
      <w:r>
        <w:t xml:space="preserve">During any </w:t>
      </w:r>
      <w:proofErr w:type="gramStart"/>
      <w:r>
        <w:t>period</w:t>
      </w:r>
      <w:proofErr w:type="gramEnd"/>
      <w:r>
        <w:t xml:space="preserve"> this instrument authorizes or requires a Trust Protector to act, </w:t>
      </w:r>
      <w:proofErr w:type="gramStart"/>
      <w:r>
        <w:t>a majority of</w:t>
      </w:r>
      <w:proofErr w:type="gramEnd"/>
      <w:r>
        <w:t xml:space="preserve"> the Income Beneficiaries of this trust or any trust created under this instrument may appoint a corporate fiduciary or individual of a type described in </w:t>
      </w:r>
      <w:r>
        <w:fldChar w:fldCharType="begin"/>
      </w:r>
      <w:r>
        <w:instrText xml:space="preserve"> REF 14566156786261250562 \r \h </w:instrText>
      </w:r>
      <w:r>
        <w:fldChar w:fldCharType="separate"/>
      </w:r>
      <w:r>
        <w:t>Section 3.10</w:t>
      </w:r>
      <w:r>
        <w:fldChar w:fldCharType="end"/>
      </w:r>
      <w:r>
        <w:t xml:space="preserve"> of this instrument as Trust Protector.  If during any period of the incapacity of one or both of us, the instrument names no Income Beneficiaries except the incapacitated Grantor, the incapacitated Grantor’s Legal Representative may make the appointment of a Trust Protector.</w:t>
      </w:r>
    </w:p>
    <w:p w14:paraId="5FDE89C4" w14:textId="77777777" w:rsidR="00935F41" w:rsidRDefault="00935F41" w:rsidP="00935F41">
      <w:pPr>
        <w:pStyle w:val="TextHeading3"/>
      </w:pPr>
      <w:r>
        <w:t xml:space="preserve">During any </w:t>
      </w:r>
      <w:proofErr w:type="gramStart"/>
      <w:r>
        <w:t>period</w:t>
      </w:r>
      <w:proofErr w:type="gramEnd"/>
      <w:r>
        <w:t xml:space="preserve"> this instrument requires a Trust Protector to </w:t>
      </w:r>
      <w:proofErr w:type="gramStart"/>
      <w:r>
        <w:t>act</w:t>
      </w:r>
      <w:proofErr w:type="gramEnd"/>
      <w:r>
        <w:t xml:space="preserve"> and no Trust Protector is then serving, if </w:t>
      </w:r>
      <w:proofErr w:type="gramStart"/>
      <w:r>
        <w:t>a majority of</w:t>
      </w:r>
      <w:proofErr w:type="gramEnd"/>
      <w:r>
        <w:t xml:space="preserve"> the trust’s Income Beneficiaries or an incapacitated Grantor’s Legal Representative fails to make the appointment after 30 days, any beneficiary may petition a court of competent jurisdiction to appoint a Trust Protector.</w:t>
      </w:r>
    </w:p>
    <w:p w14:paraId="77580648" w14:textId="77777777" w:rsidR="00935F41" w:rsidRDefault="00935F41" w:rsidP="00935F41">
      <w:pPr>
        <w:pStyle w:val="TextHeading3"/>
      </w:pPr>
      <w:r>
        <w:lastRenderedPageBreak/>
        <w:t>The court acting to appoint a Trust Protector will acquire jurisdiction or authority over the trust only to the extent necessary to make the appointment and may not subject the trust to the continuing jurisdiction of the court.</w:t>
      </w:r>
    </w:p>
    <w:p w14:paraId="06F5EF72" w14:textId="77777777" w:rsidR="00935F41" w:rsidRDefault="00935F41" w:rsidP="00935F41">
      <w:pPr>
        <w:pStyle w:val="TextHeading3"/>
      </w:pPr>
      <w:r>
        <w:t>A minor or incapacitated beneficiary’s parent or Legal Representative may act on his or her behalf.</w:t>
      </w:r>
    </w:p>
    <w:p w14:paraId="23EFA27C" w14:textId="77777777" w:rsidR="00935F41" w:rsidRDefault="00935F41" w:rsidP="00935F41">
      <w:pPr>
        <w:pStyle w:val="Heading3"/>
      </w:pPr>
      <w:bookmarkStart w:id="103" w:name="14567116034072669638"/>
      <w:r>
        <w:t>Resignation of Trust Protector</w:t>
      </w:r>
      <w:bookmarkEnd w:id="103"/>
    </w:p>
    <w:p w14:paraId="3B39401F" w14:textId="77777777" w:rsidR="00935F41" w:rsidRDefault="00935F41" w:rsidP="00935F41">
      <w:pPr>
        <w:pStyle w:val="TextHeading3"/>
      </w:pPr>
      <w:r>
        <w:t xml:space="preserve">A Trust Protector may resign by giving notice to the trust’s Income Beneficiaries and the then-serving Trustee.  </w:t>
      </w:r>
    </w:p>
    <w:p w14:paraId="1E5DAD45" w14:textId="77777777" w:rsidR="00935F41" w:rsidRDefault="00935F41" w:rsidP="00935F41">
      <w:pPr>
        <w:pStyle w:val="TextHeading3"/>
      </w:pPr>
      <w:r>
        <w:t>A Trust Protector’s resignation takes effect on the date set forth in the notice, but never earlier than 30 days after the date of delivery of the resignation notice, unless an earlier effective date is agreed to by either of us or by the Trustee.  A resigning Trust Protector will not be liable or responsible for the act of any successor Trust Protector.</w:t>
      </w:r>
    </w:p>
    <w:p w14:paraId="0ACCF8E6" w14:textId="77777777" w:rsidR="00935F41" w:rsidRDefault="00935F41" w:rsidP="00935F41">
      <w:pPr>
        <w:pStyle w:val="Heading3"/>
      </w:pPr>
      <w:bookmarkStart w:id="104" w:name="14567835469931233945"/>
      <w:r>
        <w:t>Removal and Replacement by the Grantors</w:t>
      </w:r>
      <w:bookmarkEnd w:id="104"/>
    </w:p>
    <w:p w14:paraId="7475584F" w14:textId="77777777" w:rsidR="00935F41" w:rsidRDefault="00935F41" w:rsidP="00935F41">
      <w:pPr>
        <w:pStyle w:val="TextHeading3"/>
      </w:pPr>
      <w:r>
        <w:t>If either of us is incapacitated or deceased, the living, non-incapacitated Grantor may remove any Trust Protector at any time, with or without cause, but only if the Grantor appoints a successor Trust Protector that commences service simultaneously.</w:t>
      </w:r>
    </w:p>
    <w:p w14:paraId="54C9B6D9" w14:textId="77777777" w:rsidR="00935F41" w:rsidRDefault="00935F41" w:rsidP="00935F41">
      <w:pPr>
        <w:pStyle w:val="TextHeading3"/>
      </w:pPr>
      <w:r>
        <w:t>If a Trust Protector is removed, resigns, or cannot continue to serve for any reason and either of us is incapacitated or deceased, the living, non-incapacitated Grantor may appoint a successor Trust Protector.</w:t>
      </w:r>
    </w:p>
    <w:p w14:paraId="59788F1A" w14:textId="77777777" w:rsidR="00935F41" w:rsidRDefault="00935F41" w:rsidP="00935F41">
      <w:pPr>
        <w:pStyle w:val="Heading3"/>
      </w:pPr>
      <w:bookmarkStart w:id="105" w:name="10213311051461844877"/>
      <w:r>
        <w:t>Authority of Our Trust Protector to Appoint a Successor Trust Protector</w:t>
      </w:r>
      <w:bookmarkEnd w:id="105"/>
    </w:p>
    <w:p w14:paraId="0116C459" w14:textId="77777777" w:rsidR="00935F41" w:rsidRDefault="00935F41" w:rsidP="00935F41">
      <w:pPr>
        <w:pStyle w:val="TextHeading3"/>
      </w:pPr>
      <w:r>
        <w:t>Any Trust Protector, including successor Trust Protectors, may appoint a successor Trust Protector in writing.  The appointment of a successor will take effect upon the death, resignation, or incapacity of the appointing Trust Protector.</w:t>
      </w:r>
    </w:p>
    <w:p w14:paraId="61772D06" w14:textId="77777777" w:rsidR="00935F41" w:rsidRDefault="00935F41" w:rsidP="00935F41">
      <w:pPr>
        <w:pStyle w:val="Heading3"/>
      </w:pPr>
      <w:bookmarkStart w:id="106" w:name="10213790675367554415"/>
      <w:r>
        <w:t>Rights of Successor Trust Protectors</w:t>
      </w:r>
      <w:bookmarkEnd w:id="106"/>
    </w:p>
    <w:p w14:paraId="34071CD8" w14:textId="77777777" w:rsidR="00935F41" w:rsidRDefault="00935F41" w:rsidP="00935F41">
      <w:pPr>
        <w:pStyle w:val="TextHeading3"/>
      </w:pPr>
      <w:r>
        <w:t xml:space="preserve">A successor Trust Protector has </w:t>
      </w:r>
      <w:proofErr w:type="gramStart"/>
      <w:r>
        <w:t>all of</w:t>
      </w:r>
      <w:proofErr w:type="gramEnd"/>
      <w:r>
        <w:t xml:space="preserve"> the authority of any predecessor Trust Protector, but will not be responsible for its predecessor’s acts, omissions, or forbearances.</w:t>
      </w:r>
    </w:p>
    <w:p w14:paraId="0FEA4B5C" w14:textId="77777777" w:rsidR="00935F41" w:rsidRDefault="00935F41" w:rsidP="00935F41">
      <w:pPr>
        <w:pStyle w:val="Heading3"/>
      </w:pPr>
      <w:bookmarkStart w:id="107" w:name="10214270299273263953"/>
      <w:bookmarkStart w:id="108" w:name="_Ref231397831"/>
      <w:r>
        <w:t>Power to Remove and Appoint Trustees</w:t>
      </w:r>
      <w:bookmarkEnd w:id="107"/>
      <w:bookmarkEnd w:id="108"/>
    </w:p>
    <w:p w14:paraId="2A59C770" w14:textId="77777777" w:rsidR="00935F41" w:rsidRDefault="00935F41" w:rsidP="00935F41">
      <w:pPr>
        <w:pStyle w:val="TextHeading3"/>
      </w:pPr>
      <w:r>
        <w:t>Our Trust Protector may remove any Trustee of a trust under this instrument other than one of us.</w:t>
      </w:r>
    </w:p>
    <w:p w14:paraId="5144E44F" w14:textId="77777777" w:rsidR="00935F41" w:rsidRDefault="00935F41" w:rsidP="00935F41">
      <w:pPr>
        <w:pStyle w:val="TextHeading3"/>
      </w:pPr>
      <w:r>
        <w:t>If the office of Trustee of a trust is vacant and no successor Trustee is designated, our Trust Protector may appoint an individual or a corporate fiduciary to serve as Trustee.</w:t>
      </w:r>
    </w:p>
    <w:p w14:paraId="5AF7959F" w14:textId="77777777" w:rsidR="00935F41" w:rsidRDefault="00935F41" w:rsidP="00935F41">
      <w:pPr>
        <w:pStyle w:val="TextHeading3"/>
      </w:pPr>
      <w:r>
        <w:t xml:space="preserve">A Trust Protector may not appoint itself as a </w:t>
      </w:r>
      <w:proofErr w:type="gramStart"/>
      <w:r>
        <w:t>Trustee, and</w:t>
      </w:r>
      <w:proofErr w:type="gramEnd"/>
      <w:r>
        <w:t xml:space="preserve"> may not simultaneously serve as both Trust Protector and Trustee.  </w:t>
      </w:r>
    </w:p>
    <w:p w14:paraId="6733D651" w14:textId="77777777" w:rsidR="00935F41" w:rsidRDefault="00935F41" w:rsidP="00935F41">
      <w:pPr>
        <w:pStyle w:val="Heading3"/>
      </w:pPr>
      <w:bookmarkStart w:id="109" w:name="10215229547084683029"/>
      <w:r>
        <w:t>Good Faith Standard Imposed</w:t>
      </w:r>
      <w:bookmarkEnd w:id="109"/>
    </w:p>
    <w:p w14:paraId="4AB1CE4C" w14:textId="77777777" w:rsidR="00935F41" w:rsidRDefault="00935F41" w:rsidP="00935F41">
      <w:pPr>
        <w:pStyle w:val="TextHeading3"/>
      </w:pPr>
      <w:r>
        <w:t xml:space="preserve">Our Trust Protector is not liable for any action taken in good faith.  Our Trust Protector is not liable for any act, omission, or forbearance.  Our Trust Protector must be reimbursed promptly for any costs incurred in defending or settling any claim brought against it in its capacity as Trust Protector, unless it is conclusively established that the act, omission, or forbearance was motivated by an actual intent to harm the trust beneficiaries or was an act of self-dealing for personal benefit. </w:t>
      </w:r>
    </w:p>
    <w:p w14:paraId="22441087" w14:textId="77777777" w:rsidR="00935F41" w:rsidRDefault="00935F41" w:rsidP="00935F41">
      <w:pPr>
        <w:pStyle w:val="Heading3"/>
      </w:pPr>
      <w:bookmarkStart w:id="110" w:name="16112799907253600708"/>
      <w:r>
        <w:lastRenderedPageBreak/>
        <w:t>Power to Amend Trust Provisions</w:t>
      </w:r>
      <w:bookmarkEnd w:id="110"/>
    </w:p>
    <w:p w14:paraId="283AD97F" w14:textId="77777777" w:rsidR="00935F41" w:rsidRDefault="00935F41" w:rsidP="00935F41">
      <w:pPr>
        <w:pStyle w:val="TextHeading3"/>
      </w:pPr>
      <w:r>
        <w:t>Our Trust Protector may amend any provision of this instrument as it applies to any trust to which the Trust Protector is serving as Trust Protector to:</w:t>
      </w:r>
    </w:p>
    <w:p w14:paraId="74B6976E" w14:textId="77777777" w:rsidR="00935F41" w:rsidRDefault="00935F41" w:rsidP="00935F41">
      <w:pPr>
        <w:pStyle w:val="TextHeading4"/>
      </w:pPr>
      <w:r>
        <w:t>alter the administrative and investment powers of our Trustee;</w:t>
      </w:r>
    </w:p>
    <w:p w14:paraId="1BDC3CF1" w14:textId="77777777" w:rsidR="00935F41" w:rsidRDefault="00935F41" w:rsidP="00935F41">
      <w:pPr>
        <w:pStyle w:val="TextHeading4"/>
      </w:pPr>
      <w:r>
        <w:t>reflect tax or other legal changes that affect trust administration.  We recognize that the gift, estate, generation-skipping transfer tax, and income tax provisions of the Internal Revenue Code and Treasury Regulations are subject to change.  We grant our Trust Protector the authority to amend this trust instrument’s terms in this manner as will, in our Trust Protector’s sole and absolute discretion, eliminate or minimize the state and federal taxes payable by either of our estates and provide the maximum benefit to our beneficiaries as expressed in this instrument.  This includes dividing trust property into separate shares or funds;</w:t>
      </w:r>
    </w:p>
    <w:p w14:paraId="6B1AA544" w14:textId="77777777" w:rsidR="00935F41" w:rsidRDefault="00935F41" w:rsidP="00935F41">
      <w:pPr>
        <w:pStyle w:val="TextHeading4"/>
      </w:pPr>
      <w:r>
        <w:t>correct ambiguities, including scrivener errors, that might otherwise require court construction or reformation; and</w:t>
      </w:r>
    </w:p>
    <w:p w14:paraId="784318FC" w14:textId="77777777" w:rsidR="00935F41" w:rsidRDefault="00935F41" w:rsidP="00935F41">
      <w:pPr>
        <w:pStyle w:val="TextHeading4"/>
      </w:pPr>
      <w:r>
        <w:t>grant a beneficiary of any trust created under this instrument the testamentary power to appoint all or part of the beneficiary’s trust or trust share to the creditors of the beneficiary’s estate.  As a condition for the beneficiary’s exercise of this power, our Trust Protector may require that the beneficiary first obtain the consent of our Trust Protector.  Any testamentary power of appointment granted by our Trust Protector may only be exercised personally by the beneficiary, must be exercised in writing and may be revoked by our Trust Protector throughout that beneficiary’s lifetime.  We suggest that our Trust Protector exercise this authority to subject trust property to estate tax instead of the generation-skipping transfer tax or when it appears that it may reduce overall taxes.</w:t>
      </w:r>
    </w:p>
    <w:p w14:paraId="41228258" w14:textId="77777777" w:rsidR="00935F41" w:rsidRDefault="00935F41" w:rsidP="00935F41">
      <w:pPr>
        <w:pStyle w:val="TextHeading3"/>
        <w:rPr>
          <w:color w:val="000000"/>
        </w:rPr>
      </w:pPr>
      <w:r>
        <w:t xml:space="preserve">Our Trust Protector may not amend this instrument in any manner that would result in a reduction in the estate tax marital deduction under Internal Revenue Code Section 2056 or the estate tax charitable deduction under Section 2055, to which either of our estates would otherwise be entitled.  Further, our Trust Protector may not </w:t>
      </w:r>
      <w:r>
        <w:rPr>
          <w:color w:val="000000"/>
        </w:rPr>
        <w:t>limit or alter the rights of a beneficiary in any trust assets held by the</w:t>
      </w:r>
      <w:r>
        <w:t xml:space="preserve"> trust </w:t>
      </w:r>
      <w:r>
        <w:rPr>
          <w:color w:val="000000"/>
        </w:rPr>
        <w:t xml:space="preserve">before the amendment. </w:t>
      </w:r>
    </w:p>
    <w:p w14:paraId="63EF3B1D" w14:textId="77777777" w:rsidR="00935F41" w:rsidRDefault="00935F41" w:rsidP="00935F41">
      <w:pPr>
        <w:pStyle w:val="TextHeading3"/>
      </w:pPr>
      <w:r>
        <w:rPr>
          <w:color w:val="000000"/>
        </w:rPr>
        <w:t xml:space="preserve">Any amendment made by </w:t>
      </w:r>
      <w:r>
        <w:t>our</w:t>
      </w:r>
      <w:r>
        <w:rPr>
          <w:color w:val="000000"/>
        </w:rPr>
        <w:t> Trust Protector</w:t>
      </w:r>
      <w:r>
        <w:t> </w:t>
      </w:r>
      <w:r>
        <w:rPr>
          <w:color w:val="000000"/>
        </w:rPr>
        <w:t xml:space="preserve">in good faith is </w:t>
      </w:r>
      <w:r w:rsidRPr="004F42A2">
        <w:rPr>
          <w:color w:val="000000"/>
        </w:rPr>
        <w:t>final and binding</w:t>
      </w:r>
      <w:r>
        <w:rPr>
          <w:color w:val="000000"/>
        </w:rPr>
        <w:t xml:space="preserve"> on </w:t>
      </w:r>
      <w:r w:rsidRPr="004F42A2">
        <w:rPr>
          <w:color w:val="000000"/>
        </w:rPr>
        <w:t>everyone</w:t>
      </w:r>
      <w:r>
        <w:rPr>
          <w:color w:val="000000"/>
        </w:rPr>
        <w:t xml:space="preserve"> interested in the trust, and </w:t>
      </w:r>
      <w:r>
        <w:t>our</w:t>
      </w:r>
      <w:r>
        <w:rPr>
          <w:color w:val="000000"/>
        </w:rPr>
        <w:t> Trust Protector</w:t>
      </w:r>
      <w:r>
        <w:t> </w:t>
      </w:r>
      <w:r>
        <w:rPr>
          <w:color w:val="000000"/>
        </w:rPr>
        <w:t xml:space="preserve">is not liable for the consequences of making or not making any amendment.  </w:t>
      </w:r>
      <w:r>
        <w:t>Any amendment to this instrument made by our Trust Protector must be made in a written instrument signed by our Trust Protector.  Our </w:t>
      </w:r>
      <w:r>
        <w:rPr>
          <w:color w:val="000000"/>
        </w:rPr>
        <w:t>Trust Protector</w:t>
      </w:r>
      <w:r>
        <w:t xml:space="preserve"> must deliver a copy of the amendment to the Income Beneficiaries and our Trustee.</w:t>
      </w:r>
    </w:p>
    <w:p w14:paraId="6BBBBCDF" w14:textId="77777777" w:rsidR="00935F41" w:rsidRDefault="00935F41" w:rsidP="00935F41">
      <w:pPr>
        <w:pStyle w:val="Heading3"/>
      </w:pPr>
      <w:bookmarkStart w:id="111" w:name="16114718402876438860"/>
      <w:r>
        <w:t>Not a General Power of Appointment</w:t>
      </w:r>
      <w:bookmarkEnd w:id="111"/>
    </w:p>
    <w:p w14:paraId="1C49A216" w14:textId="77777777" w:rsidR="00935F41" w:rsidRDefault="00935F41" w:rsidP="00935F41">
      <w:pPr>
        <w:pStyle w:val="TextHeading3"/>
      </w:pPr>
      <w:r>
        <w:t>Our Trust Protector may not participate in the exercise of a power or a discretion conferred under this instrument that would cause our Trust Protector to possess a general power of appointment within the meaning of Internal Revenue Code Sections 2041 and 2514.  Specifically, our Trust Protector may not use these powers for his or her personal benefit, nor for the discharge of his or her financial obligations.</w:t>
      </w:r>
    </w:p>
    <w:p w14:paraId="4FDBEF32" w14:textId="77777777" w:rsidR="00935F41" w:rsidRDefault="00935F41" w:rsidP="00935F41">
      <w:pPr>
        <w:pStyle w:val="Heading3"/>
      </w:pPr>
      <w:bookmarkStart w:id="112" w:name="3565544689335804923"/>
      <w:r>
        <w:lastRenderedPageBreak/>
        <w:t>Release of Powers</w:t>
      </w:r>
      <w:bookmarkEnd w:id="112"/>
    </w:p>
    <w:p w14:paraId="43743CC3" w14:textId="77777777" w:rsidR="00935F41" w:rsidRDefault="00935F41" w:rsidP="00935F41">
      <w:pPr>
        <w:pStyle w:val="TextHeading3"/>
      </w:pPr>
      <w:r>
        <w:t>Acting on behalf of it and all successor Trust Protectors, our Trust Protector may irrevocably release, renounce, suspend, or reduce any or all powers and discretions conferred on our Trust Protector by this instrument by a written instrument delivered to our Trustee.</w:t>
      </w:r>
    </w:p>
    <w:p w14:paraId="5D4BD862" w14:textId="77777777" w:rsidR="00935F41" w:rsidRDefault="00935F41" w:rsidP="00935F41">
      <w:pPr>
        <w:pStyle w:val="Heading3"/>
      </w:pPr>
      <w:bookmarkStart w:id="113" w:name="3566024313241514461"/>
      <w:r>
        <w:t>Compensation</w:t>
      </w:r>
      <w:bookmarkEnd w:id="113"/>
    </w:p>
    <w:p w14:paraId="41B915BF" w14:textId="77777777" w:rsidR="00935F41" w:rsidRDefault="00935F41" w:rsidP="00935F41">
      <w:pPr>
        <w:pStyle w:val="TextHeading3"/>
      </w:pPr>
      <w:r>
        <w:t>Though not required to accept, any Trust Protector serving under this instrument is entitled to receive reasonable compensation for services as determined by our Trustee.  Our Trust Protector is entitled to reimbursement for all expenses incurred in the performance of its duties as Trust Protector, including travel expenses.</w:t>
      </w:r>
    </w:p>
    <w:p w14:paraId="74841AAC" w14:textId="77777777" w:rsidR="00935F41" w:rsidRDefault="00935F41" w:rsidP="00935F41">
      <w:pPr>
        <w:pStyle w:val="TextHeading3"/>
      </w:pPr>
      <w:r>
        <w:t>Serving in the capacity of Trust Protector does not prevent our Trust Protector from also providing legal, investment, or accounting services on behalf of the trust or the trust beneficiaries.  If our Trust Protector is providing professional services, our Trust Protector may charge its typical fees for professional services and may also be compensated for its services as Trust Protector.</w:t>
      </w:r>
    </w:p>
    <w:p w14:paraId="0B0033F8" w14:textId="77777777" w:rsidR="00935F41" w:rsidRDefault="00935F41" w:rsidP="00935F41">
      <w:pPr>
        <w:pStyle w:val="Heading3"/>
      </w:pPr>
      <w:bookmarkStart w:id="114" w:name="3566743749100078768"/>
      <w:r>
        <w:t>Right to Examine</w:t>
      </w:r>
      <w:bookmarkEnd w:id="114"/>
    </w:p>
    <w:p w14:paraId="7AC2C00D" w14:textId="21D671C2" w:rsidR="0052768D" w:rsidRDefault="00935F41" w:rsidP="00935F41">
      <w:pPr>
        <w:pStyle w:val="TextHeading3"/>
      </w:pPr>
      <w:r>
        <w:t>The books and records of each trust created under this instrument, including all documentation, inventories, and accountings, must be open and available for inspection by our Trust Protector at all reasonable times.</w:t>
      </w:r>
    </w:p>
    <w:p w14:paraId="7DE4F394" w14:textId="303BA201" w:rsidR="00A847BE" w:rsidRPr="00BA4F53" w:rsidRDefault="00000000" w:rsidP="00BA4F53">
      <w:pPr>
        <w:pStyle w:val="Heading1"/>
        <w:rPr>
          <w:szCs w:val="24"/>
        </w:rPr>
      </w:pPr>
      <w:r w:rsidRPr="00BA4F53">
        <w:rPr>
          <w:szCs w:val="24"/>
        </w:rPr>
        <w:br/>
      </w:r>
      <w:bookmarkStart w:id="115" w:name="_Toc232062069"/>
      <w:r w:rsidRPr="00BA4F53">
        <w:rPr>
          <w:szCs w:val="24"/>
        </w:rPr>
        <w:t xml:space="preserve">Administration of the Trust During a </w:t>
      </w:r>
      <w:r w:rsidR="00661454">
        <w:rPr>
          <w:szCs w:val="24"/>
        </w:rPr>
        <w:t>Grantor</w:t>
      </w:r>
      <w:r w:rsidRPr="00BA4F53">
        <w:rPr>
          <w:szCs w:val="24"/>
        </w:rPr>
        <w:t>’s Incapacity</w:t>
      </w:r>
      <w:bookmarkEnd w:id="95"/>
      <w:bookmarkEnd w:id="96"/>
      <w:bookmarkEnd w:id="97"/>
      <w:bookmarkEnd w:id="98"/>
      <w:bookmarkEnd w:id="99"/>
      <w:bookmarkEnd w:id="100"/>
      <w:bookmarkEnd w:id="115"/>
    </w:p>
    <w:p w14:paraId="536174D1" w14:textId="1123B896" w:rsidR="00A847BE" w:rsidRPr="00BA4F53" w:rsidRDefault="00000000" w:rsidP="00BA4F53">
      <w:pPr>
        <w:pStyle w:val="Heading2"/>
        <w:rPr>
          <w:szCs w:val="24"/>
        </w:rPr>
      </w:pPr>
      <w:bookmarkStart w:id="116" w:name="2463982305709068726"/>
      <w:bookmarkStart w:id="117" w:name="_Ref4469927"/>
      <w:bookmarkStart w:id="118" w:name="_Toc232062070"/>
      <w:r w:rsidRPr="00BA4F53">
        <w:rPr>
          <w:szCs w:val="24"/>
        </w:rPr>
        <w:t xml:space="preserve">Definition of a </w:t>
      </w:r>
      <w:r w:rsidR="00661454">
        <w:rPr>
          <w:szCs w:val="24"/>
        </w:rPr>
        <w:t>Grantor</w:t>
      </w:r>
      <w:r w:rsidRPr="00BA4F53">
        <w:rPr>
          <w:szCs w:val="24"/>
        </w:rPr>
        <w:t>’s Incapacity</w:t>
      </w:r>
      <w:bookmarkEnd w:id="116"/>
      <w:bookmarkEnd w:id="117"/>
      <w:bookmarkEnd w:id="118"/>
    </w:p>
    <w:p w14:paraId="5CCB6019" w14:textId="214E0A4C" w:rsidR="00A847BE" w:rsidRPr="00BA4F53" w:rsidRDefault="00000000">
      <w:pPr>
        <w:pStyle w:val="TextHeading2"/>
        <w:rPr>
          <w:szCs w:val="24"/>
        </w:rPr>
      </w:pPr>
      <w:r w:rsidRPr="00BA4F53">
        <w:rPr>
          <w:szCs w:val="24"/>
        </w:rPr>
        <w:t xml:space="preserve">A </w:t>
      </w:r>
      <w:r w:rsidR="00661454">
        <w:rPr>
          <w:szCs w:val="24"/>
        </w:rPr>
        <w:t>Grantor</w:t>
      </w:r>
      <w:r w:rsidRPr="00BA4F53">
        <w:rPr>
          <w:szCs w:val="24"/>
        </w:rPr>
        <w:t xml:space="preserve"> will be considered incapacitated during any time when the </w:t>
      </w:r>
      <w:r w:rsidR="00661454">
        <w:rPr>
          <w:szCs w:val="24"/>
        </w:rPr>
        <w:t>Grantor</w:t>
      </w:r>
      <w:r w:rsidRPr="00BA4F53">
        <w:rPr>
          <w:szCs w:val="24"/>
        </w:rPr>
        <w:t xml:space="preserve"> is unable to effectively manage the </w:t>
      </w:r>
      <w:r w:rsidR="00661454">
        <w:rPr>
          <w:szCs w:val="24"/>
        </w:rPr>
        <w:t>Grantor</w:t>
      </w:r>
      <w:r w:rsidRPr="00BA4F53">
        <w:rPr>
          <w:szCs w:val="24"/>
        </w:rPr>
        <w:t>’s property or financial affairs because of age, illness, mental disorder, dependence on prescription medication or other substances, or any other cause.</w:t>
      </w:r>
    </w:p>
    <w:p w14:paraId="013287B0" w14:textId="3F979607" w:rsidR="00A847BE" w:rsidRPr="00BA4F53" w:rsidRDefault="00000000" w:rsidP="00BA4F53">
      <w:pPr>
        <w:pStyle w:val="Heading2"/>
        <w:rPr>
          <w:szCs w:val="24"/>
        </w:rPr>
      </w:pPr>
      <w:bookmarkStart w:id="119" w:name="2464461929614778264"/>
      <w:bookmarkStart w:id="120" w:name="_Toc519541200"/>
      <w:bookmarkStart w:id="121" w:name="_Toc520529438"/>
      <w:bookmarkStart w:id="122" w:name="_Toc528548714"/>
      <w:bookmarkStart w:id="123" w:name="_Toc533030241"/>
      <w:bookmarkStart w:id="124" w:name="DeterminationOfIncapacity"/>
      <w:bookmarkStart w:id="125" w:name="_Toc232062071"/>
      <w:r w:rsidRPr="00BA4F53">
        <w:rPr>
          <w:szCs w:val="24"/>
        </w:rPr>
        <w:t xml:space="preserve">Determination of a </w:t>
      </w:r>
      <w:r w:rsidR="00661454">
        <w:rPr>
          <w:szCs w:val="24"/>
        </w:rPr>
        <w:t>Grantor</w:t>
      </w:r>
      <w:r w:rsidRPr="00BA4F53">
        <w:rPr>
          <w:szCs w:val="24"/>
        </w:rPr>
        <w:t>’s Incapacity</w:t>
      </w:r>
      <w:bookmarkEnd w:id="119"/>
      <w:bookmarkEnd w:id="120"/>
      <w:bookmarkEnd w:id="121"/>
      <w:bookmarkEnd w:id="122"/>
      <w:bookmarkEnd w:id="123"/>
      <w:bookmarkEnd w:id="124"/>
      <w:bookmarkEnd w:id="125"/>
    </w:p>
    <w:p w14:paraId="0A8C0DEF" w14:textId="3FCCE3C2" w:rsidR="00A847BE" w:rsidRPr="00BA4F53" w:rsidRDefault="00000000">
      <w:pPr>
        <w:pStyle w:val="TextHeading2"/>
        <w:rPr>
          <w:szCs w:val="24"/>
        </w:rPr>
      </w:pPr>
      <w:r w:rsidRPr="00BA4F53">
        <w:rPr>
          <w:szCs w:val="24"/>
        </w:rPr>
        <w:t xml:space="preserve">For purposes of this instrument, a </w:t>
      </w:r>
      <w:r w:rsidR="00661454">
        <w:rPr>
          <w:szCs w:val="24"/>
        </w:rPr>
        <w:t>Grantor</w:t>
      </w:r>
      <w:r w:rsidRPr="00BA4F53">
        <w:rPr>
          <w:szCs w:val="24"/>
        </w:rPr>
        <w:t xml:space="preserve"> is incapacitated if determined to be so under any one of the following Subsections.</w:t>
      </w:r>
    </w:p>
    <w:p w14:paraId="39FF36A2" w14:textId="6AEDAACD" w:rsidR="00A847BE" w:rsidRPr="00BA4F53" w:rsidRDefault="00000000" w:rsidP="00BA4F53">
      <w:pPr>
        <w:pStyle w:val="Heading3"/>
        <w:rPr>
          <w:szCs w:val="24"/>
        </w:rPr>
      </w:pPr>
      <w:bookmarkStart w:id="126" w:name="17865198743232517025"/>
      <w:r w:rsidRPr="00BA4F53">
        <w:rPr>
          <w:szCs w:val="24"/>
        </w:rPr>
        <w:t xml:space="preserve">Determination by the Other </w:t>
      </w:r>
      <w:r w:rsidR="00661454">
        <w:rPr>
          <w:szCs w:val="24"/>
        </w:rPr>
        <w:t>Grantor</w:t>
      </w:r>
      <w:r w:rsidRPr="00BA4F53">
        <w:rPr>
          <w:szCs w:val="24"/>
        </w:rPr>
        <w:t xml:space="preserve"> and Attending Physician</w:t>
      </w:r>
      <w:bookmarkEnd w:id="126"/>
    </w:p>
    <w:p w14:paraId="0EDFBBA9" w14:textId="056DEAA8" w:rsidR="00A847BE" w:rsidRPr="00BA4F53" w:rsidRDefault="00000000">
      <w:pPr>
        <w:pStyle w:val="TextHeading3"/>
        <w:rPr>
          <w:szCs w:val="24"/>
        </w:rPr>
      </w:pPr>
      <w:r w:rsidRPr="00BA4F53">
        <w:rPr>
          <w:szCs w:val="24"/>
        </w:rPr>
        <w:t xml:space="preserve">A </w:t>
      </w:r>
      <w:r w:rsidR="00661454">
        <w:rPr>
          <w:szCs w:val="24"/>
        </w:rPr>
        <w:t>Grantor</w:t>
      </w:r>
      <w:r w:rsidRPr="00BA4F53">
        <w:rPr>
          <w:szCs w:val="24"/>
        </w:rPr>
        <w:t xml:space="preserve"> will be considered incapacitated if the then-existing circumstances fall within the definition of incapacity as provided in </w:t>
      </w:r>
      <w:r w:rsidRPr="00BA4F53">
        <w:rPr>
          <w:szCs w:val="24"/>
        </w:rPr>
        <w:fldChar w:fldCharType="begin"/>
      </w:r>
      <w:r w:rsidRPr="00BA4F53">
        <w:rPr>
          <w:szCs w:val="24"/>
        </w:rPr>
        <w:instrText xml:space="preserve"> REF 2463982305709068726 \r \h \* MERGEFORMAT </w:instrText>
      </w:r>
      <w:r w:rsidRPr="00BA4F53">
        <w:rPr>
          <w:szCs w:val="24"/>
        </w:rPr>
      </w:r>
      <w:r w:rsidRPr="00BA4F53">
        <w:rPr>
          <w:szCs w:val="24"/>
        </w:rPr>
        <w:fldChar w:fldCharType="separate"/>
      </w:r>
      <w:r w:rsidR="00BA4F53" w:rsidRPr="00BA4F53">
        <w:rPr>
          <w:szCs w:val="24"/>
        </w:rPr>
        <w:t>Section 4.01</w:t>
      </w:r>
      <w:r w:rsidRPr="00BA4F53">
        <w:rPr>
          <w:szCs w:val="24"/>
        </w:rPr>
        <w:fldChar w:fldCharType="end"/>
      </w:r>
      <w:r w:rsidRPr="00BA4F53">
        <w:rPr>
          <w:szCs w:val="24"/>
        </w:rPr>
        <w:t xml:space="preserve"> in the opinion of the other </w:t>
      </w:r>
      <w:r w:rsidR="00661454">
        <w:rPr>
          <w:szCs w:val="24"/>
        </w:rPr>
        <w:t>Grantor</w:t>
      </w:r>
      <w:r w:rsidRPr="00BA4F53">
        <w:rPr>
          <w:szCs w:val="24"/>
        </w:rPr>
        <w:t xml:space="preserve"> and the incapacitated </w:t>
      </w:r>
      <w:r w:rsidR="00661454">
        <w:rPr>
          <w:szCs w:val="24"/>
        </w:rPr>
        <w:t>Grantor</w:t>
      </w:r>
      <w:r w:rsidRPr="00BA4F53">
        <w:rPr>
          <w:szCs w:val="24"/>
        </w:rPr>
        <w:t>’s attending physician.</w:t>
      </w:r>
    </w:p>
    <w:p w14:paraId="382EF340" w14:textId="6C41374E" w:rsidR="00A847BE" w:rsidRPr="00BA4F53" w:rsidRDefault="00000000">
      <w:pPr>
        <w:pStyle w:val="TextHeading3"/>
        <w:rPr>
          <w:szCs w:val="24"/>
        </w:rPr>
      </w:pPr>
      <w:bookmarkStart w:id="127" w:name="_Toc507273069"/>
      <w:r w:rsidRPr="00BA4F53">
        <w:rPr>
          <w:szCs w:val="24"/>
        </w:rPr>
        <w:t xml:space="preserve">If the other </w:t>
      </w:r>
      <w:r w:rsidR="00661454">
        <w:rPr>
          <w:szCs w:val="24"/>
        </w:rPr>
        <w:t>Grantor</w:t>
      </w:r>
      <w:r w:rsidRPr="00BA4F53">
        <w:rPr>
          <w:szCs w:val="24"/>
        </w:rPr>
        <w:t xml:space="preserve"> is unable to make this determination, the incapacitated </w:t>
      </w:r>
      <w:r w:rsidR="00661454">
        <w:rPr>
          <w:szCs w:val="24"/>
        </w:rPr>
        <w:t>Grantor</w:t>
      </w:r>
      <w:r w:rsidRPr="00BA4F53">
        <w:rPr>
          <w:szCs w:val="24"/>
        </w:rPr>
        <w:t xml:space="preserve">’s attending physician and one other licensed physician will determine whether the incapacitated </w:t>
      </w:r>
      <w:r w:rsidR="00661454">
        <w:rPr>
          <w:szCs w:val="24"/>
        </w:rPr>
        <w:t>Grantor</w:t>
      </w:r>
      <w:r w:rsidRPr="00BA4F53">
        <w:rPr>
          <w:szCs w:val="24"/>
        </w:rPr>
        <w:t xml:space="preserve">’s then-existing circumstances fall within the definition of incapacity as provided in </w:t>
      </w:r>
      <w:r w:rsidRPr="00BA4F53">
        <w:rPr>
          <w:szCs w:val="24"/>
        </w:rPr>
        <w:fldChar w:fldCharType="begin"/>
      </w:r>
      <w:r w:rsidRPr="00BA4F53">
        <w:rPr>
          <w:szCs w:val="24"/>
        </w:rPr>
        <w:instrText xml:space="preserve"> REF 2463982305709068726 \r \h \* MERGEFORMAT </w:instrText>
      </w:r>
      <w:r w:rsidRPr="00BA4F53">
        <w:rPr>
          <w:szCs w:val="24"/>
        </w:rPr>
      </w:r>
      <w:r w:rsidRPr="00BA4F53">
        <w:rPr>
          <w:szCs w:val="24"/>
        </w:rPr>
        <w:fldChar w:fldCharType="separate"/>
      </w:r>
      <w:r w:rsidR="00BA4F53" w:rsidRPr="00BA4F53">
        <w:rPr>
          <w:szCs w:val="24"/>
        </w:rPr>
        <w:t>Section 4.01</w:t>
      </w:r>
      <w:r w:rsidRPr="00BA4F53">
        <w:rPr>
          <w:szCs w:val="24"/>
        </w:rPr>
        <w:fldChar w:fldCharType="end"/>
      </w:r>
      <w:r w:rsidRPr="00BA4F53">
        <w:rPr>
          <w:szCs w:val="24"/>
        </w:rPr>
        <w:t>.</w:t>
      </w:r>
      <w:bookmarkEnd w:id="127"/>
    </w:p>
    <w:p w14:paraId="7C36A235" w14:textId="46062856" w:rsidR="00A847BE" w:rsidRPr="00BA4F53" w:rsidRDefault="00000000">
      <w:pPr>
        <w:pStyle w:val="TextHeading3"/>
        <w:rPr>
          <w:szCs w:val="24"/>
        </w:rPr>
      </w:pPr>
      <w:r w:rsidRPr="00BA4F53">
        <w:rPr>
          <w:szCs w:val="24"/>
        </w:rPr>
        <w:t xml:space="preserve">A </w:t>
      </w:r>
      <w:r w:rsidR="00661454">
        <w:rPr>
          <w:szCs w:val="24"/>
        </w:rPr>
        <w:t>Grantor</w:t>
      </w:r>
      <w:r w:rsidRPr="00BA4F53">
        <w:rPr>
          <w:szCs w:val="24"/>
        </w:rPr>
        <w:t xml:space="preserve"> will be considered restored to capacity if the </w:t>
      </w:r>
      <w:r w:rsidR="00661454">
        <w:rPr>
          <w:szCs w:val="24"/>
        </w:rPr>
        <w:t>Grantor</w:t>
      </w:r>
      <w:r w:rsidRPr="00BA4F53">
        <w:rPr>
          <w:szCs w:val="24"/>
        </w:rPr>
        <w:t xml:space="preserve">’s personal or attending physician signs a written opinion that the </w:t>
      </w:r>
      <w:r w:rsidR="00661454">
        <w:rPr>
          <w:szCs w:val="24"/>
        </w:rPr>
        <w:t>Grantor</w:t>
      </w:r>
      <w:r w:rsidRPr="00BA4F53">
        <w:rPr>
          <w:szCs w:val="24"/>
        </w:rPr>
        <w:t xml:space="preserve"> can manage the </w:t>
      </w:r>
      <w:r w:rsidR="00661454">
        <w:rPr>
          <w:szCs w:val="24"/>
        </w:rPr>
        <w:t>Grantor</w:t>
      </w:r>
      <w:r w:rsidRPr="00BA4F53">
        <w:rPr>
          <w:szCs w:val="24"/>
        </w:rPr>
        <w:t xml:space="preserve">’s property and financial affairs.  </w:t>
      </w:r>
    </w:p>
    <w:p w14:paraId="56F9C1CA" w14:textId="77777777" w:rsidR="00A847BE" w:rsidRPr="00BA4F53" w:rsidRDefault="00000000" w:rsidP="00BA4F53">
      <w:pPr>
        <w:pStyle w:val="Heading3"/>
        <w:rPr>
          <w:szCs w:val="24"/>
        </w:rPr>
      </w:pPr>
      <w:bookmarkStart w:id="128" w:name="2464941553520487802"/>
      <w:r w:rsidRPr="00BA4F53">
        <w:rPr>
          <w:szCs w:val="24"/>
        </w:rPr>
        <w:lastRenderedPageBreak/>
        <w:t>Court Determination</w:t>
      </w:r>
      <w:bookmarkEnd w:id="128"/>
    </w:p>
    <w:p w14:paraId="468C49DC" w14:textId="181531DF" w:rsidR="00A847BE" w:rsidRPr="00BA4F53" w:rsidRDefault="00000000">
      <w:pPr>
        <w:pStyle w:val="TextHeading3"/>
        <w:rPr>
          <w:szCs w:val="24"/>
        </w:rPr>
      </w:pPr>
      <w:r w:rsidRPr="00BA4F53">
        <w:rPr>
          <w:szCs w:val="24"/>
        </w:rPr>
        <w:t xml:space="preserve">A </w:t>
      </w:r>
      <w:r w:rsidR="00661454">
        <w:rPr>
          <w:szCs w:val="24"/>
        </w:rPr>
        <w:t>Grantor</w:t>
      </w:r>
      <w:r w:rsidRPr="00BA4F53">
        <w:rPr>
          <w:szCs w:val="24"/>
        </w:rPr>
        <w:t xml:space="preserve"> will be considered incapacitated if a court of competent jurisdiction determines that the </w:t>
      </w:r>
      <w:r w:rsidR="00661454">
        <w:rPr>
          <w:szCs w:val="24"/>
        </w:rPr>
        <w:t>Grantor</w:t>
      </w:r>
      <w:r w:rsidRPr="00BA4F53">
        <w:rPr>
          <w:szCs w:val="24"/>
        </w:rPr>
        <w:t xml:space="preserve"> is legally incapacitated, incompetent, or otherwise unable to effectively manage the </w:t>
      </w:r>
      <w:r w:rsidR="00661454">
        <w:rPr>
          <w:szCs w:val="24"/>
        </w:rPr>
        <w:t>Grantor</w:t>
      </w:r>
      <w:r w:rsidRPr="00BA4F53">
        <w:rPr>
          <w:szCs w:val="24"/>
        </w:rPr>
        <w:t>’s property or financial affairs.</w:t>
      </w:r>
    </w:p>
    <w:p w14:paraId="0EFA50D8" w14:textId="77777777" w:rsidR="00A847BE" w:rsidRPr="00BA4F53" w:rsidRDefault="00000000" w:rsidP="00BA4F53">
      <w:pPr>
        <w:pStyle w:val="Heading3"/>
        <w:rPr>
          <w:szCs w:val="24"/>
        </w:rPr>
      </w:pPr>
      <w:bookmarkStart w:id="129" w:name="2465421177426197340"/>
      <w:r w:rsidRPr="00BA4F53">
        <w:rPr>
          <w:szCs w:val="24"/>
        </w:rPr>
        <w:t>Detention, Disappearance, or Absence</w:t>
      </w:r>
      <w:bookmarkEnd w:id="129"/>
    </w:p>
    <w:p w14:paraId="33FC32BB" w14:textId="629C9FE9" w:rsidR="00A847BE" w:rsidRPr="00BA4F53" w:rsidRDefault="00000000">
      <w:pPr>
        <w:pStyle w:val="TextHeading3"/>
        <w:rPr>
          <w:szCs w:val="24"/>
        </w:rPr>
      </w:pPr>
      <w:r w:rsidRPr="00BA4F53">
        <w:rPr>
          <w:szCs w:val="24"/>
        </w:rPr>
        <w:t xml:space="preserve">A </w:t>
      </w:r>
      <w:r w:rsidR="00661454">
        <w:rPr>
          <w:szCs w:val="24"/>
        </w:rPr>
        <w:t>Grantor</w:t>
      </w:r>
      <w:r w:rsidRPr="00BA4F53">
        <w:rPr>
          <w:szCs w:val="24"/>
        </w:rPr>
        <w:t xml:space="preserve"> will be considered incapacitated if the </w:t>
      </w:r>
      <w:r w:rsidR="00661454">
        <w:rPr>
          <w:szCs w:val="24"/>
        </w:rPr>
        <w:t>Grantor</w:t>
      </w:r>
      <w:r w:rsidRPr="00BA4F53">
        <w:rPr>
          <w:szCs w:val="24"/>
        </w:rPr>
        <w:t xml:space="preserve"> has an unexplained disappearance or absence for more than 30 </w:t>
      </w:r>
      <w:proofErr w:type="gramStart"/>
      <w:r w:rsidRPr="00BA4F53">
        <w:rPr>
          <w:szCs w:val="24"/>
        </w:rPr>
        <w:t>days, or</w:t>
      </w:r>
      <w:proofErr w:type="gramEnd"/>
      <w:r w:rsidRPr="00BA4F53">
        <w:rPr>
          <w:szCs w:val="24"/>
        </w:rPr>
        <w:t xml:space="preserve"> is detained under duress.  A </w:t>
      </w:r>
      <w:r w:rsidR="00661454">
        <w:rPr>
          <w:szCs w:val="24"/>
        </w:rPr>
        <w:t>Grantor</w:t>
      </w:r>
      <w:r w:rsidRPr="00BA4F53">
        <w:rPr>
          <w:szCs w:val="24"/>
        </w:rPr>
        <w:t xml:space="preserve">’s disappearance, absence, or detention under duress may be established by an affidavit of the Trustee, or, if no Trustee is then serving under this trust, by the affidavit of any beneficiary of any trust created under this instrument.  The affidavit must describe the circumstances of the </w:t>
      </w:r>
      <w:r w:rsidR="00661454">
        <w:rPr>
          <w:szCs w:val="24"/>
        </w:rPr>
        <w:t>Grantor</w:t>
      </w:r>
      <w:r w:rsidRPr="00BA4F53">
        <w:rPr>
          <w:szCs w:val="24"/>
        </w:rPr>
        <w:t>’s disappearance, absence, or detention under duress.  A third party dealing with the Trustee in good faith may always rely on the representations contained in the affidavit.</w:t>
      </w:r>
    </w:p>
    <w:p w14:paraId="6D32F59D" w14:textId="162283AB" w:rsidR="00A847BE" w:rsidRPr="00BA4F53" w:rsidRDefault="00000000">
      <w:pPr>
        <w:pStyle w:val="TextHeading3"/>
        <w:rPr>
          <w:szCs w:val="24"/>
        </w:rPr>
      </w:pPr>
      <w:r w:rsidRPr="00BA4F53">
        <w:rPr>
          <w:szCs w:val="24"/>
        </w:rPr>
        <w:t xml:space="preserve">If the </w:t>
      </w:r>
      <w:r w:rsidR="00661454">
        <w:rPr>
          <w:szCs w:val="24"/>
        </w:rPr>
        <w:t>Grantor</w:t>
      </w:r>
      <w:r w:rsidRPr="00BA4F53">
        <w:rPr>
          <w:szCs w:val="24"/>
        </w:rPr>
        <w:t xml:space="preserve"> has been determined incapacitated due to detention, disappearance, or absence, the </w:t>
      </w:r>
      <w:r w:rsidR="00661454">
        <w:rPr>
          <w:szCs w:val="24"/>
        </w:rPr>
        <w:t>Grantor</w:t>
      </w:r>
      <w:r w:rsidRPr="00BA4F53">
        <w:rPr>
          <w:szCs w:val="24"/>
        </w:rPr>
        <w:t xml:space="preserve"> will be considered restored to capacity upon written notice by the missing or detained </w:t>
      </w:r>
      <w:r w:rsidR="00661454">
        <w:rPr>
          <w:szCs w:val="24"/>
        </w:rPr>
        <w:t>Grantor</w:t>
      </w:r>
      <w:r w:rsidRPr="00BA4F53">
        <w:rPr>
          <w:szCs w:val="24"/>
        </w:rPr>
        <w:t xml:space="preserve"> to the successor Trustee that the </w:t>
      </w:r>
      <w:r w:rsidR="00661454">
        <w:rPr>
          <w:szCs w:val="24"/>
        </w:rPr>
        <w:t>Grantor</w:t>
      </w:r>
      <w:r w:rsidRPr="00BA4F53">
        <w:rPr>
          <w:szCs w:val="24"/>
        </w:rPr>
        <w:t xml:space="preserve"> can manage the </w:t>
      </w:r>
      <w:r w:rsidR="00661454">
        <w:rPr>
          <w:szCs w:val="24"/>
        </w:rPr>
        <w:t>Grantor</w:t>
      </w:r>
      <w:r w:rsidRPr="00BA4F53">
        <w:rPr>
          <w:szCs w:val="24"/>
        </w:rPr>
        <w:t>’s property and financial affairs.</w:t>
      </w:r>
    </w:p>
    <w:p w14:paraId="57058564" w14:textId="4370A764" w:rsidR="00A847BE" w:rsidRPr="00BA4F53" w:rsidRDefault="00000000" w:rsidP="00BA4F53">
      <w:pPr>
        <w:pStyle w:val="Heading2"/>
        <w:rPr>
          <w:szCs w:val="24"/>
        </w:rPr>
      </w:pPr>
      <w:bookmarkStart w:id="130" w:name="6c3675a0-05f9-11f1-ab0f-8192dad52b68"/>
      <w:bookmarkStart w:id="131" w:name="_Ref231394000"/>
      <w:bookmarkStart w:id="132" w:name="_Toc232062072"/>
      <w:r w:rsidRPr="00BA4F53">
        <w:rPr>
          <w:szCs w:val="24"/>
        </w:rPr>
        <w:t xml:space="preserve">Trust Distributions during a </w:t>
      </w:r>
      <w:r w:rsidR="00661454">
        <w:rPr>
          <w:szCs w:val="24"/>
        </w:rPr>
        <w:t>Grantor</w:t>
      </w:r>
      <w:r w:rsidRPr="00BA4F53">
        <w:rPr>
          <w:szCs w:val="24"/>
        </w:rPr>
        <w:t>’s Incapacity</w:t>
      </w:r>
      <w:bookmarkEnd w:id="130"/>
      <w:bookmarkEnd w:id="131"/>
      <w:bookmarkEnd w:id="132"/>
    </w:p>
    <w:p w14:paraId="09DB22D3" w14:textId="44EAC4D0" w:rsidR="00A847BE" w:rsidRPr="00BA4F53" w:rsidRDefault="00000000">
      <w:pPr>
        <w:pStyle w:val="TextHeading2"/>
        <w:rPr>
          <w:color w:val="000000"/>
          <w:szCs w:val="24"/>
        </w:rPr>
      </w:pPr>
      <w:r w:rsidRPr="00BA4F53">
        <w:rPr>
          <w:szCs w:val="24"/>
        </w:rPr>
        <w:t xml:space="preserve">During any period when one of us is incapacitated, the Trustee shall make distributions authorized in this Article from </w:t>
      </w:r>
      <w:r w:rsidR="0052768D" w:rsidRPr="0052768D">
        <w:rPr>
          <w:szCs w:val="24"/>
        </w:rPr>
        <w:t>any jointly held trust</w:t>
      </w:r>
      <w:r w:rsidRPr="00BA4F53">
        <w:rPr>
          <w:szCs w:val="24"/>
        </w:rPr>
        <w:t xml:space="preserve"> property and the incapacitated</w:t>
      </w:r>
      <w:r w:rsidRPr="00BA4F53">
        <w:rPr>
          <w:color w:val="000000"/>
          <w:szCs w:val="24"/>
        </w:rPr>
        <w:t> </w:t>
      </w:r>
      <w:r w:rsidR="00661454">
        <w:rPr>
          <w:color w:val="000000"/>
          <w:szCs w:val="24"/>
        </w:rPr>
        <w:t>Grantor</w:t>
      </w:r>
      <w:r w:rsidRPr="00BA4F53">
        <w:rPr>
          <w:color w:val="000000"/>
          <w:szCs w:val="24"/>
        </w:rPr>
        <w:t xml:space="preserve">’s separate </w:t>
      </w:r>
      <w:r w:rsidR="0052768D">
        <w:rPr>
          <w:color w:val="000000"/>
          <w:szCs w:val="24"/>
        </w:rPr>
        <w:t xml:space="preserve">trust </w:t>
      </w:r>
      <w:r w:rsidRPr="00BA4F53">
        <w:rPr>
          <w:color w:val="000000"/>
          <w:szCs w:val="24"/>
        </w:rPr>
        <w:t xml:space="preserve">property.  </w:t>
      </w:r>
    </w:p>
    <w:p w14:paraId="36D3B5CB" w14:textId="22ECC5F0" w:rsidR="00A847BE" w:rsidRPr="00BA4F53" w:rsidRDefault="00000000" w:rsidP="00BA4F53">
      <w:pPr>
        <w:pStyle w:val="Heading2"/>
        <w:rPr>
          <w:szCs w:val="24"/>
        </w:rPr>
      </w:pPr>
      <w:bookmarkStart w:id="133" w:name="8887028750696593144"/>
      <w:bookmarkStart w:id="134" w:name="_Ref222407222"/>
      <w:bookmarkStart w:id="135" w:name="_Toc226855027"/>
      <w:bookmarkStart w:id="136" w:name="_Toc232062073"/>
      <w:r w:rsidRPr="00BA4F53">
        <w:rPr>
          <w:szCs w:val="24"/>
        </w:rPr>
        <w:t xml:space="preserve">Distributions for the Incapacitated </w:t>
      </w:r>
      <w:r w:rsidR="00661454">
        <w:rPr>
          <w:szCs w:val="24"/>
        </w:rPr>
        <w:t>Grantor</w:t>
      </w:r>
      <w:r w:rsidRPr="00BA4F53">
        <w:rPr>
          <w:szCs w:val="24"/>
        </w:rPr>
        <w:t>’s Benefit</w:t>
      </w:r>
      <w:bookmarkEnd w:id="133"/>
      <w:bookmarkEnd w:id="134"/>
      <w:bookmarkEnd w:id="135"/>
      <w:bookmarkEnd w:id="136"/>
    </w:p>
    <w:p w14:paraId="72F20EF9" w14:textId="2F03788B" w:rsidR="00A847BE" w:rsidRPr="00BA4F53" w:rsidRDefault="00000000">
      <w:pPr>
        <w:pStyle w:val="TextHeading2"/>
        <w:rPr>
          <w:szCs w:val="24"/>
        </w:rPr>
      </w:pPr>
      <w:r w:rsidRPr="00BA4F53">
        <w:rPr>
          <w:szCs w:val="24"/>
        </w:rPr>
        <w:t xml:space="preserve">The Trustee shall regularly and conscientiously make appropriate distributions of the net income and principal for the general welfare and comfort of an incapacitated </w:t>
      </w:r>
      <w:r w:rsidR="00661454">
        <w:rPr>
          <w:szCs w:val="24"/>
        </w:rPr>
        <w:t>Grantor</w:t>
      </w:r>
      <w:r w:rsidRPr="00BA4F53">
        <w:rPr>
          <w:szCs w:val="24"/>
        </w:rPr>
        <w:t xml:space="preserve"> under the circumstances existing at the time those distributions are made.  The Trustee may make distributions for the benefit of an incapacitated </w:t>
      </w:r>
      <w:r w:rsidR="00661454">
        <w:rPr>
          <w:szCs w:val="24"/>
        </w:rPr>
        <w:t>Grantor</w:t>
      </w:r>
      <w:r w:rsidRPr="00BA4F53">
        <w:rPr>
          <w:szCs w:val="24"/>
        </w:rPr>
        <w:t> in any one or more of the following ways:</w:t>
      </w:r>
    </w:p>
    <w:p w14:paraId="4B356BAE" w14:textId="691BA859" w:rsidR="00A847BE" w:rsidRPr="00BA4F53" w:rsidRDefault="00000000">
      <w:pPr>
        <w:pStyle w:val="TextHeading3"/>
        <w:rPr>
          <w:szCs w:val="24"/>
        </w:rPr>
      </w:pPr>
      <w:r w:rsidRPr="00BA4F53">
        <w:rPr>
          <w:szCs w:val="24"/>
        </w:rPr>
        <w:t xml:space="preserve">to the incapacitated </w:t>
      </w:r>
      <w:r w:rsidR="00661454">
        <w:rPr>
          <w:szCs w:val="24"/>
        </w:rPr>
        <w:t>Grantor</w:t>
      </w:r>
      <w:r w:rsidRPr="00BA4F53">
        <w:rPr>
          <w:szCs w:val="24"/>
        </w:rPr>
        <w:t xml:space="preserve">, to the extent the incapacitated </w:t>
      </w:r>
      <w:r w:rsidR="00661454">
        <w:rPr>
          <w:szCs w:val="24"/>
        </w:rPr>
        <w:t>Grantor</w:t>
      </w:r>
      <w:r w:rsidRPr="00BA4F53">
        <w:rPr>
          <w:szCs w:val="24"/>
        </w:rPr>
        <w:t xml:space="preserve"> </w:t>
      </w:r>
      <w:proofErr w:type="gramStart"/>
      <w:r w:rsidRPr="00BA4F53">
        <w:rPr>
          <w:szCs w:val="24"/>
        </w:rPr>
        <w:t>is able to</w:t>
      </w:r>
      <w:proofErr w:type="gramEnd"/>
      <w:r w:rsidRPr="00BA4F53">
        <w:rPr>
          <w:szCs w:val="24"/>
        </w:rPr>
        <w:t xml:space="preserve"> manage these distributions;</w:t>
      </w:r>
    </w:p>
    <w:p w14:paraId="5B70CA66" w14:textId="217B55E4" w:rsidR="00A847BE" w:rsidRPr="00BA4F53" w:rsidRDefault="00000000">
      <w:pPr>
        <w:pStyle w:val="TextHeading3"/>
        <w:rPr>
          <w:szCs w:val="24"/>
        </w:rPr>
      </w:pPr>
      <w:r w:rsidRPr="00BA4F53">
        <w:rPr>
          <w:szCs w:val="24"/>
        </w:rPr>
        <w:t xml:space="preserve">to other persons and entities for the incapacitated </w:t>
      </w:r>
      <w:r w:rsidR="00661454">
        <w:rPr>
          <w:szCs w:val="24"/>
        </w:rPr>
        <w:t>Grantor</w:t>
      </w:r>
      <w:r w:rsidRPr="00BA4F53">
        <w:rPr>
          <w:szCs w:val="24"/>
        </w:rPr>
        <w:t>’s use and benefit;</w:t>
      </w:r>
    </w:p>
    <w:p w14:paraId="1111A33E" w14:textId="5A700E39" w:rsidR="00A847BE" w:rsidRPr="00BA4F53" w:rsidRDefault="00000000">
      <w:pPr>
        <w:pStyle w:val="TextHeading3"/>
        <w:rPr>
          <w:szCs w:val="24"/>
        </w:rPr>
      </w:pPr>
      <w:r w:rsidRPr="00BA4F53">
        <w:rPr>
          <w:szCs w:val="24"/>
        </w:rPr>
        <w:t xml:space="preserve">to an agent or attorney in fact authorized to act for the incapacitated </w:t>
      </w:r>
      <w:r w:rsidR="00661454">
        <w:rPr>
          <w:szCs w:val="24"/>
        </w:rPr>
        <w:t>Grantor</w:t>
      </w:r>
      <w:r w:rsidRPr="00BA4F53">
        <w:rPr>
          <w:szCs w:val="24"/>
        </w:rPr>
        <w:t xml:space="preserve"> under a legally valid durable power of attorney executed by the </w:t>
      </w:r>
      <w:r w:rsidR="00661454">
        <w:rPr>
          <w:szCs w:val="24"/>
        </w:rPr>
        <w:t>Grantor</w:t>
      </w:r>
      <w:r w:rsidRPr="00BA4F53">
        <w:rPr>
          <w:szCs w:val="24"/>
        </w:rPr>
        <w:t xml:space="preserve"> prior to incapacity; and</w:t>
      </w:r>
    </w:p>
    <w:p w14:paraId="6CB0427C" w14:textId="5157916C" w:rsidR="00A847BE" w:rsidRPr="00BA4F53" w:rsidRDefault="00000000">
      <w:pPr>
        <w:pStyle w:val="TextHeading3"/>
        <w:rPr>
          <w:szCs w:val="24"/>
        </w:rPr>
      </w:pPr>
      <w:r w:rsidRPr="00BA4F53">
        <w:rPr>
          <w:szCs w:val="24"/>
        </w:rPr>
        <w:t xml:space="preserve">to a guardian or conservator for the incapacitated </w:t>
      </w:r>
      <w:r w:rsidR="00661454">
        <w:rPr>
          <w:szCs w:val="24"/>
        </w:rPr>
        <w:t>Grantor</w:t>
      </w:r>
      <w:r w:rsidRPr="00BA4F53">
        <w:rPr>
          <w:szCs w:val="24"/>
        </w:rPr>
        <w:t xml:space="preserve">, who has assumed responsibility for the incapacitated </w:t>
      </w:r>
      <w:r w:rsidR="00661454">
        <w:rPr>
          <w:szCs w:val="24"/>
        </w:rPr>
        <w:t>Grantor</w:t>
      </w:r>
      <w:r w:rsidRPr="00BA4F53">
        <w:rPr>
          <w:szCs w:val="24"/>
        </w:rPr>
        <w:t xml:space="preserve"> under any court order, decree, or judgment issued by a court of competent jurisdiction.</w:t>
      </w:r>
    </w:p>
    <w:p w14:paraId="40F37B65" w14:textId="77B41D94" w:rsidR="00A847BE" w:rsidRPr="00BA4F53" w:rsidRDefault="00000000" w:rsidP="00BA4F53">
      <w:pPr>
        <w:pStyle w:val="Heading2"/>
        <w:rPr>
          <w:szCs w:val="24"/>
        </w:rPr>
      </w:pPr>
      <w:bookmarkStart w:id="137" w:name="8888467622413721758"/>
      <w:bookmarkStart w:id="138" w:name="_Toc226855028"/>
      <w:bookmarkStart w:id="139" w:name="_Ref231563383"/>
      <w:bookmarkStart w:id="140" w:name="_Toc232062074"/>
      <w:r w:rsidRPr="00BA4F53">
        <w:rPr>
          <w:szCs w:val="24"/>
        </w:rPr>
        <w:t xml:space="preserve">Distributions for the Benefit of the Other </w:t>
      </w:r>
      <w:r w:rsidR="00661454">
        <w:rPr>
          <w:szCs w:val="24"/>
        </w:rPr>
        <w:t>Grantor</w:t>
      </w:r>
      <w:r w:rsidRPr="00BA4F53">
        <w:rPr>
          <w:szCs w:val="24"/>
        </w:rPr>
        <w:t> and Our Dependents</w:t>
      </w:r>
      <w:bookmarkEnd w:id="137"/>
      <w:bookmarkEnd w:id="138"/>
      <w:bookmarkEnd w:id="139"/>
      <w:bookmarkEnd w:id="140"/>
    </w:p>
    <w:p w14:paraId="57D19E31" w14:textId="3E22AFA4" w:rsidR="00A847BE" w:rsidRPr="00BA4F53" w:rsidRDefault="00000000">
      <w:pPr>
        <w:pStyle w:val="TextHeading2"/>
        <w:rPr>
          <w:szCs w:val="24"/>
        </w:rPr>
      </w:pPr>
      <w:r w:rsidRPr="00BA4F53">
        <w:rPr>
          <w:szCs w:val="24"/>
        </w:rPr>
        <w:t xml:space="preserve">The Trustee may distribute as much of the net income and principal as the Trustee considers necessary for the health, education, maintenance, or support of the non-incapacitated </w:t>
      </w:r>
      <w:r w:rsidR="00661454">
        <w:rPr>
          <w:szCs w:val="24"/>
        </w:rPr>
        <w:t>Grantor</w:t>
      </w:r>
      <w:r w:rsidRPr="00BA4F53">
        <w:rPr>
          <w:szCs w:val="24"/>
        </w:rPr>
        <w:t xml:space="preserve">.  The Trustee may also distribute as much of the net income and principal as the Trustee considers necessary for the health, education, maintenance, or support of other persons that the Trustee determines to be dependent on the incapacitated </w:t>
      </w:r>
      <w:r w:rsidR="00661454">
        <w:rPr>
          <w:szCs w:val="24"/>
        </w:rPr>
        <w:t>Grantor</w:t>
      </w:r>
      <w:r w:rsidRPr="00BA4F53">
        <w:rPr>
          <w:szCs w:val="24"/>
        </w:rPr>
        <w:t xml:space="preserve"> for support.</w:t>
      </w:r>
    </w:p>
    <w:p w14:paraId="1FAEA91A" w14:textId="77777777" w:rsidR="00A847BE" w:rsidRPr="00BA4F53" w:rsidRDefault="00000000" w:rsidP="00BA4F53">
      <w:pPr>
        <w:pStyle w:val="Heading2"/>
        <w:rPr>
          <w:szCs w:val="24"/>
        </w:rPr>
      </w:pPr>
      <w:bookmarkStart w:id="141" w:name="8888947246319431296"/>
      <w:bookmarkStart w:id="142" w:name="_Toc226855029"/>
      <w:bookmarkStart w:id="143" w:name="_Toc232062075"/>
      <w:r w:rsidRPr="00BA4F53">
        <w:rPr>
          <w:szCs w:val="24"/>
        </w:rPr>
        <w:lastRenderedPageBreak/>
        <w:t>Guidance for Making Distributions</w:t>
      </w:r>
      <w:bookmarkEnd w:id="141"/>
      <w:bookmarkEnd w:id="142"/>
      <w:bookmarkEnd w:id="143"/>
    </w:p>
    <w:p w14:paraId="0A9A021F" w14:textId="77777777" w:rsidR="00A847BE" w:rsidRPr="00BA4F53" w:rsidRDefault="00000000">
      <w:pPr>
        <w:pStyle w:val="TextHeading2"/>
        <w:rPr>
          <w:szCs w:val="24"/>
        </w:rPr>
      </w:pPr>
      <w:r w:rsidRPr="00BA4F53">
        <w:rPr>
          <w:szCs w:val="24"/>
        </w:rPr>
        <w:t xml:space="preserve">When making distributions under </w:t>
      </w:r>
      <w:r w:rsidRPr="00BA4F53">
        <w:rPr>
          <w:szCs w:val="24"/>
        </w:rPr>
        <w:fldChar w:fldCharType="begin"/>
      </w:r>
      <w:r w:rsidRPr="00BA4F53">
        <w:rPr>
          <w:szCs w:val="24"/>
        </w:rPr>
        <w:instrText xml:space="preserve"> REF 8887028750696593144 \r \h \* MERGEFORMAT </w:instrText>
      </w:r>
      <w:r w:rsidRPr="00BA4F53">
        <w:rPr>
          <w:szCs w:val="24"/>
        </w:rPr>
      </w:r>
      <w:r w:rsidRPr="00BA4F53">
        <w:rPr>
          <w:szCs w:val="24"/>
        </w:rPr>
        <w:fldChar w:fldCharType="separate"/>
      </w:r>
      <w:r w:rsidR="00BA4F53" w:rsidRPr="00BA4F53">
        <w:rPr>
          <w:szCs w:val="24"/>
        </w:rPr>
        <w:t>Section 4.04</w:t>
      </w:r>
      <w:r w:rsidRPr="00BA4F53">
        <w:rPr>
          <w:szCs w:val="24"/>
        </w:rPr>
        <w:fldChar w:fldCharType="end"/>
      </w:r>
      <w:r w:rsidRPr="00BA4F53">
        <w:rPr>
          <w:szCs w:val="24"/>
        </w:rPr>
        <w:t xml:space="preserve"> and </w:t>
      </w:r>
      <w:r w:rsidRPr="00BA4F53">
        <w:rPr>
          <w:szCs w:val="24"/>
        </w:rPr>
        <w:fldChar w:fldCharType="begin"/>
      </w:r>
      <w:r w:rsidRPr="00BA4F53">
        <w:rPr>
          <w:szCs w:val="24"/>
        </w:rPr>
        <w:instrText xml:space="preserve"> REF 8888467622413721758 \r \h \* MERGEFORMAT </w:instrText>
      </w:r>
      <w:r w:rsidRPr="00BA4F53">
        <w:rPr>
          <w:szCs w:val="24"/>
        </w:rPr>
      </w:r>
      <w:r w:rsidRPr="00BA4F53">
        <w:rPr>
          <w:szCs w:val="24"/>
        </w:rPr>
        <w:fldChar w:fldCharType="separate"/>
      </w:r>
      <w:r w:rsidR="00BA4F53" w:rsidRPr="00BA4F53">
        <w:rPr>
          <w:szCs w:val="24"/>
        </w:rPr>
        <w:t>Section 4.05</w:t>
      </w:r>
      <w:r w:rsidRPr="00BA4F53">
        <w:rPr>
          <w:szCs w:val="24"/>
        </w:rPr>
        <w:fldChar w:fldCharType="end"/>
      </w:r>
      <w:r w:rsidRPr="00BA4F53">
        <w:rPr>
          <w:szCs w:val="24"/>
        </w:rPr>
        <w:t>, the Trustee shall give consideration first to our needs and then to the needs of those persons dependent on us.</w:t>
      </w:r>
    </w:p>
    <w:p w14:paraId="5150112A" w14:textId="77777777" w:rsidR="00A847BE" w:rsidRPr="00BA4F53" w:rsidRDefault="00000000">
      <w:pPr>
        <w:pStyle w:val="TextHeading2"/>
        <w:rPr>
          <w:szCs w:val="24"/>
        </w:rPr>
      </w:pPr>
      <w:r w:rsidRPr="00BA4F53">
        <w:rPr>
          <w:szCs w:val="24"/>
        </w:rPr>
        <w:t xml:space="preserve">When making distributions under </w:t>
      </w:r>
      <w:r w:rsidRPr="00BA4F53">
        <w:rPr>
          <w:szCs w:val="24"/>
        </w:rPr>
        <w:fldChar w:fldCharType="begin"/>
      </w:r>
      <w:r w:rsidRPr="00BA4F53">
        <w:rPr>
          <w:szCs w:val="24"/>
        </w:rPr>
        <w:instrText xml:space="preserve"> REF 8888467622413721758 \r \h \* MERGEFORMAT </w:instrText>
      </w:r>
      <w:r w:rsidRPr="00BA4F53">
        <w:rPr>
          <w:szCs w:val="24"/>
        </w:rPr>
      </w:r>
      <w:r w:rsidRPr="00BA4F53">
        <w:rPr>
          <w:szCs w:val="24"/>
        </w:rPr>
        <w:fldChar w:fldCharType="separate"/>
      </w:r>
      <w:r w:rsidR="00BA4F53" w:rsidRPr="00BA4F53">
        <w:rPr>
          <w:szCs w:val="24"/>
        </w:rPr>
        <w:t>Section 4.05</w:t>
      </w:r>
      <w:r w:rsidRPr="00BA4F53">
        <w:rPr>
          <w:szCs w:val="24"/>
        </w:rPr>
        <w:fldChar w:fldCharType="end"/>
      </w:r>
      <w:r w:rsidRPr="00BA4F53">
        <w:rPr>
          <w:szCs w:val="24"/>
        </w:rPr>
        <w:t>, we request that the Trustee, with sole and absolute discretion, consider other income and resources available to the dependents.  The Trustee may make unequal distributions, distributions to some but not all dependents, or no distributions.</w:t>
      </w:r>
    </w:p>
    <w:p w14:paraId="6BC51C90" w14:textId="3F173DE1" w:rsidR="00A847BE" w:rsidRPr="00BA4F53" w:rsidRDefault="00000000">
      <w:pPr>
        <w:pStyle w:val="TextHeading2"/>
        <w:rPr>
          <w:szCs w:val="24"/>
        </w:rPr>
      </w:pPr>
      <w:r w:rsidRPr="00BA4F53">
        <w:rPr>
          <w:szCs w:val="24"/>
        </w:rPr>
        <w:t xml:space="preserve">A distribution made to a beneficiary under this Section will not be considered an </w:t>
      </w:r>
      <w:proofErr w:type="gramStart"/>
      <w:r w:rsidRPr="00BA4F53">
        <w:rPr>
          <w:szCs w:val="24"/>
        </w:rPr>
        <w:t>advancement, and</w:t>
      </w:r>
      <w:proofErr w:type="gramEnd"/>
      <w:r w:rsidRPr="00BA4F53">
        <w:rPr>
          <w:szCs w:val="24"/>
        </w:rPr>
        <w:t xml:space="preserve"> will not be charged against the share of the beneficiary that may be distributable under any other provision of this instrument.</w:t>
      </w:r>
    </w:p>
    <w:p w14:paraId="03E5AD0A" w14:textId="7D3D646D" w:rsidR="00A847BE" w:rsidRPr="00BA4F53" w:rsidRDefault="00000000" w:rsidP="00BA4F53">
      <w:pPr>
        <w:pStyle w:val="Heading1"/>
        <w:rPr>
          <w:szCs w:val="24"/>
        </w:rPr>
      </w:pPr>
      <w:bookmarkStart w:id="144" w:name="17859547900309837828"/>
      <w:bookmarkStart w:id="145" w:name="_Toc507273071"/>
      <w:bookmarkStart w:id="146" w:name="_Ref508594095"/>
      <w:bookmarkStart w:id="147" w:name="_Ref511636535"/>
      <w:bookmarkStart w:id="148" w:name="_Ref38626382"/>
      <w:bookmarkStart w:id="149" w:name="_Ref38723494"/>
      <w:bookmarkStart w:id="150" w:name="_Ref231392722"/>
      <w:r w:rsidRPr="00BA4F53">
        <w:rPr>
          <w:szCs w:val="24"/>
        </w:rPr>
        <w:br/>
      </w:r>
      <w:bookmarkStart w:id="151" w:name="_Toc232062076"/>
      <w:r w:rsidRPr="00BA4F53">
        <w:rPr>
          <w:szCs w:val="24"/>
        </w:rPr>
        <w:t xml:space="preserve">Administration of the Trust Upon the Death of a </w:t>
      </w:r>
      <w:r w:rsidR="00661454">
        <w:rPr>
          <w:szCs w:val="24"/>
        </w:rPr>
        <w:t>Grantor</w:t>
      </w:r>
      <w:bookmarkEnd w:id="144"/>
      <w:bookmarkEnd w:id="145"/>
      <w:bookmarkEnd w:id="146"/>
      <w:bookmarkEnd w:id="147"/>
      <w:bookmarkEnd w:id="148"/>
      <w:bookmarkEnd w:id="149"/>
      <w:bookmarkEnd w:id="150"/>
      <w:bookmarkEnd w:id="151"/>
    </w:p>
    <w:p w14:paraId="1D2BFB54" w14:textId="0BF89D11" w:rsidR="00A847BE" w:rsidRPr="00BA4F53" w:rsidRDefault="00000000" w:rsidP="00BA4F53">
      <w:pPr>
        <w:pStyle w:val="Heading2"/>
        <w:rPr>
          <w:szCs w:val="24"/>
        </w:rPr>
      </w:pPr>
      <w:bookmarkStart w:id="152" w:name="6442114970643599187"/>
      <w:bookmarkStart w:id="153" w:name="_Toc226855285"/>
      <w:bookmarkStart w:id="154" w:name="_Toc232062077"/>
      <w:r w:rsidRPr="00BA4F53">
        <w:rPr>
          <w:szCs w:val="24"/>
        </w:rPr>
        <w:t xml:space="preserve">Surviving </w:t>
      </w:r>
      <w:r w:rsidR="00661454">
        <w:rPr>
          <w:szCs w:val="24"/>
        </w:rPr>
        <w:t>Grantor</w:t>
      </w:r>
      <w:r w:rsidRPr="00BA4F53">
        <w:rPr>
          <w:szCs w:val="24"/>
        </w:rPr>
        <w:t xml:space="preserve">’s Trust Property and Deceased </w:t>
      </w:r>
      <w:r w:rsidR="00661454">
        <w:rPr>
          <w:szCs w:val="24"/>
        </w:rPr>
        <w:t>Grantor</w:t>
      </w:r>
      <w:r w:rsidRPr="00BA4F53">
        <w:rPr>
          <w:szCs w:val="24"/>
        </w:rPr>
        <w:t>’s Trust Property</w:t>
      </w:r>
      <w:bookmarkEnd w:id="152"/>
      <w:bookmarkEnd w:id="153"/>
      <w:bookmarkEnd w:id="154"/>
    </w:p>
    <w:p w14:paraId="3B557CD0" w14:textId="7FC76DC8" w:rsidR="00A847BE" w:rsidRPr="00BA4F53" w:rsidRDefault="00000000">
      <w:pPr>
        <w:pStyle w:val="TextHeading2"/>
        <w:rPr>
          <w:szCs w:val="24"/>
        </w:rPr>
      </w:pPr>
      <w:r w:rsidRPr="00BA4F53">
        <w:rPr>
          <w:szCs w:val="24"/>
        </w:rPr>
        <w:t xml:space="preserve">After the first of us dies, the surviving </w:t>
      </w:r>
      <w:r w:rsidR="00661454">
        <w:rPr>
          <w:szCs w:val="24"/>
        </w:rPr>
        <w:t>Grantor</w:t>
      </w:r>
      <w:r w:rsidRPr="00BA4F53">
        <w:rPr>
          <w:szCs w:val="24"/>
        </w:rPr>
        <w:t xml:space="preserve">’s separate trust property will be referred to as the </w:t>
      </w:r>
      <w:r w:rsidRPr="00BA4F53">
        <w:rPr>
          <w:i/>
          <w:szCs w:val="24"/>
        </w:rPr>
        <w:t xml:space="preserve">surviving </w:t>
      </w:r>
      <w:r w:rsidR="00661454">
        <w:rPr>
          <w:i/>
          <w:szCs w:val="24"/>
        </w:rPr>
        <w:t>Grantor</w:t>
      </w:r>
      <w:r w:rsidRPr="00BA4F53">
        <w:rPr>
          <w:i/>
          <w:szCs w:val="24"/>
        </w:rPr>
        <w:t>’s trust property</w:t>
      </w:r>
      <w:r w:rsidRPr="00BA4F53">
        <w:rPr>
          <w:szCs w:val="24"/>
        </w:rPr>
        <w:t xml:space="preserve">.  The surviving </w:t>
      </w:r>
      <w:r w:rsidR="00661454">
        <w:rPr>
          <w:szCs w:val="24"/>
        </w:rPr>
        <w:t>Grantor</w:t>
      </w:r>
      <w:r w:rsidRPr="00BA4F53">
        <w:rPr>
          <w:szCs w:val="24"/>
        </w:rPr>
        <w:t xml:space="preserve">’s trust property will be referred to as the Survivor’s Trust, and the Trustees shall administer the Survivor’s Trust as provided in </w:t>
      </w:r>
      <w:r w:rsidRPr="00BA4F53">
        <w:rPr>
          <w:szCs w:val="24"/>
        </w:rPr>
        <w:fldChar w:fldCharType="begin"/>
      </w:r>
      <w:r w:rsidRPr="00BA4F53">
        <w:rPr>
          <w:szCs w:val="24"/>
        </w:rPr>
        <w:instrText xml:space="preserve"> REF 2155636343876565618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Eight</w:t>
      </w:r>
      <w:r w:rsidRPr="00BA4F53">
        <w:rPr>
          <w:szCs w:val="24"/>
        </w:rPr>
        <w:fldChar w:fldCharType="end"/>
      </w:r>
      <w:r w:rsidRPr="00BA4F53">
        <w:rPr>
          <w:szCs w:val="24"/>
        </w:rPr>
        <w:t xml:space="preserve">. </w:t>
      </w:r>
    </w:p>
    <w:p w14:paraId="59A21359" w14:textId="5BAE5D1B" w:rsidR="00A847BE" w:rsidRPr="00BA4F53" w:rsidRDefault="00000000">
      <w:pPr>
        <w:pStyle w:val="TextHeading2"/>
        <w:rPr>
          <w:szCs w:val="24"/>
        </w:rPr>
      </w:pPr>
      <w:r w:rsidRPr="00BA4F53">
        <w:rPr>
          <w:szCs w:val="24"/>
        </w:rPr>
        <w:t xml:space="preserve">The deceased </w:t>
      </w:r>
      <w:r w:rsidR="00661454">
        <w:rPr>
          <w:szCs w:val="24"/>
        </w:rPr>
        <w:t>Grantor</w:t>
      </w:r>
      <w:r w:rsidRPr="00BA4F53">
        <w:rPr>
          <w:szCs w:val="24"/>
        </w:rPr>
        <w:t xml:space="preserve">’s separate trust property will be referred to as the </w:t>
      </w:r>
      <w:r w:rsidRPr="00BA4F53">
        <w:rPr>
          <w:i/>
          <w:szCs w:val="24"/>
        </w:rPr>
        <w:t xml:space="preserve">deceased </w:t>
      </w:r>
      <w:r w:rsidR="00661454">
        <w:rPr>
          <w:i/>
          <w:szCs w:val="24"/>
        </w:rPr>
        <w:t>Grantor</w:t>
      </w:r>
      <w:r w:rsidRPr="00BA4F53">
        <w:rPr>
          <w:i/>
          <w:szCs w:val="24"/>
        </w:rPr>
        <w:t>’s trust property</w:t>
      </w:r>
      <w:r w:rsidRPr="00BA4F53">
        <w:rPr>
          <w:szCs w:val="24"/>
        </w:rPr>
        <w:t xml:space="preserve">.  </w:t>
      </w:r>
    </w:p>
    <w:p w14:paraId="39CD2ABA" w14:textId="6407A72A" w:rsidR="00A847BE" w:rsidRPr="00BA4F53" w:rsidRDefault="00000000">
      <w:pPr>
        <w:pStyle w:val="TextHeading2"/>
        <w:rPr>
          <w:szCs w:val="24"/>
        </w:rPr>
      </w:pPr>
      <w:r w:rsidRPr="00BA4F53">
        <w:rPr>
          <w:szCs w:val="24"/>
        </w:rPr>
        <w:t xml:space="preserve">Upon a </w:t>
      </w:r>
      <w:r w:rsidR="00661454">
        <w:rPr>
          <w:szCs w:val="24"/>
        </w:rPr>
        <w:t>Grantor</w:t>
      </w:r>
      <w:r w:rsidRPr="00BA4F53">
        <w:rPr>
          <w:szCs w:val="24"/>
        </w:rPr>
        <w:t xml:space="preserve">’s death, the trust will become irrevocable as it pertains to the administration and distribution of the deceased </w:t>
      </w:r>
      <w:r w:rsidR="00661454">
        <w:rPr>
          <w:szCs w:val="24"/>
        </w:rPr>
        <w:t>Grantor</w:t>
      </w:r>
      <w:r w:rsidRPr="00BA4F53">
        <w:rPr>
          <w:szCs w:val="24"/>
        </w:rPr>
        <w:t xml:space="preserve">’s trust property.  The Trustee may need to apply for a separate Taxpayer Identification Number for the deceased </w:t>
      </w:r>
      <w:r w:rsidR="00661454">
        <w:rPr>
          <w:szCs w:val="24"/>
        </w:rPr>
        <w:t>Grantor</w:t>
      </w:r>
      <w:r w:rsidRPr="00BA4F53">
        <w:rPr>
          <w:szCs w:val="24"/>
        </w:rPr>
        <w:t>’s trust property.</w:t>
      </w:r>
    </w:p>
    <w:p w14:paraId="0EED02E8" w14:textId="77777777" w:rsidR="00A847BE" w:rsidRPr="00BA4F53" w:rsidRDefault="00000000" w:rsidP="00BA4F53">
      <w:pPr>
        <w:pStyle w:val="Heading2"/>
        <w:rPr>
          <w:szCs w:val="24"/>
        </w:rPr>
      </w:pPr>
      <w:bookmarkStart w:id="155" w:name="14969302453579297102"/>
      <w:bookmarkStart w:id="156" w:name="_Toc232062078"/>
      <w:r w:rsidRPr="00BA4F53">
        <w:rPr>
          <w:szCs w:val="24"/>
        </w:rPr>
        <w:t>Payment of Expenses and Taxes</w:t>
      </w:r>
      <w:bookmarkEnd w:id="155"/>
      <w:bookmarkEnd w:id="156"/>
    </w:p>
    <w:p w14:paraId="35952FE2" w14:textId="175C20DF" w:rsidR="00A847BE" w:rsidRPr="00BA4F53" w:rsidRDefault="00000000">
      <w:pPr>
        <w:pStyle w:val="TextHeading2"/>
        <w:rPr>
          <w:szCs w:val="24"/>
        </w:rPr>
      </w:pPr>
      <w:r w:rsidRPr="00BA4F53">
        <w:rPr>
          <w:szCs w:val="24"/>
        </w:rPr>
        <w:t xml:space="preserve">The Trustee may pay from the deceased </w:t>
      </w:r>
      <w:r w:rsidR="00661454">
        <w:rPr>
          <w:szCs w:val="24"/>
        </w:rPr>
        <w:t>Grantor</w:t>
      </w:r>
      <w:r w:rsidRPr="00BA4F53">
        <w:rPr>
          <w:szCs w:val="24"/>
        </w:rPr>
        <w:t>’s trust property:</w:t>
      </w:r>
    </w:p>
    <w:p w14:paraId="375AD462" w14:textId="0DD69842" w:rsidR="00A847BE" w:rsidRPr="00BA4F53" w:rsidRDefault="00000000">
      <w:pPr>
        <w:pStyle w:val="TextHeading3"/>
        <w:rPr>
          <w:szCs w:val="24"/>
        </w:rPr>
      </w:pPr>
      <w:r w:rsidRPr="00BA4F53">
        <w:rPr>
          <w:szCs w:val="24"/>
        </w:rPr>
        <w:t xml:space="preserve">expenses of the deceased </w:t>
      </w:r>
      <w:r w:rsidR="00661454">
        <w:rPr>
          <w:szCs w:val="24"/>
        </w:rPr>
        <w:t>Grantor</w:t>
      </w:r>
      <w:r w:rsidRPr="00BA4F53">
        <w:rPr>
          <w:szCs w:val="24"/>
        </w:rPr>
        <w:t>’s last illness, funeral, and burial or cremation, including expenses of memorials and memorial services;</w:t>
      </w:r>
    </w:p>
    <w:p w14:paraId="329280EE" w14:textId="4D6CA679" w:rsidR="00A847BE" w:rsidRPr="00BA4F53" w:rsidRDefault="00000000">
      <w:pPr>
        <w:pStyle w:val="TextHeading3"/>
        <w:rPr>
          <w:szCs w:val="24"/>
        </w:rPr>
      </w:pPr>
      <w:r w:rsidRPr="00BA4F53">
        <w:rPr>
          <w:szCs w:val="24"/>
        </w:rPr>
        <w:t xml:space="preserve">legally enforceable claims against the deceased </w:t>
      </w:r>
      <w:r w:rsidR="00661454">
        <w:rPr>
          <w:szCs w:val="24"/>
        </w:rPr>
        <w:t>Grantor</w:t>
      </w:r>
      <w:r w:rsidRPr="00BA4F53">
        <w:rPr>
          <w:szCs w:val="24"/>
        </w:rPr>
        <w:t xml:space="preserve"> or the deceased </w:t>
      </w:r>
      <w:r w:rsidR="00661454">
        <w:rPr>
          <w:szCs w:val="24"/>
        </w:rPr>
        <w:t>Grantor</w:t>
      </w:r>
      <w:r w:rsidRPr="00BA4F53">
        <w:rPr>
          <w:szCs w:val="24"/>
        </w:rPr>
        <w:t>’s estate;</w:t>
      </w:r>
    </w:p>
    <w:p w14:paraId="3968EF52" w14:textId="6890D408" w:rsidR="00A847BE" w:rsidRPr="00BA4F53" w:rsidRDefault="00000000">
      <w:pPr>
        <w:pStyle w:val="TextHeading3"/>
        <w:rPr>
          <w:szCs w:val="24"/>
        </w:rPr>
      </w:pPr>
      <w:r w:rsidRPr="00BA4F53">
        <w:rPr>
          <w:szCs w:val="24"/>
        </w:rPr>
        <w:t xml:space="preserve">expenses of administering the trust and the deceased </w:t>
      </w:r>
      <w:r w:rsidR="00661454">
        <w:rPr>
          <w:szCs w:val="24"/>
        </w:rPr>
        <w:t>Grantor</w:t>
      </w:r>
      <w:r w:rsidRPr="00BA4F53">
        <w:rPr>
          <w:szCs w:val="24"/>
        </w:rPr>
        <w:t>’s estate; and</w:t>
      </w:r>
    </w:p>
    <w:p w14:paraId="09B1F3DC" w14:textId="3931CAF2" w:rsidR="00A847BE" w:rsidRPr="00BA4F53" w:rsidRDefault="00000000">
      <w:pPr>
        <w:pStyle w:val="TextHeading3"/>
        <w:rPr>
          <w:szCs w:val="24"/>
        </w:rPr>
      </w:pPr>
      <w:r w:rsidRPr="00BA4F53">
        <w:rPr>
          <w:szCs w:val="24"/>
        </w:rPr>
        <w:t xml:space="preserve">court-ordered allowances for those dependent upon the deceased </w:t>
      </w:r>
      <w:r w:rsidR="00661454">
        <w:rPr>
          <w:szCs w:val="24"/>
        </w:rPr>
        <w:t>Grantor</w:t>
      </w:r>
      <w:r w:rsidRPr="00BA4F53">
        <w:rPr>
          <w:szCs w:val="24"/>
        </w:rPr>
        <w:t>.</w:t>
      </w:r>
    </w:p>
    <w:p w14:paraId="0AE4F4F3" w14:textId="77777777" w:rsidR="00A847BE" w:rsidRPr="00BA4F53" w:rsidRDefault="00000000">
      <w:pPr>
        <w:pStyle w:val="TextHeading2"/>
        <w:rPr>
          <w:szCs w:val="24"/>
        </w:rPr>
      </w:pPr>
      <w:r w:rsidRPr="00BA4F53">
        <w:rPr>
          <w:szCs w:val="24"/>
        </w:rPr>
        <w:t>These payments are discretionary with the Trustee.  The Trustee may make decisions on these payments without regard to any limitation on payment of the expenses and may make payments without any court’s approval.  No third party may enforce any claim or right to payment against the trust by virtue of this discretionary authority.</w:t>
      </w:r>
    </w:p>
    <w:p w14:paraId="0C95C055" w14:textId="24585A01" w:rsidR="00A847BE" w:rsidRPr="00BA4F53" w:rsidRDefault="00000000">
      <w:pPr>
        <w:pStyle w:val="TextHeading2"/>
        <w:rPr>
          <w:szCs w:val="24"/>
        </w:rPr>
      </w:pPr>
      <w:r w:rsidRPr="00BA4F53">
        <w:rPr>
          <w:szCs w:val="24"/>
        </w:rPr>
        <w:t xml:space="preserve">If payment would decrease the federal estate tax charitable deduction available to the deceased </w:t>
      </w:r>
      <w:r w:rsidR="00661454">
        <w:rPr>
          <w:szCs w:val="24"/>
        </w:rPr>
        <w:t>Grantor</w:t>
      </w:r>
      <w:r w:rsidRPr="00BA4F53">
        <w:rPr>
          <w:szCs w:val="24"/>
        </w:rPr>
        <w:t>’s estate, the Trustee may not pay any administrative expenses from assets passing to an organization that qualifies for the federal estate tax charitable deduction.</w:t>
      </w:r>
    </w:p>
    <w:p w14:paraId="68003D3D" w14:textId="463F6AD5" w:rsidR="00A847BE" w:rsidRPr="00BA4F53" w:rsidRDefault="00000000">
      <w:pPr>
        <w:pStyle w:val="TextHeading2"/>
        <w:rPr>
          <w:szCs w:val="24"/>
        </w:rPr>
      </w:pPr>
      <w:r w:rsidRPr="00BA4F53">
        <w:rPr>
          <w:szCs w:val="24"/>
        </w:rPr>
        <w:t xml:space="preserve">If payment would decrease the federal estate tax marital deduction available to the deceased </w:t>
      </w:r>
      <w:r w:rsidR="00661454">
        <w:rPr>
          <w:szCs w:val="24"/>
        </w:rPr>
        <w:t>Grantor</w:t>
      </w:r>
      <w:r w:rsidRPr="00BA4F53">
        <w:rPr>
          <w:szCs w:val="24"/>
        </w:rPr>
        <w:t>’s estate or violate the provisions of Treasury Regulation Section 20.2056(b)-4(d), the Trustee may not pay any administrative expenses from the net income of property qualifying for the federal estate tax marital deduction.</w:t>
      </w:r>
    </w:p>
    <w:p w14:paraId="6C3A4E7C" w14:textId="77777777" w:rsidR="00A847BE" w:rsidRPr="00BA4F53" w:rsidRDefault="00000000" w:rsidP="00BA4F53">
      <w:pPr>
        <w:pStyle w:val="Heading2"/>
        <w:rPr>
          <w:szCs w:val="24"/>
        </w:rPr>
      </w:pPr>
      <w:bookmarkStart w:id="157" w:name="14971220949202135254"/>
      <w:bookmarkStart w:id="158" w:name="_Toc232062079"/>
      <w:r w:rsidRPr="00BA4F53">
        <w:rPr>
          <w:szCs w:val="24"/>
        </w:rPr>
        <w:lastRenderedPageBreak/>
        <w:t>Excluding Life Insurance Proceeds from Creditors</w:t>
      </w:r>
      <w:bookmarkEnd w:id="157"/>
      <w:bookmarkEnd w:id="158"/>
    </w:p>
    <w:p w14:paraId="13E1D885" w14:textId="77777777" w:rsidR="00A847BE" w:rsidRPr="00BA4F53" w:rsidRDefault="00000000">
      <w:pPr>
        <w:pStyle w:val="TextHeading2"/>
        <w:rPr>
          <w:szCs w:val="24"/>
        </w:rPr>
      </w:pPr>
      <w:r w:rsidRPr="00BA4F53">
        <w:rPr>
          <w:szCs w:val="24"/>
        </w:rPr>
        <w:t>Despite anything to the contrary in this instrument, any life insurance proceeds payable to the Trustee under this instrument must never be or become part of our probate or testamentary estate.  Nothing in this instrument directs that these life insurance proceeds be used to pay our debts or expenses.</w:t>
      </w:r>
    </w:p>
    <w:p w14:paraId="5A3C2854" w14:textId="77777777" w:rsidR="00A847BE" w:rsidRPr="00BA4F53" w:rsidRDefault="00000000" w:rsidP="00BA4F53">
      <w:pPr>
        <w:pStyle w:val="Heading2"/>
        <w:rPr>
          <w:szCs w:val="24"/>
        </w:rPr>
      </w:pPr>
      <w:bookmarkStart w:id="159" w:name="11135168824955614383"/>
      <w:bookmarkStart w:id="160" w:name="_Toc195614485"/>
      <w:bookmarkStart w:id="161" w:name="_Toc197507285"/>
      <w:bookmarkStart w:id="162" w:name="_Toc197507659"/>
      <w:bookmarkStart w:id="163" w:name="_Toc212432607"/>
      <w:bookmarkStart w:id="164" w:name="_Toc219106354"/>
      <w:bookmarkStart w:id="165" w:name="_Toc219130769"/>
      <w:bookmarkStart w:id="166" w:name="_Toc219185410"/>
      <w:bookmarkStart w:id="167" w:name="_Toc219871663"/>
      <w:bookmarkStart w:id="168" w:name="_Toc220744399"/>
      <w:bookmarkStart w:id="169" w:name="_Toc226855287"/>
      <w:bookmarkStart w:id="170" w:name="_Toc232062080"/>
      <w:r w:rsidRPr="00BA4F53">
        <w:rPr>
          <w:szCs w:val="24"/>
        </w:rPr>
        <w:t>Payment of Death Taxes</w:t>
      </w:r>
      <w:bookmarkEnd w:id="159"/>
      <w:bookmarkEnd w:id="160"/>
      <w:bookmarkEnd w:id="161"/>
      <w:bookmarkEnd w:id="162"/>
      <w:bookmarkEnd w:id="163"/>
      <w:bookmarkEnd w:id="164"/>
      <w:bookmarkEnd w:id="165"/>
      <w:bookmarkEnd w:id="166"/>
      <w:bookmarkEnd w:id="167"/>
      <w:bookmarkEnd w:id="168"/>
      <w:bookmarkEnd w:id="169"/>
      <w:bookmarkEnd w:id="170"/>
    </w:p>
    <w:p w14:paraId="50E3F954" w14:textId="2BF6DFCC" w:rsidR="00A847BE" w:rsidRPr="00BA4F53" w:rsidRDefault="00000000">
      <w:pPr>
        <w:pStyle w:val="TextHeading2"/>
        <w:rPr>
          <w:szCs w:val="24"/>
        </w:rPr>
      </w:pPr>
      <w:r w:rsidRPr="00BA4F53">
        <w:rPr>
          <w:szCs w:val="24"/>
        </w:rPr>
        <w:t xml:space="preserve">For the purposes of this Article, the term </w:t>
      </w:r>
      <w:r w:rsidRPr="00BA4F53">
        <w:rPr>
          <w:i/>
          <w:szCs w:val="24"/>
        </w:rPr>
        <w:t>death taxes</w:t>
      </w:r>
      <w:r w:rsidRPr="00BA4F53">
        <w:rPr>
          <w:szCs w:val="24"/>
        </w:rPr>
        <w:t xml:space="preserve"> </w:t>
      </w:r>
      <w:proofErr w:type="gramStart"/>
      <w:r w:rsidRPr="00BA4F53">
        <w:rPr>
          <w:szCs w:val="24"/>
        </w:rPr>
        <w:t>refers</w:t>
      </w:r>
      <w:proofErr w:type="gramEnd"/>
      <w:r w:rsidRPr="00BA4F53">
        <w:rPr>
          <w:szCs w:val="24"/>
        </w:rPr>
        <w:t xml:space="preserve"> to any taxes imposed by reason of the deceased </w:t>
      </w:r>
      <w:r w:rsidR="00661454">
        <w:rPr>
          <w:szCs w:val="24"/>
        </w:rPr>
        <w:t>Grantor</w:t>
      </w:r>
      <w:r w:rsidRPr="00BA4F53">
        <w:rPr>
          <w:szCs w:val="24"/>
        </w:rPr>
        <w:t xml:space="preserve">’s death by federal, state, or local authorities, including estate, inheritance, gift, and direct-skip generation-skipping transfer taxes.  For purposes of this Section, </w:t>
      </w:r>
      <w:r w:rsidRPr="00BA4F53">
        <w:rPr>
          <w:i/>
          <w:szCs w:val="24"/>
        </w:rPr>
        <w:t>death taxes</w:t>
      </w:r>
      <w:r w:rsidRPr="00BA4F53">
        <w:rPr>
          <w:szCs w:val="24"/>
        </w:rPr>
        <w:t xml:space="preserve"> </w:t>
      </w:r>
      <w:proofErr w:type="gramStart"/>
      <w:r w:rsidRPr="00BA4F53">
        <w:rPr>
          <w:szCs w:val="24"/>
        </w:rPr>
        <w:t>does</w:t>
      </w:r>
      <w:proofErr w:type="gramEnd"/>
      <w:r w:rsidRPr="00BA4F53">
        <w:rPr>
          <w:szCs w:val="24"/>
        </w:rPr>
        <w:t xml:space="preserve"> not include any additional estate tax imposed by Internal Revenue Code Section 2031(c)(5)(C) or Section 2032A(c), or any other comparable recapture tax imposed by any taxing authority.  Nor does the term include any generation-skipping transfer tax, other than a direct-skip generation-skipping transfer tax.</w:t>
      </w:r>
    </w:p>
    <w:p w14:paraId="54E0EB0C" w14:textId="11C1CF70" w:rsidR="00A847BE" w:rsidRPr="00BA4F53" w:rsidRDefault="00000000">
      <w:pPr>
        <w:pStyle w:val="TextHeading2"/>
        <w:rPr>
          <w:szCs w:val="24"/>
        </w:rPr>
      </w:pPr>
      <w:r w:rsidRPr="00BA4F53">
        <w:rPr>
          <w:szCs w:val="24"/>
        </w:rPr>
        <w:t xml:space="preserve">Except as otherwise specified in this Article or elsewhere in this trust, the Trustee shall apportion death taxes as provided under the laws of Massachusetts in effect on the date of the deceased </w:t>
      </w:r>
      <w:r w:rsidR="00661454">
        <w:rPr>
          <w:szCs w:val="24"/>
        </w:rPr>
        <w:t>Grantor</w:t>
      </w:r>
      <w:r w:rsidRPr="00BA4F53">
        <w:rPr>
          <w:szCs w:val="24"/>
        </w:rPr>
        <w:t>’s death.</w:t>
      </w:r>
    </w:p>
    <w:p w14:paraId="53A61BE7" w14:textId="77777777" w:rsidR="00A847BE" w:rsidRPr="00BA4F53" w:rsidRDefault="00000000" w:rsidP="00BA4F53">
      <w:pPr>
        <w:pStyle w:val="Heading2"/>
        <w:rPr>
          <w:szCs w:val="24"/>
        </w:rPr>
      </w:pPr>
      <w:bookmarkStart w:id="171" w:name="13265350700636468417"/>
      <w:bookmarkStart w:id="172" w:name="_Toc232062081"/>
      <w:r w:rsidRPr="00BA4F53">
        <w:rPr>
          <w:szCs w:val="24"/>
        </w:rPr>
        <w:t>Authority to Elect Portability</w:t>
      </w:r>
      <w:bookmarkEnd w:id="171"/>
      <w:bookmarkEnd w:id="172"/>
    </w:p>
    <w:p w14:paraId="26894004" w14:textId="4547AD02" w:rsidR="00A847BE" w:rsidRPr="00BA4F53" w:rsidRDefault="00000000">
      <w:pPr>
        <w:pStyle w:val="TextHeading2"/>
        <w:rPr>
          <w:szCs w:val="24"/>
        </w:rPr>
      </w:pPr>
      <w:r w:rsidRPr="00BA4F53">
        <w:rPr>
          <w:color w:val="000000"/>
          <w:szCs w:val="24"/>
        </w:rPr>
        <w:t xml:space="preserve">The </w:t>
      </w:r>
      <w:r w:rsidRPr="00BA4F53">
        <w:rPr>
          <w:szCs w:val="24"/>
        </w:rPr>
        <w:t xml:space="preserve">applicable exclusion amount is defined in Internal Revenue Code Section 2010(c)(2).  After the death of one of us, if the deceased </w:t>
      </w:r>
      <w:r w:rsidR="00661454">
        <w:rPr>
          <w:szCs w:val="24"/>
        </w:rPr>
        <w:t>Grantor</w:t>
      </w:r>
      <w:r w:rsidRPr="00BA4F53">
        <w:rPr>
          <w:szCs w:val="24"/>
        </w:rPr>
        <w:t xml:space="preserve">’s applicable exclusion amount cannot be fully used, and the deceased </w:t>
      </w:r>
      <w:r w:rsidR="00661454">
        <w:rPr>
          <w:szCs w:val="24"/>
        </w:rPr>
        <w:t>Grantor</w:t>
      </w:r>
      <w:r w:rsidRPr="00BA4F53">
        <w:rPr>
          <w:szCs w:val="24"/>
        </w:rPr>
        <w:t xml:space="preserve"> does not have a duly appointed Personal Representative for the deceased </w:t>
      </w:r>
      <w:r w:rsidR="00661454">
        <w:rPr>
          <w:szCs w:val="24"/>
        </w:rPr>
        <w:t>Grantor</w:t>
      </w:r>
      <w:r w:rsidRPr="00BA4F53">
        <w:rPr>
          <w:szCs w:val="24"/>
        </w:rPr>
        <w:t xml:space="preserve">’s estate, then we nominate the Trustee to serve as the deceased </w:t>
      </w:r>
      <w:r w:rsidR="00661454">
        <w:rPr>
          <w:szCs w:val="24"/>
        </w:rPr>
        <w:t>Grantor</w:t>
      </w:r>
      <w:r w:rsidRPr="00BA4F53">
        <w:rPr>
          <w:szCs w:val="24"/>
        </w:rPr>
        <w:t xml:space="preserve">’s executor or administrator for purposes of Internal Revenue Code Section 2203. </w:t>
      </w:r>
    </w:p>
    <w:p w14:paraId="7A699DC9" w14:textId="09DFD177" w:rsidR="00A847BE" w:rsidRPr="00BA4F53" w:rsidRDefault="00000000">
      <w:pPr>
        <w:pStyle w:val="TextHeading2"/>
        <w:rPr>
          <w:szCs w:val="24"/>
        </w:rPr>
      </w:pPr>
      <w:r w:rsidRPr="00BA4F53">
        <w:rPr>
          <w:szCs w:val="24"/>
        </w:rPr>
        <w:t xml:space="preserve">We authorize the Trustee, in its sole discretion, when acting as the deceased </w:t>
      </w:r>
      <w:r w:rsidR="00661454">
        <w:rPr>
          <w:szCs w:val="24"/>
        </w:rPr>
        <w:t>Grantor</w:t>
      </w:r>
      <w:r w:rsidRPr="00BA4F53">
        <w:rPr>
          <w:szCs w:val="24"/>
        </w:rPr>
        <w:t xml:space="preserve">’s executor or administrator for purposes of Internal Revenue Code Section 2203, to make a timely election under Internal Revenue Code Section 2010(c)(5)(A) so that the surviving </w:t>
      </w:r>
      <w:r w:rsidR="00661454">
        <w:rPr>
          <w:szCs w:val="24"/>
        </w:rPr>
        <w:t>Grantor</w:t>
      </w:r>
      <w:r w:rsidRPr="00BA4F53">
        <w:rPr>
          <w:szCs w:val="24"/>
        </w:rPr>
        <w:t xml:space="preserve"> may take the deceased </w:t>
      </w:r>
      <w:r w:rsidR="00661454">
        <w:rPr>
          <w:szCs w:val="24"/>
        </w:rPr>
        <w:t>Grantor</w:t>
      </w:r>
      <w:r w:rsidRPr="00BA4F53">
        <w:rPr>
          <w:szCs w:val="24"/>
        </w:rPr>
        <w:t>’s deceased spousal unused exclusion amount (</w:t>
      </w:r>
      <w:r w:rsidRPr="00BA4F53">
        <w:rPr>
          <w:i/>
          <w:szCs w:val="24"/>
        </w:rPr>
        <w:t>DSUE</w:t>
      </w:r>
      <w:r w:rsidRPr="00BA4F53">
        <w:rPr>
          <w:szCs w:val="24"/>
        </w:rPr>
        <w:t xml:space="preserve">) as defined in Internal Revenue Code Section 2010(c)(4), if any, into account in calculating the surviving </w:t>
      </w:r>
      <w:r w:rsidR="00661454">
        <w:rPr>
          <w:szCs w:val="24"/>
        </w:rPr>
        <w:t>Grantor</w:t>
      </w:r>
      <w:r w:rsidRPr="00BA4F53">
        <w:rPr>
          <w:szCs w:val="24"/>
        </w:rPr>
        <w:t>’s applicable exclusion amount.</w:t>
      </w:r>
    </w:p>
    <w:p w14:paraId="40D71B09" w14:textId="4C1A9CF4" w:rsidR="00A847BE" w:rsidRPr="00BA4F53" w:rsidRDefault="00000000">
      <w:pPr>
        <w:pStyle w:val="TextHeading2"/>
        <w:rPr>
          <w:szCs w:val="24"/>
        </w:rPr>
      </w:pPr>
      <w:r w:rsidRPr="00BA4F53">
        <w:rPr>
          <w:szCs w:val="24"/>
        </w:rPr>
        <w:t xml:space="preserve">In determining whether or not a DSUE election should be made, the Trustee, acting as the deceased </w:t>
      </w:r>
      <w:r w:rsidR="00661454">
        <w:rPr>
          <w:szCs w:val="24"/>
        </w:rPr>
        <w:t>Grantor</w:t>
      </w:r>
      <w:r w:rsidRPr="00BA4F53">
        <w:rPr>
          <w:szCs w:val="24"/>
        </w:rPr>
        <w:t xml:space="preserve">’s executor or administrator for purposes of Internal Revenue Code Section 2203, may take into account the overall size of the surviving </w:t>
      </w:r>
      <w:r w:rsidR="00661454">
        <w:rPr>
          <w:szCs w:val="24"/>
        </w:rPr>
        <w:t>Grantor</w:t>
      </w:r>
      <w:r w:rsidRPr="00BA4F53">
        <w:rPr>
          <w:szCs w:val="24"/>
        </w:rPr>
        <w:t xml:space="preserve">’s estate, the projected inclusion of the deceased </w:t>
      </w:r>
      <w:r w:rsidR="00661454">
        <w:rPr>
          <w:szCs w:val="24"/>
        </w:rPr>
        <w:t>Grantor</w:t>
      </w:r>
      <w:r w:rsidRPr="00BA4F53">
        <w:rPr>
          <w:szCs w:val="24"/>
        </w:rPr>
        <w:t xml:space="preserve">’s trust estate due to the use of QTIP elections, and general powers of appointment granted by the deceased </w:t>
      </w:r>
      <w:r w:rsidR="00661454">
        <w:rPr>
          <w:szCs w:val="24"/>
        </w:rPr>
        <w:t>Grantor</w:t>
      </w:r>
      <w:r w:rsidRPr="00BA4F53">
        <w:rPr>
          <w:szCs w:val="24"/>
        </w:rPr>
        <w:t xml:space="preserve"> to the surviving </w:t>
      </w:r>
      <w:r w:rsidR="00661454">
        <w:rPr>
          <w:szCs w:val="24"/>
        </w:rPr>
        <w:t>Grantor</w:t>
      </w:r>
      <w:r w:rsidRPr="00BA4F53">
        <w:rPr>
          <w:szCs w:val="24"/>
        </w:rPr>
        <w:t>.</w:t>
      </w:r>
    </w:p>
    <w:p w14:paraId="669649BD" w14:textId="79ADA4FF" w:rsidR="00A847BE" w:rsidRPr="00BA4F53" w:rsidRDefault="00000000">
      <w:pPr>
        <w:pStyle w:val="TextHeading2"/>
        <w:rPr>
          <w:szCs w:val="24"/>
        </w:rPr>
      </w:pPr>
      <w:r w:rsidRPr="00BA4F53">
        <w:rPr>
          <w:szCs w:val="24"/>
        </w:rPr>
        <w:t xml:space="preserve">The Trustee, acting as executor or administrator for purposes of Internal Revenue Code Section 2203, will not be liable to the beneficiaries of our Trust or the beneficiaries of the surviving </w:t>
      </w:r>
      <w:r w:rsidR="00661454">
        <w:rPr>
          <w:szCs w:val="24"/>
        </w:rPr>
        <w:t>Grantor</w:t>
      </w:r>
      <w:r w:rsidRPr="00BA4F53">
        <w:rPr>
          <w:szCs w:val="24"/>
        </w:rPr>
        <w:t xml:space="preserve">’s estate for the failure to make a </w:t>
      </w:r>
      <w:r w:rsidRPr="00BA4F53">
        <w:rPr>
          <w:color w:val="000000"/>
          <w:szCs w:val="24"/>
        </w:rPr>
        <w:t xml:space="preserve">DSUE </w:t>
      </w:r>
      <w:r w:rsidRPr="00BA4F53">
        <w:rPr>
          <w:szCs w:val="24"/>
        </w:rPr>
        <w:t>election under Internal Revenue Code Section 2010(c)(5)(A).</w:t>
      </w:r>
    </w:p>
    <w:p w14:paraId="2E97D2EB" w14:textId="76C1C6F1" w:rsidR="00A847BE" w:rsidRPr="00BA4F53" w:rsidRDefault="00000000" w:rsidP="00BA4F53">
      <w:pPr>
        <w:pStyle w:val="Heading1"/>
        <w:rPr>
          <w:szCs w:val="24"/>
        </w:rPr>
      </w:pPr>
      <w:r w:rsidRPr="00BA4F53">
        <w:rPr>
          <w:szCs w:val="24"/>
        </w:rPr>
        <w:br/>
      </w:r>
      <w:bookmarkStart w:id="173" w:name="13264031231065834860"/>
      <w:bookmarkStart w:id="174" w:name="_Ref508176305"/>
      <w:bookmarkStart w:id="175" w:name="_Ref5900190"/>
      <w:bookmarkStart w:id="176" w:name="_Toc232062082"/>
      <w:r w:rsidRPr="00BA4F53">
        <w:rPr>
          <w:szCs w:val="24"/>
        </w:rPr>
        <w:t xml:space="preserve">Specific Distributions and </w:t>
      </w:r>
      <w:r w:rsidR="00BA4F53">
        <w:rPr>
          <w:szCs w:val="24"/>
        </w:rPr>
        <w:br/>
      </w:r>
      <w:r w:rsidRPr="00BA4F53">
        <w:rPr>
          <w:szCs w:val="24"/>
        </w:rPr>
        <w:t>Disposition of Tangible Personal Property</w:t>
      </w:r>
      <w:bookmarkEnd w:id="173"/>
      <w:bookmarkEnd w:id="174"/>
      <w:bookmarkEnd w:id="175"/>
      <w:bookmarkEnd w:id="176"/>
    </w:p>
    <w:p w14:paraId="1183537F" w14:textId="77777777" w:rsidR="00A847BE" w:rsidRPr="00BA4F53" w:rsidRDefault="00000000" w:rsidP="00BA4F53">
      <w:pPr>
        <w:pStyle w:val="Heading2"/>
        <w:rPr>
          <w:szCs w:val="24"/>
        </w:rPr>
      </w:pPr>
      <w:bookmarkStart w:id="177" w:name="1075170731834207004"/>
      <w:bookmarkStart w:id="178" w:name="_Toc232062083"/>
      <w:r w:rsidRPr="00BA4F53">
        <w:rPr>
          <w:szCs w:val="24"/>
        </w:rPr>
        <w:t>Specific Gift of Residence</w:t>
      </w:r>
      <w:bookmarkEnd w:id="177"/>
      <w:bookmarkEnd w:id="178"/>
    </w:p>
    <w:p w14:paraId="7626E59B" w14:textId="65F1CF76" w:rsidR="00A847BE" w:rsidRPr="00BA4F53" w:rsidRDefault="00BA4F53">
      <w:pPr>
        <w:pStyle w:val="TextHeading2"/>
        <w:rPr>
          <w:szCs w:val="24"/>
        </w:rPr>
      </w:pPr>
      <w:r>
        <w:rPr>
          <w:szCs w:val="24"/>
        </w:rPr>
        <w:t xml:space="preserve">[OPTIONAL] </w:t>
      </w:r>
      <w:r w:rsidRPr="00BA4F53">
        <w:rPr>
          <w:szCs w:val="24"/>
        </w:rPr>
        <w:t xml:space="preserve">When the first </w:t>
      </w:r>
      <w:r w:rsidR="00661454">
        <w:rPr>
          <w:szCs w:val="24"/>
        </w:rPr>
        <w:t>Grantor</w:t>
      </w:r>
      <w:r w:rsidRPr="00BA4F53">
        <w:rPr>
          <w:szCs w:val="24"/>
        </w:rPr>
        <w:t xml:space="preserve"> dies, the Trustee shall distribute any real property, including buildings and improvements, used by the surviving </w:t>
      </w:r>
      <w:r w:rsidR="00661454">
        <w:rPr>
          <w:szCs w:val="24"/>
        </w:rPr>
        <w:t>Grantor</w:t>
      </w:r>
      <w:r w:rsidRPr="00BA4F53">
        <w:rPr>
          <w:szCs w:val="24"/>
        </w:rPr>
        <w:t xml:space="preserve"> as a principal residence, to the Survivor’s </w:t>
      </w:r>
      <w:r w:rsidRPr="00BA4F53">
        <w:rPr>
          <w:szCs w:val="24"/>
        </w:rPr>
        <w:lastRenderedPageBreak/>
        <w:t xml:space="preserve">Trust.  This gift includes insurance policies on the property and claims under those policies.  The Trustee shall distribute the property subject to all liens and encumbrances against the property that exist at the death of the first </w:t>
      </w:r>
      <w:r w:rsidR="00661454">
        <w:rPr>
          <w:szCs w:val="24"/>
        </w:rPr>
        <w:t>Grantor</w:t>
      </w:r>
      <w:r w:rsidRPr="00BA4F53">
        <w:rPr>
          <w:szCs w:val="24"/>
        </w:rPr>
        <w:t xml:space="preserve"> to die. </w:t>
      </w:r>
    </w:p>
    <w:p w14:paraId="4D436D89" w14:textId="7FF576B9" w:rsidR="00A847BE" w:rsidRPr="00BA4F53" w:rsidRDefault="00000000">
      <w:pPr>
        <w:pStyle w:val="TextHeading2"/>
        <w:rPr>
          <w:szCs w:val="24"/>
        </w:rPr>
      </w:pPr>
      <w:r w:rsidRPr="00BA4F53">
        <w:rPr>
          <w:szCs w:val="24"/>
        </w:rPr>
        <w:t xml:space="preserve">If the surviving </w:t>
      </w:r>
      <w:r w:rsidR="00661454">
        <w:rPr>
          <w:szCs w:val="24"/>
        </w:rPr>
        <w:t>Grantor</w:t>
      </w:r>
      <w:r w:rsidRPr="00BA4F53">
        <w:rPr>
          <w:szCs w:val="24"/>
        </w:rPr>
        <w:t xml:space="preserve"> disclaims any interest in the property distributed under this provision, the interest will be distributed as provided in the Articles that follow.</w:t>
      </w:r>
    </w:p>
    <w:p w14:paraId="2ECDEEC5" w14:textId="77777777" w:rsidR="00A847BE" w:rsidRPr="00BA4F53" w:rsidRDefault="00000000" w:rsidP="00BA4F53">
      <w:pPr>
        <w:pStyle w:val="Heading2"/>
        <w:rPr>
          <w:szCs w:val="24"/>
        </w:rPr>
      </w:pPr>
      <w:bookmarkStart w:id="179" w:name="14877824951548979694"/>
      <w:bookmarkStart w:id="180" w:name="_Toc507273084"/>
      <w:bookmarkStart w:id="181" w:name="_Ref507264699"/>
      <w:bookmarkStart w:id="182" w:name="_Toc232062084"/>
      <w:r w:rsidRPr="00BA4F53">
        <w:rPr>
          <w:szCs w:val="24"/>
        </w:rPr>
        <w:t>Distribution of Tangible Personal Property by Memorandum</w:t>
      </w:r>
      <w:bookmarkEnd w:id="179"/>
      <w:bookmarkEnd w:id="180"/>
      <w:bookmarkEnd w:id="181"/>
      <w:bookmarkEnd w:id="182"/>
    </w:p>
    <w:p w14:paraId="2D4DD8C7" w14:textId="77777777" w:rsidR="00A847BE" w:rsidRPr="00BA4F53" w:rsidRDefault="00000000">
      <w:pPr>
        <w:pStyle w:val="TextHeading2"/>
        <w:rPr>
          <w:szCs w:val="24"/>
        </w:rPr>
      </w:pPr>
      <w:r w:rsidRPr="00BA4F53">
        <w:rPr>
          <w:szCs w:val="24"/>
        </w:rPr>
        <w:t>Each of us may dispose of items of tangible personal property by a signed written memorandum executed after we sign this instrument.  The memorandum must refer to the trust and must reasonably identify the items and the beneficiary designated to receive each item.  If either or both of us executes a memorandum, the Trustee shall incorporate the memorandum by reference into this instrument to the extent permitted by law.</w:t>
      </w:r>
    </w:p>
    <w:p w14:paraId="1E8222A3" w14:textId="3DD0CD58" w:rsidR="00A847BE" w:rsidRPr="00BA4F53" w:rsidRDefault="00000000">
      <w:pPr>
        <w:pStyle w:val="TextHeading2"/>
        <w:rPr>
          <w:szCs w:val="24"/>
        </w:rPr>
      </w:pPr>
      <w:r w:rsidRPr="00BA4F53">
        <w:rPr>
          <w:szCs w:val="24"/>
        </w:rPr>
        <w:t xml:space="preserve">The Trustee shall distribute the items of tangible personal property listed in the memorandum as promptly as practicable after the death of a </w:t>
      </w:r>
      <w:r w:rsidR="00661454">
        <w:rPr>
          <w:szCs w:val="24"/>
        </w:rPr>
        <w:t>Grantor</w:t>
      </w:r>
      <w:r w:rsidRPr="00BA4F53">
        <w:rPr>
          <w:szCs w:val="24"/>
        </w:rPr>
        <w:t xml:space="preserve"> who completed the memorandum, together with any insurance policies covering the property and any claims under those policies, as provided in the memorandum.  If either or both of us leave multiple written memoranda that conflict as to the disposition of any item of tangible personal property, the memorandum with the most recent date will control as to that item.</w:t>
      </w:r>
    </w:p>
    <w:p w14:paraId="0177809D" w14:textId="77777777" w:rsidR="00A847BE" w:rsidRPr="00BA4F53" w:rsidRDefault="00000000">
      <w:pPr>
        <w:pStyle w:val="TextHeading2"/>
        <w:rPr>
          <w:szCs w:val="24"/>
        </w:rPr>
      </w:pPr>
      <w:r w:rsidRPr="00BA4F53">
        <w:rPr>
          <w:szCs w:val="24"/>
        </w:rPr>
        <w:t>If the law does not permit incorporation of the memorandum by reference, the memorandum will then serve as an amendment to the trust, but only to the extent this amendment solely disposes of tangible personal property.  We request that the Trustee follow our wishes and distribute the items of tangible personal property listed in the memorandum according to its terms.</w:t>
      </w:r>
    </w:p>
    <w:p w14:paraId="608DBFC1" w14:textId="77777777" w:rsidR="00A847BE" w:rsidRPr="00BA4F53" w:rsidRDefault="00000000" w:rsidP="00BA4F53">
      <w:pPr>
        <w:pStyle w:val="Heading2"/>
        <w:rPr>
          <w:szCs w:val="24"/>
        </w:rPr>
      </w:pPr>
      <w:bookmarkStart w:id="183" w:name="3595094889033379850"/>
      <w:bookmarkStart w:id="184" w:name="_Toc507273085"/>
      <w:bookmarkStart w:id="185" w:name="_Toc232062085"/>
      <w:r w:rsidRPr="00BA4F53">
        <w:rPr>
          <w:szCs w:val="24"/>
        </w:rPr>
        <w:t>Distribution of Remaining Tangible Personal Property</w:t>
      </w:r>
      <w:bookmarkEnd w:id="183"/>
      <w:bookmarkEnd w:id="184"/>
      <w:bookmarkEnd w:id="185"/>
    </w:p>
    <w:p w14:paraId="39023C36" w14:textId="6F74177C" w:rsidR="00A847BE" w:rsidRPr="00BA4F53" w:rsidRDefault="00000000">
      <w:pPr>
        <w:pStyle w:val="TextHeading2"/>
        <w:rPr>
          <w:szCs w:val="24"/>
        </w:rPr>
      </w:pPr>
      <w:r w:rsidRPr="00BA4F53">
        <w:rPr>
          <w:szCs w:val="24"/>
        </w:rPr>
        <w:t xml:space="preserve">The Trustee shall distribute any of the deceased </w:t>
      </w:r>
      <w:r w:rsidR="00661454">
        <w:rPr>
          <w:szCs w:val="24"/>
        </w:rPr>
        <w:t>Grantor</w:t>
      </w:r>
      <w:r w:rsidRPr="00BA4F53">
        <w:rPr>
          <w:szCs w:val="24"/>
        </w:rPr>
        <w:t xml:space="preserve">’s remaining tangible personal property not disposed of by a written memorandum to the surviving </w:t>
      </w:r>
      <w:r w:rsidR="00661454">
        <w:rPr>
          <w:szCs w:val="24"/>
        </w:rPr>
        <w:t>Grantor</w:t>
      </w:r>
      <w:r w:rsidRPr="00BA4F53">
        <w:rPr>
          <w:szCs w:val="24"/>
        </w:rPr>
        <w:t>. If we are both deceased, the Trustee shall distribute the property under the remaining terms of this instrument.</w:t>
      </w:r>
    </w:p>
    <w:p w14:paraId="3936F291" w14:textId="432FFF9A" w:rsidR="00A847BE" w:rsidRPr="00BA4F53" w:rsidRDefault="00000000">
      <w:pPr>
        <w:pStyle w:val="TextHeading2"/>
        <w:rPr>
          <w:szCs w:val="24"/>
        </w:rPr>
      </w:pPr>
      <w:r w:rsidRPr="00BA4F53">
        <w:rPr>
          <w:szCs w:val="24"/>
        </w:rPr>
        <w:t>Until property distributed in accordance with this Article is delivered to the appropriate beneficiary or his or her Legal Representative, the Trustee shall pay the reasonable expenses of securing, storing, insuring, packing, transporting, and otherwise caring for the property as an administration expense.  Except as otherwise provided in the trust, the Trustee shall distribute property under this Article subject to all liens, security interests, and other encumbrances on the property.</w:t>
      </w:r>
    </w:p>
    <w:p w14:paraId="50CB2BDF" w14:textId="4A01733F" w:rsidR="0044417F" w:rsidRDefault="0044417F" w:rsidP="0044417F">
      <w:pPr>
        <w:pStyle w:val="Heading1"/>
        <w:rPr>
          <w:szCs w:val="24"/>
        </w:rPr>
      </w:pPr>
      <w:bookmarkStart w:id="186" w:name="16511060005921059893"/>
      <w:bookmarkStart w:id="187" w:name="_Toc507273087"/>
      <w:bookmarkStart w:id="188" w:name="_Ref507275991"/>
      <w:bookmarkStart w:id="189" w:name="_Ref5156074"/>
      <w:bookmarkStart w:id="190" w:name="_Ref38702152"/>
      <w:bookmarkStart w:id="191" w:name="_Ref42573154"/>
      <w:bookmarkStart w:id="192" w:name="_Ref77583415"/>
      <w:bookmarkStart w:id="193" w:name="_Ref123470559"/>
      <w:bookmarkStart w:id="194" w:name="_Ref132589073"/>
      <w:bookmarkStart w:id="195" w:name="_Ref221930381"/>
      <w:bookmarkStart w:id="196" w:name="_Ref224201199"/>
      <w:r>
        <w:rPr>
          <w:szCs w:val="24"/>
        </w:rPr>
        <w:br/>
      </w:r>
      <w:bookmarkStart w:id="197" w:name="_Toc232062086"/>
      <w:r w:rsidRPr="0044417F">
        <w:rPr>
          <w:b w:val="0"/>
        </w:rPr>
        <w:t>[IF NO TAX PLANNING]</w:t>
      </w:r>
      <w:r>
        <w:rPr>
          <w:bCs/>
        </w:rPr>
        <w:t xml:space="preserve"> </w:t>
      </w:r>
      <w:r w:rsidRPr="0044417F">
        <w:t>THE SURVIVORS TRUST</w:t>
      </w:r>
      <w:r>
        <w:rPr>
          <w:bCs/>
        </w:rPr>
        <w:t xml:space="preserve"> </w:t>
      </w:r>
      <w:r w:rsidRPr="0044417F">
        <w:rPr>
          <w:b w:val="0"/>
        </w:rPr>
        <w:t xml:space="preserve">[IF </w:t>
      </w:r>
      <w:proofErr w:type="gramStart"/>
      <w:r w:rsidRPr="0044417F">
        <w:rPr>
          <w:b w:val="0"/>
        </w:rPr>
        <w:t>DISCLAIMER]</w:t>
      </w:r>
      <w:r w:rsidRPr="00BA4F53">
        <w:t>Creating</w:t>
      </w:r>
      <w:proofErr w:type="gramEnd"/>
      <w:r w:rsidRPr="00BA4F53">
        <w:t xml:space="preserve"> Trust Shares upon the Death of a </w:t>
      </w:r>
      <w:r>
        <w:t>Grantor</w:t>
      </w:r>
      <w:bookmarkEnd w:id="197"/>
    </w:p>
    <w:p w14:paraId="0ACCE965" w14:textId="72226D9A" w:rsidR="0044417F" w:rsidRDefault="0044417F" w:rsidP="0044417F">
      <w:pPr>
        <w:pStyle w:val="TextHeading2"/>
      </w:pPr>
      <w:r w:rsidRPr="0044417F">
        <w:t>[IF NO TAX PLANNING]</w:t>
      </w:r>
      <w:r w:rsidRPr="0044417F">
        <w:rPr>
          <w:rStyle w:val="Heading6Char"/>
          <w:rFonts w:ascii="Garamond" w:hAnsi="Garamond"/>
        </w:rPr>
        <w:t xml:space="preserve"> </w:t>
      </w:r>
      <w:r w:rsidRPr="00477664">
        <w:rPr>
          <w:rStyle w:val="ng-scope"/>
          <w:szCs w:val="24"/>
        </w:rPr>
        <w:t>The</w:t>
      </w:r>
      <w:r w:rsidRPr="00477664">
        <w:t> Trustee shall allocate the remaining deceased </w:t>
      </w:r>
      <w:hyperlink r:id="rId8" w:tooltip="Variable: MC Grantor designation" w:history="1">
        <w:r w:rsidRPr="00477664">
          <w:rPr>
            <w:rStyle w:val="ng-scope"/>
            <w:szCs w:val="24"/>
          </w:rPr>
          <w:t>Grantor</w:t>
        </w:r>
      </w:hyperlink>
      <w:r w:rsidRPr="00477664">
        <w:t>’s trust property to the </w:t>
      </w:r>
      <w:hyperlink r:id="rId9" w:tooltip="Variable: MC Trust Designation survivor" w:history="1">
        <w:r w:rsidRPr="00477664">
          <w:rPr>
            <w:rStyle w:val="ng-scope"/>
            <w:szCs w:val="24"/>
          </w:rPr>
          <w:t>Survivor's Trust</w:t>
        </w:r>
      </w:hyperlink>
      <w:r w:rsidRPr="00477664">
        <w:t>.</w:t>
      </w:r>
      <w:r>
        <w:t xml:space="preserve"> </w:t>
      </w:r>
      <w:r w:rsidRPr="00477664">
        <w:rPr>
          <w:rStyle w:val="ng-scope"/>
          <w:szCs w:val="24"/>
        </w:rPr>
        <w:t>The</w:t>
      </w:r>
      <w:r w:rsidRPr="00477664">
        <w:t> Trustee shall administer the </w:t>
      </w:r>
      <w:hyperlink r:id="rId10" w:tooltip="Variable: MC Trust Designation survivor" w:history="1">
        <w:r w:rsidRPr="00477664">
          <w:rPr>
            <w:rStyle w:val="ng-scope"/>
            <w:szCs w:val="24"/>
          </w:rPr>
          <w:t>Survivor's Trust</w:t>
        </w:r>
      </w:hyperlink>
      <w:r w:rsidRPr="00477664">
        <w:t> as provided in this Article.</w:t>
      </w:r>
    </w:p>
    <w:p w14:paraId="697A38DF" w14:textId="77777777" w:rsidR="0044417F" w:rsidRPr="0044417F" w:rsidRDefault="0044417F" w:rsidP="00E56F6D">
      <w:pPr>
        <w:pStyle w:val="Heading2"/>
        <w:spacing w:before="120"/>
      </w:pPr>
      <w:bookmarkStart w:id="198" w:name="_Toc232062087"/>
      <w:r w:rsidRPr="0044417F">
        <w:t>Trustee of the </w:t>
      </w:r>
      <w:hyperlink r:id="rId11" w:tooltip="Variable: MC Trust Designation survivor" w:history="1">
        <w:r w:rsidRPr="0044417F">
          <w:rPr>
            <w:rStyle w:val="ng-scope"/>
          </w:rPr>
          <w:t>Survivor's Trust</w:t>
        </w:r>
        <w:bookmarkEnd w:id="198"/>
      </w:hyperlink>
    </w:p>
    <w:p w14:paraId="5D4F8D5E" w14:textId="4FEF3F51" w:rsidR="0044417F" w:rsidRPr="0044417F" w:rsidRDefault="0044417F" w:rsidP="00E56F6D">
      <w:pPr>
        <w:pStyle w:val="TextHeading2"/>
      </w:pPr>
      <w:r w:rsidRPr="00477664">
        <w:rPr>
          <w:szCs w:val="24"/>
        </w:rPr>
        <w:t>The surviving </w:t>
      </w:r>
      <w:hyperlink r:id="rId12" w:tooltip="Variable: MC Grantor designation" w:history="1">
        <w:r w:rsidRPr="00477664">
          <w:rPr>
            <w:rStyle w:val="ng-scope"/>
            <w:szCs w:val="24"/>
          </w:rPr>
          <w:t>Grantor</w:t>
        </w:r>
      </w:hyperlink>
      <w:r w:rsidRPr="00477664">
        <w:rPr>
          <w:szCs w:val="24"/>
        </w:rPr>
        <w:t> may serve as sole Trustee of the </w:t>
      </w:r>
      <w:hyperlink r:id="rId13" w:tooltip="Variable: MC Trust Designation survivor" w:history="1">
        <w:r w:rsidRPr="00477664">
          <w:rPr>
            <w:rStyle w:val="ng-scope"/>
            <w:szCs w:val="24"/>
          </w:rPr>
          <w:t>Survivor's Trust</w:t>
        </w:r>
      </w:hyperlink>
      <w:r w:rsidRPr="00477664">
        <w:rPr>
          <w:szCs w:val="24"/>
        </w:rPr>
        <w:t>. The surviving </w:t>
      </w:r>
      <w:hyperlink r:id="rId14" w:tooltip="Variable: MC Grantor designation" w:history="1">
        <w:r w:rsidRPr="00477664">
          <w:rPr>
            <w:rStyle w:val="ng-scope"/>
            <w:szCs w:val="24"/>
          </w:rPr>
          <w:t>Grantor</w:t>
        </w:r>
      </w:hyperlink>
      <w:r w:rsidRPr="00477664">
        <w:rPr>
          <w:szCs w:val="24"/>
        </w:rPr>
        <w:t> may remove and replace the Trustee of the </w:t>
      </w:r>
      <w:hyperlink r:id="rId15" w:tooltip="Variable: MC Trust Designation survivor" w:history="1">
        <w:r w:rsidRPr="00477664">
          <w:rPr>
            <w:rStyle w:val="ng-scope"/>
            <w:szCs w:val="24"/>
          </w:rPr>
          <w:t>Survivor's Trust</w:t>
        </w:r>
      </w:hyperlink>
      <w:r w:rsidRPr="00477664">
        <w:rPr>
          <w:szCs w:val="24"/>
        </w:rPr>
        <w:t xml:space="preserve"> at any time, with or without cause. </w:t>
      </w:r>
      <w:r w:rsidRPr="00477664">
        <w:rPr>
          <w:szCs w:val="24"/>
        </w:rPr>
        <w:lastRenderedPageBreak/>
        <w:t>Notwithstanding any other provision in this </w:t>
      </w:r>
      <w:hyperlink r:id="rId16" w:tooltip="Variable: MC Instrument Term" w:history="1">
        <w:r w:rsidRPr="00477664">
          <w:rPr>
            <w:rStyle w:val="ng-scope"/>
            <w:szCs w:val="24"/>
          </w:rPr>
          <w:t>instrument</w:t>
        </w:r>
      </w:hyperlink>
      <w:r w:rsidRPr="00477664">
        <w:rPr>
          <w:szCs w:val="24"/>
        </w:rPr>
        <w:t>, the surviving </w:t>
      </w:r>
      <w:hyperlink r:id="rId17" w:tooltip="Variable: MC Grantor designation" w:history="1">
        <w:r w:rsidRPr="00477664">
          <w:rPr>
            <w:rStyle w:val="ng-scope"/>
            <w:szCs w:val="24"/>
          </w:rPr>
          <w:t>Grantor</w:t>
        </w:r>
      </w:hyperlink>
      <w:r w:rsidRPr="00477664">
        <w:rPr>
          <w:szCs w:val="24"/>
        </w:rPr>
        <w:t> may appoint any individual or corporate fiduciary to serve as Trustee of the </w:t>
      </w:r>
      <w:hyperlink r:id="rId18" w:tooltip="Variable: MC Trust Designation survivor" w:history="1">
        <w:r w:rsidRPr="00477664">
          <w:rPr>
            <w:rStyle w:val="ng-scope"/>
            <w:szCs w:val="24"/>
          </w:rPr>
          <w:t>Survivor's Trust</w:t>
        </w:r>
      </w:hyperlink>
      <w:r w:rsidRPr="00477664">
        <w:rPr>
          <w:szCs w:val="24"/>
        </w:rPr>
        <w:t>.</w:t>
      </w:r>
    </w:p>
    <w:p w14:paraId="5B81E904" w14:textId="77777777" w:rsidR="0044417F" w:rsidRPr="00E56F6D" w:rsidRDefault="0044417F" w:rsidP="00E56F6D">
      <w:pPr>
        <w:pStyle w:val="Heading2"/>
        <w:spacing w:before="120"/>
      </w:pPr>
      <w:bookmarkStart w:id="199" w:name="_Toc232062088"/>
      <w:r w:rsidRPr="00E56F6D">
        <w:t>The Surviving </w:t>
      </w:r>
      <w:hyperlink r:id="rId19" w:tooltip="Variable: MC Grantor designation" w:history="1">
        <w:r w:rsidRPr="00E56F6D">
          <w:rPr>
            <w:rStyle w:val="ng-scope"/>
          </w:rPr>
          <w:t>Grantor</w:t>
        </w:r>
      </w:hyperlink>
      <w:r w:rsidRPr="00E56F6D">
        <w:t>’s Right to Amend</w:t>
      </w:r>
      <w:bookmarkEnd w:id="199"/>
    </w:p>
    <w:p w14:paraId="2B8305D3" w14:textId="77777777" w:rsidR="0044417F" w:rsidRPr="00477664" w:rsidRDefault="0044417F" w:rsidP="00E56F6D">
      <w:pPr>
        <w:pStyle w:val="textheading20"/>
        <w:spacing w:before="120" w:beforeAutospacing="0" w:after="120" w:afterAutospacing="0"/>
        <w:jc w:val="both"/>
        <w:rPr>
          <w:rFonts w:ascii="Garamond" w:hAnsi="Garamond"/>
        </w:rPr>
      </w:pPr>
      <w:r w:rsidRPr="00477664">
        <w:rPr>
          <w:rFonts w:ascii="Garamond" w:hAnsi="Garamond"/>
        </w:rPr>
        <w:t>The surviving </w:t>
      </w:r>
      <w:hyperlink r:id="rId20" w:tooltip="Variable: MC Grantor designation" w:history="1">
        <w:r w:rsidRPr="00477664">
          <w:rPr>
            <w:rStyle w:val="ng-scope"/>
            <w:rFonts w:ascii="Garamond" w:hAnsi="Garamond"/>
          </w:rPr>
          <w:t>Grantor</w:t>
        </w:r>
      </w:hyperlink>
      <w:r w:rsidRPr="00477664">
        <w:rPr>
          <w:rFonts w:ascii="Garamond" w:hAnsi="Garamond"/>
        </w:rPr>
        <w:t> also has the absolute right to amend, restate, or revoke the </w:t>
      </w:r>
      <w:hyperlink r:id="rId21" w:tooltip="Variable: MC Trust Designation survivor" w:history="1">
        <w:r w:rsidRPr="00477664">
          <w:rPr>
            <w:rStyle w:val="ng-scope"/>
            <w:rFonts w:ascii="Garamond" w:hAnsi="Garamond"/>
          </w:rPr>
          <w:t>Survivor's Trust</w:t>
        </w:r>
      </w:hyperlink>
      <w:r w:rsidRPr="00477664">
        <w:rPr>
          <w:rFonts w:ascii="Garamond" w:hAnsi="Garamond"/>
        </w:rPr>
        <w:t>’s terms, in whole or in part, for any purpose. The amendment, restatement, or revocation of the </w:t>
      </w:r>
      <w:hyperlink r:id="rId22" w:tooltip="Variable: MC Trust Designation survivor" w:history="1">
        <w:r w:rsidRPr="00477664">
          <w:rPr>
            <w:rStyle w:val="ng-scope"/>
            <w:rFonts w:ascii="Garamond" w:hAnsi="Garamond"/>
          </w:rPr>
          <w:t>Survivor's Trust</w:t>
        </w:r>
      </w:hyperlink>
      <w:r w:rsidRPr="00477664">
        <w:rPr>
          <w:rFonts w:ascii="Garamond" w:hAnsi="Garamond"/>
        </w:rPr>
        <w:t> must be in writing and signed by the surviving </w:t>
      </w:r>
      <w:hyperlink r:id="rId23" w:tooltip="Variable: MC Grantor designation" w:history="1">
        <w:r w:rsidRPr="00477664">
          <w:rPr>
            <w:rStyle w:val="ng-scope"/>
            <w:rFonts w:ascii="Garamond" w:hAnsi="Garamond"/>
          </w:rPr>
          <w:t>Grantor</w:t>
        </w:r>
      </w:hyperlink>
      <w:r w:rsidRPr="00477664">
        <w:rPr>
          <w:rFonts w:ascii="Garamond" w:hAnsi="Garamond"/>
        </w:rPr>
        <w:t> and the Trustee of the </w:t>
      </w:r>
      <w:hyperlink r:id="rId24" w:tooltip="Variable: MC Trust Designation survivor" w:history="1">
        <w:r w:rsidRPr="00477664">
          <w:rPr>
            <w:rStyle w:val="ng-scope"/>
            <w:rFonts w:ascii="Garamond" w:hAnsi="Garamond"/>
          </w:rPr>
          <w:t>Survivor's Trust</w:t>
        </w:r>
      </w:hyperlink>
      <w:r w:rsidRPr="00477664">
        <w:rPr>
          <w:rFonts w:ascii="Garamond" w:hAnsi="Garamond"/>
        </w:rPr>
        <w:t>. Notwithstanding any other provision in this </w:t>
      </w:r>
      <w:hyperlink r:id="rId25" w:tooltip="Variable: MC Instrument Term" w:history="1">
        <w:r w:rsidRPr="00477664">
          <w:rPr>
            <w:rStyle w:val="ng-scope"/>
            <w:rFonts w:ascii="Garamond" w:hAnsi="Garamond"/>
          </w:rPr>
          <w:t>instrument</w:t>
        </w:r>
      </w:hyperlink>
      <w:r w:rsidRPr="00477664">
        <w:rPr>
          <w:rFonts w:ascii="Garamond" w:hAnsi="Garamond"/>
        </w:rPr>
        <w:t>, in exercising the powers granted under this Section, the surviving </w:t>
      </w:r>
      <w:hyperlink r:id="rId26" w:tooltip="Variable: MC Grantor designation" w:history="1">
        <w:r w:rsidRPr="00477664">
          <w:rPr>
            <w:rStyle w:val="ng-scope"/>
            <w:rFonts w:ascii="Garamond" w:hAnsi="Garamond"/>
          </w:rPr>
          <w:t>Grantor</w:t>
        </w:r>
      </w:hyperlink>
      <w:r w:rsidRPr="00477664">
        <w:rPr>
          <w:rFonts w:ascii="Garamond" w:hAnsi="Garamond"/>
        </w:rPr>
        <w:t> may amend and restate the </w:t>
      </w:r>
      <w:hyperlink r:id="rId27" w:tooltip="Variable: MC Trust Designation survivor" w:history="1">
        <w:r w:rsidRPr="00477664">
          <w:rPr>
            <w:rStyle w:val="ng-scope"/>
            <w:rFonts w:ascii="Garamond" w:hAnsi="Garamond"/>
          </w:rPr>
          <w:t>Survivor's Trust</w:t>
        </w:r>
      </w:hyperlink>
      <w:r w:rsidRPr="00477664">
        <w:rPr>
          <w:rFonts w:ascii="Garamond" w:hAnsi="Garamond"/>
        </w:rPr>
        <w:t>’s terms in a manner that changes the ultimate disposition of all or any portion of the assets held by the </w:t>
      </w:r>
      <w:hyperlink r:id="rId28" w:tooltip="Variable: MC Trust Designation survivor" w:history="1">
        <w:r w:rsidRPr="00477664">
          <w:rPr>
            <w:rStyle w:val="ng-scope"/>
            <w:rFonts w:ascii="Garamond" w:hAnsi="Garamond"/>
          </w:rPr>
          <w:t>Survivor's Trust</w:t>
        </w:r>
      </w:hyperlink>
      <w:r w:rsidRPr="00477664">
        <w:rPr>
          <w:rFonts w:ascii="Garamond" w:hAnsi="Garamond"/>
        </w:rPr>
        <w:t>, including property that was previously the deceased </w:t>
      </w:r>
      <w:hyperlink r:id="rId29" w:tooltip="Variable: MC Grantor designation" w:history="1">
        <w:r w:rsidRPr="00477664">
          <w:rPr>
            <w:rStyle w:val="ng-scope"/>
            <w:rFonts w:ascii="Garamond" w:hAnsi="Garamond"/>
          </w:rPr>
          <w:t>Grantor</w:t>
        </w:r>
      </w:hyperlink>
      <w:r w:rsidRPr="00477664">
        <w:rPr>
          <w:rFonts w:ascii="Garamond" w:hAnsi="Garamond"/>
        </w:rPr>
        <w:t>’s property.</w:t>
      </w:r>
    </w:p>
    <w:p w14:paraId="5B38C24E" w14:textId="5C83412C" w:rsidR="0044417F" w:rsidRPr="0044417F" w:rsidRDefault="0044417F" w:rsidP="00E56F6D">
      <w:pPr>
        <w:pStyle w:val="TextHeading2"/>
      </w:pPr>
      <w:r w:rsidRPr="00477664">
        <w:rPr>
          <w:szCs w:val="24"/>
        </w:rPr>
        <w:t>The right to amend, restate, or revoke may be exercised only by the surviving </w:t>
      </w:r>
      <w:hyperlink r:id="rId30" w:tooltip="Variable: MC Grantor designation" w:history="1">
        <w:r w:rsidRPr="00477664">
          <w:rPr>
            <w:rStyle w:val="ng-scope"/>
            <w:szCs w:val="24"/>
          </w:rPr>
          <w:t>Grantor</w:t>
        </w:r>
      </w:hyperlink>
      <w:r w:rsidRPr="00477664">
        <w:rPr>
          <w:szCs w:val="24"/>
        </w:rPr>
        <w:t>.</w:t>
      </w:r>
    </w:p>
    <w:p w14:paraId="1C3A07DB" w14:textId="77777777" w:rsidR="0044417F" w:rsidRPr="00E56F6D" w:rsidRDefault="0044417F" w:rsidP="00E56F6D">
      <w:pPr>
        <w:pStyle w:val="Heading2"/>
        <w:spacing w:before="120"/>
      </w:pPr>
      <w:hyperlink r:id="rId31" w:tooltip="Variable: MC Trust Designation survivor" w:history="1">
        <w:bookmarkStart w:id="200" w:name="_Toc232062089"/>
        <w:r w:rsidRPr="00E56F6D">
          <w:rPr>
            <w:rStyle w:val="ng-scope"/>
          </w:rPr>
          <w:t>Survivor's Trust</w:t>
        </w:r>
      </w:hyperlink>
      <w:r w:rsidRPr="00E56F6D">
        <w:t> As Only Trust</w:t>
      </w:r>
      <w:bookmarkEnd w:id="200"/>
    </w:p>
    <w:p w14:paraId="586A38B5" w14:textId="7E0E6F69" w:rsidR="0044417F" w:rsidRPr="0044417F" w:rsidRDefault="0044417F" w:rsidP="00E56F6D">
      <w:pPr>
        <w:pStyle w:val="TextHeading2"/>
      </w:pPr>
      <w:r w:rsidRPr="00477664">
        <w:rPr>
          <w:szCs w:val="24"/>
        </w:rPr>
        <w:t>If the </w:t>
      </w:r>
      <w:hyperlink r:id="rId32" w:tooltip="Variable: MC Trust Designation survivor" w:history="1">
        <w:r w:rsidRPr="00477664">
          <w:rPr>
            <w:rStyle w:val="ng-scope"/>
            <w:szCs w:val="24"/>
          </w:rPr>
          <w:t>Survivor's Trust</w:t>
        </w:r>
      </w:hyperlink>
      <w:r w:rsidRPr="00477664">
        <w:rPr>
          <w:szCs w:val="24"/>
        </w:rPr>
        <w:t> is the only trust established on the death of the deceased </w:t>
      </w:r>
      <w:hyperlink r:id="rId33" w:tooltip="Variable: MC Grantor designation" w:history="1">
        <w:r w:rsidRPr="00477664">
          <w:rPr>
            <w:rStyle w:val="ng-scope"/>
            <w:szCs w:val="24"/>
          </w:rPr>
          <w:t>Grantor</w:t>
        </w:r>
      </w:hyperlink>
      <w:r w:rsidRPr="00477664">
        <w:rPr>
          <w:szCs w:val="24"/>
        </w:rPr>
        <w:t>, a transfer to that trust need not be evidenced by a change of title.</w:t>
      </w:r>
    </w:p>
    <w:p w14:paraId="2F5D037B" w14:textId="77777777" w:rsidR="0044417F" w:rsidRPr="00E56F6D" w:rsidRDefault="0044417F" w:rsidP="00E56F6D">
      <w:pPr>
        <w:pStyle w:val="Heading2"/>
        <w:spacing w:before="120"/>
      </w:pPr>
      <w:bookmarkStart w:id="201" w:name="_Toc232062090"/>
      <w:r w:rsidRPr="00E56F6D">
        <w:t>Qualified Retirement Plan Benefits</w:t>
      </w:r>
      <w:bookmarkEnd w:id="201"/>
    </w:p>
    <w:p w14:paraId="3D0163CD" w14:textId="77777777" w:rsidR="0044417F" w:rsidRPr="00477664" w:rsidRDefault="0044417F" w:rsidP="00E56F6D">
      <w:pPr>
        <w:pStyle w:val="textheading20"/>
        <w:spacing w:before="120" w:beforeAutospacing="0" w:after="120" w:afterAutospacing="0"/>
        <w:jc w:val="both"/>
        <w:rPr>
          <w:rFonts w:ascii="Garamond" w:hAnsi="Garamond"/>
        </w:rPr>
      </w:pPr>
      <w:r w:rsidRPr="00477664">
        <w:rPr>
          <w:rFonts w:ascii="Garamond" w:hAnsi="Garamond"/>
        </w:rPr>
        <w:t>To the extent that any part of any tax-favored retirement plan is allocated to the </w:t>
      </w:r>
      <w:hyperlink r:id="rId34" w:tooltip="Variable: MC Trust Designation survivor" w:history="1">
        <w:r w:rsidRPr="00477664">
          <w:rPr>
            <w:rStyle w:val="ng-scope"/>
            <w:rFonts w:ascii="Garamond" w:hAnsi="Garamond"/>
          </w:rPr>
          <w:t>Survivor's Trust</w:t>
        </w:r>
      </w:hyperlink>
      <w:r w:rsidRPr="00477664">
        <w:rPr>
          <w:rFonts w:ascii="Garamond" w:hAnsi="Garamond"/>
        </w:rPr>
        <w:t>, </w:t>
      </w:r>
      <w:r w:rsidRPr="00477664">
        <w:rPr>
          <w:rStyle w:val="ng-scope"/>
          <w:rFonts w:ascii="Garamond" w:hAnsi="Garamond"/>
        </w:rPr>
        <w:t>the</w:t>
      </w:r>
      <w:r w:rsidRPr="00477664">
        <w:rPr>
          <w:rFonts w:ascii="Garamond" w:hAnsi="Garamond"/>
        </w:rPr>
        <w:t> Trustee may (or must, if so requested by the surviving </w:t>
      </w:r>
      <w:hyperlink r:id="rId35" w:tooltip="Variable: MC Grantor designation" w:history="1">
        <w:r w:rsidRPr="00477664">
          <w:rPr>
            <w:rStyle w:val="ng-scope"/>
            <w:rFonts w:ascii="Garamond" w:hAnsi="Garamond"/>
          </w:rPr>
          <w:t>Grantor</w:t>
        </w:r>
      </w:hyperlink>
      <w:r w:rsidRPr="00477664">
        <w:rPr>
          <w:rFonts w:ascii="Garamond" w:hAnsi="Garamond"/>
        </w:rPr>
        <w:t>) cause the plan or part of the plan to be paid directly to the surviving </w:t>
      </w:r>
      <w:hyperlink r:id="rId36" w:tooltip="Variable: MC Grantor designation" w:history="1">
        <w:r w:rsidRPr="00477664">
          <w:rPr>
            <w:rStyle w:val="ng-scope"/>
            <w:rFonts w:ascii="Garamond" w:hAnsi="Garamond"/>
          </w:rPr>
          <w:t>Grantor</w:t>
        </w:r>
      </w:hyperlink>
      <w:r w:rsidRPr="00477664">
        <w:rPr>
          <w:rFonts w:ascii="Garamond" w:hAnsi="Garamond"/>
        </w:rPr>
        <w:t> as beneficiary, or must (if so required by the surviving </w:t>
      </w:r>
      <w:hyperlink r:id="rId37" w:tooltip="Variable: MC Grantor designation" w:history="1">
        <w:r w:rsidRPr="00477664">
          <w:rPr>
            <w:rStyle w:val="ng-scope"/>
            <w:rFonts w:ascii="Garamond" w:hAnsi="Garamond"/>
          </w:rPr>
          <w:t>Grantor</w:t>
        </w:r>
      </w:hyperlink>
      <w:r w:rsidRPr="00477664">
        <w:rPr>
          <w:rFonts w:ascii="Garamond" w:hAnsi="Garamond"/>
        </w:rPr>
        <w:t>) cause the plan or part of the plan to be transferred directly into another retirement plan in the surviving </w:t>
      </w:r>
      <w:hyperlink r:id="rId38" w:tooltip="Variable: MC Grantor designation" w:history="1">
        <w:r w:rsidRPr="00477664">
          <w:rPr>
            <w:rStyle w:val="ng-scope"/>
            <w:rFonts w:ascii="Garamond" w:hAnsi="Garamond"/>
          </w:rPr>
          <w:t>Grantor</w:t>
        </w:r>
      </w:hyperlink>
      <w:r w:rsidRPr="00477664">
        <w:rPr>
          <w:rFonts w:ascii="Garamond" w:hAnsi="Garamond"/>
        </w:rPr>
        <w:t>’s name, without the intervening step of transferring it to the </w:t>
      </w:r>
      <w:hyperlink r:id="rId39" w:tooltip="Variable: MC Trust Designation survivor" w:history="1">
        <w:r w:rsidRPr="00477664">
          <w:rPr>
            <w:rStyle w:val="ng-scope"/>
            <w:rFonts w:ascii="Garamond" w:hAnsi="Garamond"/>
          </w:rPr>
          <w:t>Survivor's Trust</w:t>
        </w:r>
      </w:hyperlink>
      <w:r w:rsidRPr="00477664">
        <w:rPr>
          <w:rFonts w:ascii="Garamond" w:hAnsi="Garamond"/>
        </w:rPr>
        <w:t>.</w:t>
      </w:r>
    </w:p>
    <w:p w14:paraId="7FF6E022" w14:textId="795E7514" w:rsidR="0044417F" w:rsidRPr="0044417F" w:rsidRDefault="0044417F" w:rsidP="00E56F6D">
      <w:pPr>
        <w:pStyle w:val="TextHeading2"/>
      </w:pPr>
      <w:r w:rsidRPr="00477664">
        <w:rPr>
          <w:szCs w:val="24"/>
        </w:rPr>
        <w:t>This Section contains provisions for the withdrawal and distribution of qualified retirement plan benefits:</w:t>
      </w:r>
    </w:p>
    <w:p w14:paraId="0D238FAD" w14:textId="77777777" w:rsidR="0044417F" w:rsidRPr="00E56F6D" w:rsidRDefault="0044417F" w:rsidP="00E56F6D">
      <w:pPr>
        <w:pStyle w:val="Heading3"/>
        <w:rPr>
          <w:rFonts w:cs="Arial"/>
          <w:szCs w:val="24"/>
        </w:rPr>
      </w:pPr>
      <w:r w:rsidRPr="00E56F6D">
        <w:rPr>
          <w:rFonts w:cs="Arial"/>
          <w:szCs w:val="24"/>
        </w:rPr>
        <w:t>Required Withdrawals</w:t>
      </w:r>
    </w:p>
    <w:p w14:paraId="0EB85908" w14:textId="77777777" w:rsidR="0044417F" w:rsidRPr="00477664" w:rsidRDefault="0044417F" w:rsidP="00E56F6D">
      <w:pPr>
        <w:pStyle w:val="TextHeading3"/>
      </w:pPr>
      <w:r w:rsidRPr="00477664">
        <w:t>Each year including the year of the deceased </w:t>
      </w:r>
      <w:hyperlink r:id="rId40" w:tooltip="Variable: MC Trust Designation survivor" w:history="1">
        <w:r w:rsidRPr="00477664">
          <w:rPr>
            <w:rStyle w:val="ng-scope"/>
            <w:szCs w:val="24"/>
          </w:rPr>
          <w:t>Survivor's Trust</w:t>
        </w:r>
      </w:hyperlink>
      <w:r w:rsidRPr="00477664">
        <w:t>’s death, </w:t>
      </w:r>
      <w:r w:rsidRPr="00477664">
        <w:rPr>
          <w:rStyle w:val="ng-scope"/>
          <w:szCs w:val="24"/>
        </w:rPr>
        <w:t>the</w:t>
      </w:r>
      <w:r w:rsidRPr="00477664">
        <w:t> Trustee shall withdraw from qualified retirement plan benefits made payable to the </w:t>
      </w:r>
      <w:hyperlink r:id="rId41" w:tooltip="Variable: MC Trust Designation survivor" w:history="1">
        <w:r w:rsidRPr="00477664">
          <w:rPr>
            <w:rStyle w:val="ng-scope"/>
            <w:szCs w:val="24"/>
          </w:rPr>
          <w:t>Survivor's Trust</w:t>
        </w:r>
      </w:hyperlink>
      <w:r w:rsidRPr="00477664">
        <w:t> the greater of:</w:t>
      </w:r>
    </w:p>
    <w:p w14:paraId="513C536F" w14:textId="77777777" w:rsidR="0044417F" w:rsidRPr="0044417F" w:rsidRDefault="0044417F" w:rsidP="00E56F6D">
      <w:pPr>
        <w:pStyle w:val="TextHeading3"/>
      </w:pPr>
      <w:r w:rsidRPr="0044417F">
        <w:t>The net income earned on the </w:t>
      </w:r>
      <w:hyperlink r:id="rId42" w:tooltip="Variable: MC Trust Designation survivor" w:history="1">
        <w:r w:rsidRPr="0044417F">
          <w:rPr>
            <w:rStyle w:val="ng-scope"/>
          </w:rPr>
          <w:t>Survivor's Trust</w:t>
        </w:r>
      </w:hyperlink>
      <w:r w:rsidRPr="0044417F">
        <w:t>’s share of the plan during the year; and</w:t>
      </w:r>
    </w:p>
    <w:p w14:paraId="1259A6C3" w14:textId="77777777" w:rsidR="0044417F" w:rsidRPr="0044417F" w:rsidRDefault="0044417F" w:rsidP="00E56F6D">
      <w:pPr>
        <w:pStyle w:val="TextHeading3"/>
      </w:pPr>
      <w:r w:rsidRPr="0044417F">
        <w:t>The required minimum distribution required to be withdrawn from the </w:t>
      </w:r>
      <w:hyperlink r:id="rId43" w:tooltip="Variable: MC Trust Designation survivor" w:history="1">
        <w:r w:rsidRPr="0044417F">
          <w:rPr>
            <w:rStyle w:val="ng-scope"/>
          </w:rPr>
          <w:t>Survivor's Trust</w:t>
        </w:r>
      </w:hyperlink>
      <w:r w:rsidRPr="0044417F">
        <w:t>’s share of the plan under Section 401(a)(9) of the Internal Revenue Code.</w:t>
      </w:r>
    </w:p>
    <w:p w14:paraId="1E630929" w14:textId="5887B53B" w:rsidR="0044417F" w:rsidRPr="0044417F" w:rsidRDefault="0044417F" w:rsidP="00E56F6D">
      <w:pPr>
        <w:pStyle w:val="TextHeading3"/>
      </w:pPr>
      <w:r w:rsidRPr="0044417F">
        <w:t>This provision is intended to ensure that the </w:t>
      </w:r>
      <w:hyperlink r:id="rId44" w:tooltip="Variable: MC Trust Designation survivor" w:history="1">
        <w:r w:rsidRPr="0044417F">
          <w:rPr>
            <w:rStyle w:val="ng-scope"/>
          </w:rPr>
          <w:t>Survivor's Trust</w:t>
        </w:r>
      </w:hyperlink>
      <w:r w:rsidRPr="0044417F">
        <w:t> qualifies for the federal estate tax marital deduction.</w:t>
      </w:r>
    </w:p>
    <w:p w14:paraId="414EDD5A" w14:textId="77777777" w:rsidR="0044417F" w:rsidRPr="00E56F6D" w:rsidRDefault="0044417F" w:rsidP="00E56F6D">
      <w:pPr>
        <w:pStyle w:val="Heading3"/>
      </w:pPr>
      <w:r w:rsidRPr="00E56F6D">
        <w:rPr>
          <w:rFonts w:cs="Arial"/>
          <w:szCs w:val="24"/>
        </w:rPr>
        <w:t>Withdrawal of Additional Amounts</w:t>
      </w:r>
      <w:r w:rsidRPr="00E56F6D">
        <w:rPr>
          <w:rFonts w:cs="Arial"/>
          <w:szCs w:val="24"/>
        </w:rPr>
        <w:br/>
      </w:r>
    </w:p>
    <w:p w14:paraId="18CAF008" w14:textId="57A07254" w:rsidR="0044417F" w:rsidRPr="0044417F" w:rsidRDefault="0044417F" w:rsidP="00E56F6D">
      <w:pPr>
        <w:pStyle w:val="TextHeading3"/>
        <w:rPr>
          <w:b/>
        </w:rPr>
      </w:pPr>
      <w:r w:rsidRPr="00477664">
        <w:t>Additionally, </w:t>
      </w:r>
      <w:r w:rsidRPr="00477664">
        <w:rPr>
          <w:rStyle w:val="ng-scope"/>
          <w:szCs w:val="24"/>
        </w:rPr>
        <w:t>the</w:t>
      </w:r>
      <w:r w:rsidRPr="00477664">
        <w:t> Trustee may withdraw so much of the net income and principal of qualified retirement plan benefits payable to the </w:t>
      </w:r>
      <w:hyperlink r:id="rId45" w:tooltip="Variable: MC Trust Designation survivor" w:history="1">
        <w:r w:rsidRPr="00477664">
          <w:rPr>
            <w:rStyle w:val="ng-scope"/>
            <w:szCs w:val="24"/>
          </w:rPr>
          <w:t>Survivor's Trust</w:t>
        </w:r>
      </w:hyperlink>
      <w:r w:rsidRPr="00477664">
        <w:t> as </w:t>
      </w:r>
      <w:r w:rsidRPr="00477664">
        <w:rPr>
          <w:rStyle w:val="ng-scope"/>
          <w:szCs w:val="24"/>
        </w:rPr>
        <w:t>the</w:t>
      </w:r>
      <w:r w:rsidRPr="00477664">
        <w:t> Trustee may determine is necessary or advisable for any purpose.</w:t>
      </w:r>
    </w:p>
    <w:p w14:paraId="7415735A" w14:textId="77777777" w:rsidR="0044417F" w:rsidRPr="00E56F6D" w:rsidRDefault="0044417F" w:rsidP="00E56F6D">
      <w:pPr>
        <w:pStyle w:val="Heading3"/>
        <w:rPr>
          <w:rFonts w:cs="Arial"/>
          <w:szCs w:val="24"/>
        </w:rPr>
      </w:pPr>
      <w:r w:rsidRPr="00E56F6D">
        <w:rPr>
          <w:rFonts w:cs="Arial"/>
          <w:szCs w:val="24"/>
        </w:rPr>
        <w:t>Required Conduit Distributions</w:t>
      </w:r>
    </w:p>
    <w:p w14:paraId="650A3BDE" w14:textId="72DC6BB6" w:rsidR="0044417F" w:rsidRPr="0044417F" w:rsidRDefault="0044417F" w:rsidP="00E56F6D">
      <w:pPr>
        <w:pStyle w:val="TextHeading3"/>
      </w:pPr>
      <w:r w:rsidRPr="00477664">
        <w:rPr>
          <w:szCs w:val="24"/>
        </w:rPr>
        <w:t>Notwithstanding any other provision of this agreement, </w:t>
      </w:r>
      <w:r w:rsidRPr="00477664">
        <w:rPr>
          <w:rStyle w:val="ng-scope"/>
          <w:szCs w:val="24"/>
        </w:rPr>
        <w:t>the</w:t>
      </w:r>
      <w:r w:rsidRPr="00477664">
        <w:rPr>
          <w:szCs w:val="24"/>
        </w:rPr>
        <w:t xml:space="preserve"> Trustee is directed to distribute all amounts withdrawn from any qualified retirement plan benefits payable to </w:t>
      </w:r>
      <w:r w:rsidRPr="00477664">
        <w:rPr>
          <w:szCs w:val="24"/>
        </w:rPr>
        <w:lastRenderedPageBreak/>
        <w:t>the </w:t>
      </w:r>
      <w:hyperlink r:id="rId46" w:tooltip="Variable: MC Trust Designation survivor" w:history="1">
        <w:r w:rsidRPr="00477664">
          <w:rPr>
            <w:rStyle w:val="ng-scope"/>
            <w:szCs w:val="24"/>
          </w:rPr>
          <w:t>Survivor's Trust</w:t>
        </w:r>
      </w:hyperlink>
      <w:r w:rsidRPr="00477664">
        <w:rPr>
          <w:szCs w:val="24"/>
        </w:rPr>
        <w:t> to the surviving </w:t>
      </w:r>
      <w:hyperlink r:id="rId47" w:tooltip="Variable: MC Grantor designation" w:history="1">
        <w:r w:rsidRPr="00477664">
          <w:rPr>
            <w:rStyle w:val="ng-scope"/>
            <w:szCs w:val="24"/>
          </w:rPr>
          <w:t>Grantor</w:t>
        </w:r>
      </w:hyperlink>
      <w:r w:rsidRPr="00477664">
        <w:rPr>
          <w:szCs w:val="24"/>
        </w:rPr>
        <w:t> as soon as possible during the surviving </w:t>
      </w:r>
      <w:hyperlink r:id="rId48" w:tooltip="Variable: MC Grantor designation" w:history="1">
        <w:r w:rsidRPr="00477664">
          <w:rPr>
            <w:rStyle w:val="ng-scope"/>
            <w:szCs w:val="24"/>
          </w:rPr>
          <w:t>Grantor</w:t>
        </w:r>
      </w:hyperlink>
      <w:r w:rsidRPr="00477664">
        <w:rPr>
          <w:szCs w:val="24"/>
        </w:rPr>
        <w:t>’s lifetime. The purpose of this subsection is to qualify the </w:t>
      </w:r>
      <w:hyperlink r:id="rId49" w:tooltip="Variable: MC Trust Designation survivor" w:history="1">
        <w:r w:rsidRPr="00477664">
          <w:rPr>
            <w:rStyle w:val="ng-scope"/>
            <w:szCs w:val="24"/>
          </w:rPr>
          <w:t>Survivor's Trust</w:t>
        </w:r>
      </w:hyperlink>
      <w:r w:rsidRPr="00477664">
        <w:rPr>
          <w:szCs w:val="24"/>
        </w:rPr>
        <w:t> as a conduit trust. This subsection is to be interpreted, and to the extent necessary modified to constitute a conduit trust for purposes of the required minimum distribution rules. </w:t>
      </w:r>
      <w:r w:rsidRPr="00477664">
        <w:rPr>
          <w:rStyle w:val="ng-scope"/>
          <w:szCs w:val="24"/>
        </w:rPr>
        <w:t>The</w:t>
      </w:r>
      <w:r w:rsidRPr="00477664">
        <w:rPr>
          <w:szCs w:val="24"/>
        </w:rPr>
        <w:t> Trustee may deduct trust expenses prior to payment to the surviving </w:t>
      </w:r>
      <w:hyperlink r:id="rId50" w:tooltip="Variable: MC Grantor designation" w:history="1">
        <w:r w:rsidRPr="00477664">
          <w:rPr>
            <w:rStyle w:val="ng-scope"/>
            <w:szCs w:val="24"/>
          </w:rPr>
          <w:t>Grantor</w:t>
        </w:r>
      </w:hyperlink>
      <w:r w:rsidRPr="00477664">
        <w:rPr>
          <w:szCs w:val="24"/>
        </w:rPr>
        <w:t> provided deduction of expenses does not disqualify conduit trust status.</w:t>
      </w:r>
    </w:p>
    <w:p w14:paraId="0191AD93" w14:textId="77777777" w:rsidR="0044417F" w:rsidRPr="00E56F6D" w:rsidRDefault="0044417F" w:rsidP="00E56F6D">
      <w:pPr>
        <w:pStyle w:val="Heading3"/>
        <w:rPr>
          <w:rFonts w:cs="Arial"/>
          <w:szCs w:val="24"/>
        </w:rPr>
      </w:pPr>
      <w:r w:rsidRPr="00E56F6D">
        <w:rPr>
          <w:rFonts w:cs="Arial"/>
          <w:szCs w:val="24"/>
        </w:rPr>
        <w:t>Annuities or Other Periodic Payments</w:t>
      </w:r>
    </w:p>
    <w:p w14:paraId="7851D6BE" w14:textId="0A519C11" w:rsidR="0044417F" w:rsidRPr="0044417F" w:rsidRDefault="0044417F" w:rsidP="00E56F6D">
      <w:pPr>
        <w:pStyle w:val="TextHeading3"/>
      </w:pPr>
      <w:r w:rsidRPr="00477664">
        <w:rPr>
          <w:szCs w:val="24"/>
        </w:rPr>
        <w:t>Notwithstanding any other provision of this agreement, </w:t>
      </w:r>
      <w:r w:rsidRPr="00477664">
        <w:rPr>
          <w:rStyle w:val="ng-scope"/>
          <w:szCs w:val="24"/>
        </w:rPr>
        <w:t>the</w:t>
      </w:r>
      <w:r w:rsidRPr="00477664">
        <w:rPr>
          <w:szCs w:val="24"/>
        </w:rPr>
        <w:t>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w:t>
      </w:r>
      <w:r w:rsidRPr="00477664">
        <w:rPr>
          <w:rStyle w:val="ng-scope"/>
          <w:szCs w:val="24"/>
        </w:rPr>
        <w:t>the</w:t>
      </w:r>
      <w:r w:rsidRPr="00477664">
        <w:rPr>
          <w:szCs w:val="24"/>
        </w:rPr>
        <w:t> Trustee shall apportion the annuity and other periodic payments between principal and income in a fair, equitable and practical manner.</w:t>
      </w:r>
    </w:p>
    <w:p w14:paraId="179870F0" w14:textId="77777777" w:rsidR="0044417F" w:rsidRPr="00E56F6D" w:rsidRDefault="0044417F" w:rsidP="00E56F6D">
      <w:pPr>
        <w:pStyle w:val="Heading2"/>
        <w:spacing w:before="120"/>
      </w:pPr>
      <w:bookmarkStart w:id="202" w:name="_Toc232062091"/>
      <w:r w:rsidRPr="00E56F6D">
        <w:t>Distribution of Income and Principal</w:t>
      </w:r>
      <w:bookmarkEnd w:id="202"/>
    </w:p>
    <w:p w14:paraId="32EF0312" w14:textId="77777777" w:rsidR="0044417F" w:rsidRPr="00477664" w:rsidRDefault="0044417F" w:rsidP="00E56F6D">
      <w:pPr>
        <w:pStyle w:val="textheading20"/>
        <w:spacing w:before="120" w:beforeAutospacing="0" w:after="120" w:afterAutospacing="0"/>
        <w:jc w:val="both"/>
        <w:rPr>
          <w:rFonts w:ascii="Garamond" w:hAnsi="Garamond"/>
        </w:rPr>
      </w:pPr>
      <w:r w:rsidRPr="00477664">
        <w:rPr>
          <w:rFonts w:ascii="Garamond" w:hAnsi="Garamond"/>
        </w:rPr>
        <w:t>Notwithstanding any other provision in this </w:t>
      </w:r>
      <w:hyperlink r:id="rId51" w:tooltip="Variable: MC Instrument Term" w:history="1">
        <w:r w:rsidRPr="00477664">
          <w:rPr>
            <w:rStyle w:val="ng-scope"/>
            <w:rFonts w:ascii="Garamond" w:hAnsi="Garamond"/>
          </w:rPr>
          <w:t>instrument</w:t>
        </w:r>
      </w:hyperlink>
      <w:r w:rsidRPr="00477664">
        <w:rPr>
          <w:rFonts w:ascii="Garamond" w:hAnsi="Garamond"/>
        </w:rPr>
        <w:t>, </w:t>
      </w:r>
      <w:r w:rsidRPr="00477664">
        <w:rPr>
          <w:rStyle w:val="ng-scope"/>
          <w:rFonts w:ascii="Garamond" w:hAnsi="Garamond"/>
        </w:rPr>
        <w:t>the</w:t>
      </w:r>
      <w:r w:rsidRPr="00477664">
        <w:rPr>
          <w:rFonts w:ascii="Garamond" w:hAnsi="Garamond"/>
        </w:rPr>
        <w:t> Trustee shall distribute as much of the net income and principal of the </w:t>
      </w:r>
      <w:hyperlink r:id="rId52" w:tooltip="Variable: MC Trust Designation survivor" w:history="1">
        <w:r w:rsidRPr="00477664">
          <w:rPr>
            <w:rStyle w:val="ng-scope"/>
            <w:rFonts w:ascii="Garamond" w:hAnsi="Garamond"/>
          </w:rPr>
          <w:t>Survivor's Trust</w:t>
        </w:r>
      </w:hyperlink>
      <w:r w:rsidRPr="00477664">
        <w:rPr>
          <w:rFonts w:ascii="Garamond" w:hAnsi="Garamond"/>
        </w:rPr>
        <w:t>, including property and net income generated by the property that was previously the deceased </w:t>
      </w:r>
      <w:hyperlink r:id="rId53" w:tooltip="Variable: MC Grantor designation" w:history="1">
        <w:r w:rsidRPr="00477664">
          <w:rPr>
            <w:rStyle w:val="ng-scope"/>
            <w:rFonts w:ascii="Garamond" w:hAnsi="Garamond"/>
          </w:rPr>
          <w:t>Grantor</w:t>
        </w:r>
      </w:hyperlink>
      <w:r w:rsidRPr="00477664">
        <w:rPr>
          <w:rFonts w:ascii="Garamond" w:hAnsi="Garamond"/>
        </w:rPr>
        <w:t>’s property, to the surviving </w:t>
      </w:r>
      <w:hyperlink r:id="rId54" w:tooltip="Variable: MC Grantor designation" w:history="1">
        <w:r w:rsidRPr="00477664">
          <w:rPr>
            <w:rStyle w:val="ng-scope"/>
            <w:rFonts w:ascii="Garamond" w:hAnsi="Garamond"/>
          </w:rPr>
          <w:t>Grantor</w:t>
        </w:r>
      </w:hyperlink>
      <w:r w:rsidRPr="00477664">
        <w:rPr>
          <w:rFonts w:ascii="Garamond" w:hAnsi="Garamond"/>
        </w:rPr>
        <w:t> as </w:t>
      </w:r>
      <w:r w:rsidRPr="00477664">
        <w:rPr>
          <w:rStyle w:val="ng-scope"/>
          <w:rFonts w:ascii="Garamond" w:hAnsi="Garamond"/>
        </w:rPr>
        <w:t>he or she</w:t>
      </w:r>
      <w:r w:rsidRPr="00477664">
        <w:rPr>
          <w:rFonts w:ascii="Garamond" w:hAnsi="Garamond"/>
        </w:rPr>
        <w:t> directs for any reason.</w:t>
      </w:r>
    </w:p>
    <w:p w14:paraId="4B068B57" w14:textId="1655A840" w:rsidR="0044417F" w:rsidRPr="0044417F" w:rsidRDefault="0044417F" w:rsidP="00E56F6D">
      <w:pPr>
        <w:pStyle w:val="TextHeading2"/>
      </w:pPr>
      <w:r w:rsidRPr="00477664">
        <w:rPr>
          <w:rStyle w:val="ng-scope"/>
          <w:szCs w:val="24"/>
        </w:rPr>
        <w:t>The</w:t>
      </w:r>
      <w:r w:rsidRPr="00477664">
        <w:rPr>
          <w:szCs w:val="24"/>
        </w:rPr>
        <w:t> Trustee may also distribute as much of the net income and principal of the </w:t>
      </w:r>
      <w:hyperlink r:id="rId55" w:tooltip="Variable: MC Trust Designation survivor" w:history="1">
        <w:r w:rsidRPr="00477664">
          <w:rPr>
            <w:rStyle w:val="ng-scope"/>
            <w:szCs w:val="24"/>
          </w:rPr>
          <w:t>Survivor's Trust</w:t>
        </w:r>
      </w:hyperlink>
      <w:r w:rsidRPr="00477664">
        <w:rPr>
          <w:szCs w:val="24"/>
        </w:rPr>
        <w:t> to the surviving </w:t>
      </w:r>
      <w:hyperlink r:id="rId56" w:tooltip="Variable: MC Grantor designation" w:history="1">
        <w:r w:rsidRPr="00477664">
          <w:rPr>
            <w:rStyle w:val="ng-scope"/>
            <w:szCs w:val="24"/>
          </w:rPr>
          <w:t>Grantor</w:t>
        </w:r>
      </w:hyperlink>
      <w:r w:rsidRPr="00477664">
        <w:rPr>
          <w:szCs w:val="24"/>
        </w:rPr>
        <w:t> as </w:t>
      </w:r>
      <w:r w:rsidRPr="00477664">
        <w:rPr>
          <w:rStyle w:val="ng-scope"/>
          <w:szCs w:val="24"/>
        </w:rPr>
        <w:t>the</w:t>
      </w:r>
      <w:r w:rsidRPr="00477664">
        <w:rPr>
          <w:szCs w:val="24"/>
        </w:rPr>
        <w:t> Trustee determines necessary or advisable for any purpose. Nothing contained in this </w:t>
      </w:r>
      <w:hyperlink r:id="rId57" w:tooltip="Variable: MC Instrument Term" w:history="1">
        <w:r w:rsidRPr="00477664">
          <w:rPr>
            <w:rStyle w:val="ng-scope"/>
            <w:szCs w:val="24"/>
          </w:rPr>
          <w:t>instrument</w:t>
        </w:r>
      </w:hyperlink>
      <w:r w:rsidRPr="00477664">
        <w:rPr>
          <w:szCs w:val="24"/>
        </w:rPr>
        <w:t> limits the surviving </w:t>
      </w:r>
      <w:hyperlink r:id="rId58" w:tooltip="Variable: MC Grantor designation" w:history="1">
        <w:r w:rsidRPr="00477664">
          <w:rPr>
            <w:rStyle w:val="ng-scope"/>
            <w:szCs w:val="24"/>
          </w:rPr>
          <w:t>Grantor</w:t>
        </w:r>
      </w:hyperlink>
      <w:r w:rsidRPr="00477664">
        <w:rPr>
          <w:szCs w:val="24"/>
        </w:rPr>
        <w:t>'s right to receive the </w:t>
      </w:r>
      <w:hyperlink r:id="rId59" w:tooltip="Variable: MC Trust Designation survivor" w:history="1">
        <w:r w:rsidRPr="00477664">
          <w:rPr>
            <w:rStyle w:val="ng-scope"/>
            <w:szCs w:val="24"/>
          </w:rPr>
          <w:t>Survivor's Trust</w:t>
        </w:r>
      </w:hyperlink>
      <w:r w:rsidRPr="00477664">
        <w:rPr>
          <w:szCs w:val="24"/>
        </w:rPr>
        <w:t>’s entire net income.</w:t>
      </w:r>
    </w:p>
    <w:p w14:paraId="37970267" w14:textId="77777777" w:rsidR="0044417F" w:rsidRPr="00E56F6D" w:rsidRDefault="0044417F" w:rsidP="00E56F6D">
      <w:pPr>
        <w:pStyle w:val="Heading2"/>
        <w:spacing w:before="120"/>
      </w:pPr>
      <w:bookmarkStart w:id="203" w:name="_Toc232062092"/>
      <w:r w:rsidRPr="00E56F6D">
        <w:t>General Power of Appointment</w:t>
      </w:r>
      <w:bookmarkEnd w:id="203"/>
    </w:p>
    <w:p w14:paraId="2CDF725F" w14:textId="060AB9E6" w:rsidR="0044417F" w:rsidRPr="0044417F" w:rsidRDefault="00E56F6D" w:rsidP="00E56F6D">
      <w:pPr>
        <w:pStyle w:val="TextHeading2"/>
      </w:pPr>
      <w:r>
        <w:rPr>
          <w:szCs w:val="24"/>
        </w:rPr>
        <w:t>[OPTIONAL]</w:t>
      </w:r>
      <w:r w:rsidR="0044417F" w:rsidRPr="00477664">
        <w:rPr>
          <w:szCs w:val="24"/>
        </w:rPr>
        <w:t>Notwithstanding any other provision in this </w:t>
      </w:r>
      <w:hyperlink r:id="rId60" w:tooltip="Variable: MC Instrument Term" w:history="1">
        <w:r w:rsidR="0044417F" w:rsidRPr="00477664">
          <w:rPr>
            <w:rStyle w:val="ng-scope"/>
            <w:szCs w:val="24"/>
          </w:rPr>
          <w:t>instrument</w:t>
        </w:r>
      </w:hyperlink>
      <w:r w:rsidR="0044417F" w:rsidRPr="00477664">
        <w:rPr>
          <w:szCs w:val="24"/>
        </w:rPr>
        <w:t>, the surviving </w:t>
      </w:r>
      <w:hyperlink r:id="rId61" w:tooltip="Variable: MC Grantor designation" w:history="1">
        <w:r w:rsidR="0044417F" w:rsidRPr="00477664">
          <w:rPr>
            <w:rStyle w:val="ng-scope"/>
            <w:szCs w:val="24"/>
          </w:rPr>
          <w:t>Grantor</w:t>
        </w:r>
      </w:hyperlink>
      <w:r w:rsidR="0044417F" w:rsidRPr="00477664">
        <w:rPr>
          <w:szCs w:val="24"/>
        </w:rPr>
        <w:t> may appoint all or any portion of the principal and undistributed income remaining in the </w:t>
      </w:r>
      <w:hyperlink r:id="rId62" w:tooltip="Variable: MC Trust Designation survivor" w:history="1">
        <w:r w:rsidR="0044417F" w:rsidRPr="00477664">
          <w:rPr>
            <w:rStyle w:val="ng-scope"/>
            <w:szCs w:val="24"/>
          </w:rPr>
          <w:t>Survivor's Trust</w:t>
        </w:r>
      </w:hyperlink>
      <w:r w:rsidR="0044417F" w:rsidRPr="00477664">
        <w:rPr>
          <w:szCs w:val="24"/>
        </w:rPr>
        <w:t>, including property and undistributed income generated by the property that was previously the deceased </w:t>
      </w:r>
      <w:hyperlink r:id="rId63" w:tooltip="Variable: MC Grantor designation" w:history="1">
        <w:r w:rsidR="0044417F" w:rsidRPr="00477664">
          <w:rPr>
            <w:rStyle w:val="ng-scope"/>
            <w:szCs w:val="24"/>
          </w:rPr>
          <w:t>Grantor</w:t>
        </w:r>
      </w:hyperlink>
      <w:r w:rsidR="0044417F" w:rsidRPr="00477664">
        <w:rPr>
          <w:szCs w:val="24"/>
        </w:rPr>
        <w:t>’s property, at the surviving </w:t>
      </w:r>
      <w:hyperlink r:id="rId64" w:tooltip="Variable: MC Grantor designation" w:history="1">
        <w:r w:rsidR="0044417F" w:rsidRPr="00477664">
          <w:rPr>
            <w:rStyle w:val="ng-scope"/>
            <w:szCs w:val="24"/>
          </w:rPr>
          <w:t>Grantor</w:t>
        </w:r>
      </w:hyperlink>
      <w:r w:rsidR="0044417F" w:rsidRPr="00477664">
        <w:rPr>
          <w:szCs w:val="24"/>
        </w:rPr>
        <w:t>’s death among one or more persons or entities, including the creditors of the surviving </w:t>
      </w:r>
      <w:hyperlink r:id="rId65" w:tooltip="Variable: MC Grantor designation" w:history="1">
        <w:r w:rsidR="0044417F" w:rsidRPr="00477664">
          <w:rPr>
            <w:rStyle w:val="ng-scope"/>
            <w:szCs w:val="24"/>
          </w:rPr>
          <w:t>Grantor</w:t>
        </w:r>
      </w:hyperlink>
      <w:r w:rsidR="0044417F" w:rsidRPr="00477664">
        <w:rPr>
          <w:szCs w:val="24"/>
        </w:rPr>
        <w:t>’s estate. The surviving </w:t>
      </w:r>
      <w:hyperlink r:id="rId66" w:tooltip="Variable: MC Grantor designation" w:history="1">
        <w:r w:rsidR="0044417F" w:rsidRPr="00477664">
          <w:rPr>
            <w:rStyle w:val="ng-scope"/>
            <w:szCs w:val="24"/>
          </w:rPr>
          <w:t>Grantor</w:t>
        </w:r>
      </w:hyperlink>
      <w:r w:rsidR="0044417F" w:rsidRPr="00477664">
        <w:rPr>
          <w:szCs w:val="24"/>
        </w:rPr>
        <w:t> has the exclusive right to exercise this general power of appointment.</w:t>
      </w:r>
    </w:p>
    <w:p w14:paraId="00D4D547" w14:textId="77777777" w:rsidR="0044417F" w:rsidRPr="00E56F6D" w:rsidRDefault="0044417F" w:rsidP="00E56F6D">
      <w:pPr>
        <w:pStyle w:val="Heading2"/>
        <w:spacing w:before="120"/>
      </w:pPr>
      <w:bookmarkStart w:id="204" w:name="_Toc232062093"/>
      <w:r w:rsidRPr="00E56F6D">
        <w:t>Administration following the Surviving </w:t>
      </w:r>
      <w:hyperlink r:id="rId67" w:tooltip="Variable: MC Grantor designation" w:history="1">
        <w:r w:rsidRPr="00E56F6D">
          <w:rPr>
            <w:rStyle w:val="ng-scope"/>
          </w:rPr>
          <w:t>Grantor</w:t>
        </w:r>
      </w:hyperlink>
      <w:r w:rsidRPr="00E56F6D">
        <w:t>’s Death</w:t>
      </w:r>
      <w:bookmarkEnd w:id="204"/>
    </w:p>
    <w:p w14:paraId="72F60803" w14:textId="773CA301" w:rsidR="0044417F" w:rsidRDefault="0044417F" w:rsidP="00E56F6D">
      <w:pPr>
        <w:pStyle w:val="TextHeading2"/>
      </w:pPr>
      <w:r w:rsidRPr="00477664">
        <w:t>The </w:t>
      </w:r>
      <w:hyperlink r:id="rId68" w:tooltip="Variable: MC Trust Designation survivor" w:history="1">
        <w:r w:rsidRPr="00477664">
          <w:rPr>
            <w:rStyle w:val="ng-scope"/>
            <w:szCs w:val="24"/>
          </w:rPr>
          <w:t>Survivor's Trust</w:t>
        </w:r>
      </w:hyperlink>
      <w:r w:rsidRPr="00477664">
        <w:t> becomes irrevocable upon the death of the surviving </w:t>
      </w:r>
      <w:hyperlink r:id="rId69" w:tooltip="Variable: MC Grantor designation" w:history="1">
        <w:r w:rsidRPr="00477664">
          <w:rPr>
            <w:rStyle w:val="ng-scope"/>
            <w:szCs w:val="24"/>
          </w:rPr>
          <w:t>Grantor</w:t>
        </w:r>
      </w:hyperlink>
      <w:r w:rsidRPr="00477664">
        <w:t>, and </w:t>
      </w:r>
      <w:r w:rsidRPr="00477664">
        <w:rPr>
          <w:rStyle w:val="ng-scope"/>
          <w:szCs w:val="24"/>
        </w:rPr>
        <w:t>the</w:t>
      </w:r>
      <w:r w:rsidRPr="00477664">
        <w:t> Trustee shall administer the </w:t>
      </w:r>
      <w:hyperlink r:id="rId70" w:tooltip="Variable: MC Trust Designation survivor" w:history="1">
        <w:r w:rsidRPr="00477664">
          <w:rPr>
            <w:rStyle w:val="ng-scope"/>
            <w:szCs w:val="24"/>
          </w:rPr>
          <w:t>Survivor's Trust</w:t>
        </w:r>
      </w:hyperlink>
      <w:r w:rsidRPr="00477664">
        <w:t> consistent with the provisions of </w:t>
      </w:r>
      <w:hyperlink r:id="rId71" w:history="1">
        <w:r w:rsidRPr="00477664">
          <w:rPr>
            <w:rStyle w:val="Hyperlink"/>
            <w:color w:val="auto"/>
            <w:szCs w:val="24"/>
          </w:rPr>
          <w:t>Article Five</w:t>
        </w:r>
      </w:hyperlink>
      <w:r w:rsidRPr="00477664">
        <w:t> for administration following the death of the first of us to die.</w:t>
      </w:r>
      <w:r w:rsidR="00E56F6D">
        <w:t xml:space="preserve">  </w:t>
      </w:r>
      <w:r w:rsidRPr="00477664">
        <w:t>Upon completion of the administrative tasks, </w:t>
      </w:r>
      <w:r w:rsidRPr="00477664">
        <w:rPr>
          <w:rStyle w:val="ng-scope"/>
          <w:szCs w:val="24"/>
        </w:rPr>
        <w:t>the</w:t>
      </w:r>
      <w:r w:rsidRPr="00477664">
        <w:t> Trustee shall administer the unappointed balance or remainder of the </w:t>
      </w:r>
      <w:hyperlink r:id="rId72" w:tooltip="Variable: MC Trust Designation survivor" w:history="1">
        <w:r w:rsidRPr="00477664">
          <w:rPr>
            <w:rStyle w:val="ng-scope"/>
            <w:szCs w:val="24"/>
          </w:rPr>
          <w:t>Survivor's Trust</w:t>
        </w:r>
      </w:hyperlink>
      <w:r w:rsidRPr="00477664">
        <w:t> as provided in </w:t>
      </w:r>
      <w:hyperlink r:id="rId73" w:history="1">
        <w:r w:rsidRPr="00477664">
          <w:rPr>
            <w:rStyle w:val="Hyperlink"/>
            <w:color w:val="auto"/>
            <w:szCs w:val="24"/>
          </w:rPr>
          <w:t>Article Eight</w:t>
        </w:r>
      </w:hyperlink>
      <w:r w:rsidRPr="00477664">
        <w:t>.</w:t>
      </w:r>
      <w:bookmarkEnd w:id="186"/>
      <w:bookmarkEnd w:id="187"/>
      <w:bookmarkEnd w:id="188"/>
      <w:bookmarkEnd w:id="189"/>
      <w:bookmarkEnd w:id="190"/>
      <w:bookmarkEnd w:id="191"/>
      <w:bookmarkEnd w:id="192"/>
      <w:bookmarkEnd w:id="193"/>
      <w:bookmarkEnd w:id="194"/>
      <w:bookmarkEnd w:id="195"/>
      <w:bookmarkEnd w:id="196"/>
    </w:p>
    <w:p w14:paraId="22260EC2" w14:textId="280C17B3" w:rsidR="00A847BE" w:rsidRPr="00BA4F53" w:rsidRDefault="0044417F">
      <w:pPr>
        <w:pStyle w:val="TextHeading2"/>
        <w:rPr>
          <w:szCs w:val="24"/>
        </w:rPr>
      </w:pPr>
      <w:r>
        <w:rPr>
          <w:szCs w:val="24"/>
        </w:rPr>
        <w:t xml:space="preserve">[IF </w:t>
      </w:r>
      <w:proofErr w:type="gramStart"/>
      <w:r>
        <w:rPr>
          <w:szCs w:val="24"/>
        </w:rPr>
        <w:t>DISCLAIMER]</w:t>
      </w:r>
      <w:r w:rsidRPr="00BA4F53">
        <w:rPr>
          <w:szCs w:val="24"/>
        </w:rPr>
        <w:t>The</w:t>
      </w:r>
      <w:proofErr w:type="gramEnd"/>
      <w:r w:rsidRPr="00BA4F53">
        <w:rPr>
          <w:szCs w:val="24"/>
        </w:rPr>
        <w:t xml:space="preserve"> Trustee shall allocate </w:t>
      </w:r>
      <w:proofErr w:type="gramStart"/>
      <w:r w:rsidRPr="00BA4F53">
        <w:rPr>
          <w:szCs w:val="24"/>
        </w:rPr>
        <w:t>all of</w:t>
      </w:r>
      <w:proofErr w:type="gramEnd"/>
      <w:r w:rsidRPr="00BA4F53">
        <w:rPr>
          <w:szCs w:val="24"/>
        </w:rPr>
        <w:t xml:space="preserve"> the deceased </w:t>
      </w:r>
      <w:r w:rsidR="00661454">
        <w:rPr>
          <w:szCs w:val="24"/>
        </w:rPr>
        <w:t>Grantor</w:t>
      </w:r>
      <w:r w:rsidRPr="00BA4F53">
        <w:rPr>
          <w:szCs w:val="24"/>
        </w:rPr>
        <w:t xml:space="preserve">’s remaining trust property to the Survivor’s </w:t>
      </w:r>
      <w:proofErr w:type="gramStart"/>
      <w:r w:rsidRPr="00BA4F53">
        <w:rPr>
          <w:szCs w:val="24"/>
        </w:rPr>
        <w:t>Trust, and</w:t>
      </w:r>
      <w:proofErr w:type="gramEnd"/>
      <w:r w:rsidRPr="00BA4F53">
        <w:rPr>
          <w:szCs w:val="24"/>
        </w:rPr>
        <w:t xml:space="preserve"> shall administer that property together with the surviving </w:t>
      </w:r>
      <w:r w:rsidR="00661454">
        <w:rPr>
          <w:szCs w:val="24"/>
        </w:rPr>
        <w:t>Grantor</w:t>
      </w:r>
      <w:r w:rsidRPr="00BA4F53">
        <w:rPr>
          <w:szCs w:val="24"/>
        </w:rPr>
        <w:t xml:space="preserve">’s trust property as provided in </w:t>
      </w:r>
      <w:r w:rsidRPr="00BA4F53">
        <w:rPr>
          <w:szCs w:val="24"/>
        </w:rPr>
        <w:fldChar w:fldCharType="begin"/>
      </w:r>
      <w:r w:rsidRPr="00BA4F53">
        <w:rPr>
          <w:szCs w:val="24"/>
        </w:rPr>
        <w:instrText xml:space="preserve"> REF 2155636343876565618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Eight</w:t>
      </w:r>
      <w:r w:rsidRPr="00BA4F53">
        <w:rPr>
          <w:szCs w:val="24"/>
        </w:rPr>
        <w:fldChar w:fldCharType="end"/>
      </w:r>
      <w:r w:rsidRPr="00BA4F53">
        <w:rPr>
          <w:szCs w:val="24"/>
        </w:rPr>
        <w:t>.</w:t>
      </w:r>
    </w:p>
    <w:p w14:paraId="0A062C75" w14:textId="3A38972B" w:rsidR="00A847BE" w:rsidRDefault="00661454">
      <w:pPr>
        <w:pStyle w:val="TextHeading2"/>
        <w:rPr>
          <w:szCs w:val="24"/>
        </w:rPr>
      </w:pPr>
      <w:r>
        <w:rPr>
          <w:szCs w:val="24"/>
        </w:rPr>
        <w:t xml:space="preserve">[OPTION – </w:t>
      </w:r>
      <w:r w:rsidR="0044417F">
        <w:rPr>
          <w:szCs w:val="24"/>
        </w:rPr>
        <w:t xml:space="preserve">DISCLAIMER - </w:t>
      </w:r>
      <w:r>
        <w:rPr>
          <w:szCs w:val="24"/>
        </w:rPr>
        <w:t xml:space="preserve">ONLY SURVIVORS TRUST] </w:t>
      </w:r>
      <w:r w:rsidRPr="00BA4F53">
        <w:rPr>
          <w:szCs w:val="24"/>
        </w:rPr>
        <w:t xml:space="preserve">If the surviving </w:t>
      </w:r>
      <w:r>
        <w:rPr>
          <w:szCs w:val="24"/>
        </w:rPr>
        <w:t>Grantor</w:t>
      </w:r>
      <w:r w:rsidRPr="00BA4F53">
        <w:rPr>
          <w:szCs w:val="24"/>
        </w:rPr>
        <w:t xml:space="preserve"> disclaims any of the deceased </w:t>
      </w:r>
      <w:r>
        <w:rPr>
          <w:szCs w:val="24"/>
        </w:rPr>
        <w:t>Grantor</w:t>
      </w:r>
      <w:r w:rsidRPr="00BA4F53">
        <w:rPr>
          <w:szCs w:val="24"/>
        </w:rPr>
        <w:t xml:space="preserve">’s trust property that would otherwise be allocated to the Survivor’s Trust, the Trustee shall allocate the disclaimed property to the Non-Marital Share.  The Trustee shall administer the Non-Marital Share as provided in </w:t>
      </w:r>
      <w:r w:rsidRPr="00BA4F53">
        <w:rPr>
          <w:szCs w:val="24"/>
        </w:rPr>
        <w:fldChar w:fldCharType="begin"/>
      </w:r>
      <w:r w:rsidRPr="00BA4F53">
        <w:rPr>
          <w:szCs w:val="24"/>
        </w:rPr>
        <w:instrText xml:space="preserve"> REF 8578819201021833643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Nine</w:t>
      </w:r>
      <w:r w:rsidRPr="00BA4F53">
        <w:rPr>
          <w:szCs w:val="24"/>
        </w:rPr>
        <w:fldChar w:fldCharType="end"/>
      </w:r>
      <w:r w:rsidRPr="00BA4F53">
        <w:rPr>
          <w:szCs w:val="24"/>
        </w:rPr>
        <w:t>.</w:t>
      </w:r>
    </w:p>
    <w:p w14:paraId="76E71636" w14:textId="6F4DD612" w:rsidR="00661454" w:rsidRPr="00BA4F53" w:rsidRDefault="00661454">
      <w:pPr>
        <w:pStyle w:val="TextHeading2"/>
        <w:rPr>
          <w:szCs w:val="24"/>
        </w:rPr>
      </w:pPr>
      <w:r>
        <w:lastRenderedPageBreak/>
        <w:t xml:space="preserve">[OPTION – MARITAL QTIP TRUST] If the surviving Grantor disclaims any of the deceased Grantor’s trust property that would otherwise be allocated under this Article to the Survivor’s Trust, the Trustee shall allocate the disclaimed property to the Marital Share.  The Trustee shall administer the Marital Share as provided in </w:t>
      </w:r>
      <w:r>
        <w:fldChar w:fldCharType="begin"/>
      </w:r>
      <w:r>
        <w:instrText xml:space="preserve"> REF 3412600442307379193 \r \h </w:instrText>
      </w:r>
      <w:r>
        <w:fldChar w:fldCharType="separate"/>
      </w:r>
      <w:r>
        <w:t>Article Nine</w:t>
      </w:r>
      <w:r>
        <w:fldChar w:fldCharType="end"/>
      </w:r>
      <w:r>
        <w:t xml:space="preserve">.  If the surviving Grantor disclaims any property that would otherwise be allocated to the Marital Share, the Trustee shall allocate the disclaimed property to the Non-Marital Share.  The Trustee shall administer the Non-Marital Share as provided in </w:t>
      </w:r>
      <w:r>
        <w:fldChar w:fldCharType="begin"/>
      </w:r>
      <w:r>
        <w:instrText xml:space="preserve"> REF 8578819201021833643 \r \h </w:instrText>
      </w:r>
      <w:r>
        <w:fldChar w:fldCharType="separate"/>
      </w:r>
      <w:r>
        <w:t>Article Ten</w:t>
      </w:r>
      <w:r>
        <w:fldChar w:fldCharType="end"/>
      </w:r>
      <w:r>
        <w:t>.</w:t>
      </w:r>
    </w:p>
    <w:p w14:paraId="29E4464B" w14:textId="77777777" w:rsidR="00A847BE" w:rsidRPr="00BA4F53" w:rsidRDefault="00000000" w:rsidP="00BA4F53">
      <w:pPr>
        <w:pStyle w:val="Heading1"/>
        <w:rPr>
          <w:szCs w:val="24"/>
        </w:rPr>
      </w:pPr>
      <w:bookmarkStart w:id="205" w:name="2155636343876565618"/>
      <w:bookmarkStart w:id="206" w:name="_Ref511288031"/>
      <w:r w:rsidRPr="00BA4F53">
        <w:rPr>
          <w:szCs w:val="24"/>
        </w:rPr>
        <w:br/>
      </w:r>
      <w:bookmarkStart w:id="207" w:name="_Toc232062094"/>
      <w:r w:rsidRPr="00BA4F53">
        <w:rPr>
          <w:szCs w:val="24"/>
        </w:rPr>
        <w:t>The Survivor’s Trust</w:t>
      </w:r>
      <w:bookmarkEnd w:id="205"/>
      <w:bookmarkEnd w:id="206"/>
      <w:bookmarkEnd w:id="207"/>
    </w:p>
    <w:p w14:paraId="35697128" w14:textId="77777777" w:rsidR="00A847BE" w:rsidRPr="00BA4F53" w:rsidRDefault="00000000">
      <w:pPr>
        <w:pStyle w:val="TextHeading2"/>
        <w:rPr>
          <w:szCs w:val="24"/>
        </w:rPr>
      </w:pPr>
      <w:r w:rsidRPr="00BA4F53">
        <w:rPr>
          <w:szCs w:val="24"/>
        </w:rPr>
        <w:t xml:space="preserve">The Trustee shall administer the Survivor’s Trust as provided in this Article.  </w:t>
      </w:r>
    </w:p>
    <w:p w14:paraId="2926D111" w14:textId="77777777" w:rsidR="00A847BE" w:rsidRPr="00BA4F53" w:rsidRDefault="00000000" w:rsidP="00BA4F53">
      <w:pPr>
        <w:pStyle w:val="Heading2"/>
        <w:rPr>
          <w:szCs w:val="24"/>
        </w:rPr>
      </w:pPr>
      <w:bookmarkStart w:id="208" w:name="2156115967782275156"/>
      <w:bookmarkStart w:id="209" w:name="_Toc232062095"/>
      <w:r w:rsidRPr="00BA4F53">
        <w:rPr>
          <w:szCs w:val="24"/>
        </w:rPr>
        <w:t>Trustee of the Survivor’s Trust</w:t>
      </w:r>
      <w:bookmarkEnd w:id="208"/>
      <w:bookmarkEnd w:id="209"/>
    </w:p>
    <w:p w14:paraId="512F423B" w14:textId="54480005" w:rsidR="00A847BE" w:rsidRPr="00BA4F53" w:rsidRDefault="00000000">
      <w:pPr>
        <w:pStyle w:val="TextHeading2"/>
        <w:rPr>
          <w:szCs w:val="24"/>
        </w:rPr>
      </w:pPr>
      <w:bookmarkStart w:id="210" w:name="_Ref470486216"/>
      <w:r w:rsidRPr="00BA4F53">
        <w:rPr>
          <w:szCs w:val="24"/>
        </w:rPr>
        <w:t xml:space="preserve">The surviving </w:t>
      </w:r>
      <w:r w:rsidR="00661454">
        <w:rPr>
          <w:szCs w:val="24"/>
        </w:rPr>
        <w:t>Grantor</w:t>
      </w:r>
      <w:r w:rsidRPr="00BA4F53">
        <w:rPr>
          <w:szCs w:val="24"/>
        </w:rPr>
        <w:t xml:space="preserve"> may serve as sole Trustee of the Survivor’s Trust.  The surviving </w:t>
      </w:r>
      <w:r w:rsidR="00661454">
        <w:rPr>
          <w:szCs w:val="24"/>
        </w:rPr>
        <w:t>Grantor</w:t>
      </w:r>
      <w:r w:rsidRPr="00BA4F53">
        <w:rPr>
          <w:szCs w:val="24"/>
        </w:rPr>
        <w:t xml:space="preserve"> may remove and replace the Trustee of the Survivor’s Trust at any time, with or without cause.  Notwithstanding any other provision in this instrument, the surviving </w:t>
      </w:r>
      <w:r w:rsidR="00661454">
        <w:rPr>
          <w:szCs w:val="24"/>
        </w:rPr>
        <w:t>Grantor</w:t>
      </w:r>
      <w:r w:rsidRPr="00BA4F53">
        <w:rPr>
          <w:szCs w:val="24"/>
        </w:rPr>
        <w:t xml:space="preserve"> may appoint any individual or corporate fiduciary to serve as Trustee of the Survivor’s Trust.</w:t>
      </w:r>
      <w:bookmarkEnd w:id="210"/>
    </w:p>
    <w:p w14:paraId="1D0CAF19" w14:textId="24E45986" w:rsidR="00A847BE" w:rsidRPr="00BA4F53" w:rsidRDefault="00000000" w:rsidP="00BA4F53">
      <w:pPr>
        <w:pStyle w:val="Heading2"/>
        <w:rPr>
          <w:szCs w:val="24"/>
        </w:rPr>
      </w:pPr>
      <w:bookmarkStart w:id="211" w:name="2551158164853213227"/>
      <w:bookmarkStart w:id="212" w:name="_Ref516271694"/>
      <w:bookmarkStart w:id="213" w:name="_Toc232062096"/>
      <w:r w:rsidRPr="00BA4F53">
        <w:rPr>
          <w:szCs w:val="24"/>
        </w:rPr>
        <w:t xml:space="preserve">The Surviving </w:t>
      </w:r>
      <w:r w:rsidR="00661454">
        <w:rPr>
          <w:szCs w:val="24"/>
        </w:rPr>
        <w:t>Grantor</w:t>
      </w:r>
      <w:r w:rsidRPr="00BA4F53">
        <w:rPr>
          <w:szCs w:val="24"/>
        </w:rPr>
        <w:t>’s Right to Amend</w:t>
      </w:r>
      <w:bookmarkEnd w:id="211"/>
      <w:bookmarkEnd w:id="212"/>
      <w:bookmarkEnd w:id="213"/>
    </w:p>
    <w:p w14:paraId="0AA60782" w14:textId="44254D9A" w:rsidR="00A847BE" w:rsidRPr="00BA4F53" w:rsidRDefault="00000000">
      <w:pPr>
        <w:pStyle w:val="TextHeading2"/>
        <w:rPr>
          <w:szCs w:val="24"/>
        </w:rPr>
      </w:pPr>
      <w:r w:rsidRPr="00BA4F53">
        <w:rPr>
          <w:szCs w:val="24"/>
        </w:rPr>
        <w:t xml:space="preserve">The surviving </w:t>
      </w:r>
      <w:r w:rsidR="00661454">
        <w:rPr>
          <w:szCs w:val="24"/>
        </w:rPr>
        <w:t>Grantor</w:t>
      </w:r>
      <w:r w:rsidRPr="00BA4F53">
        <w:rPr>
          <w:szCs w:val="24"/>
        </w:rPr>
        <w:t xml:space="preserve"> also has the absolute right to amend, restate, or revoke the Survivor’s Trust’s terms, in whole or in part, for any purpose.  The amendment, restatement, or revocation of the Survivor’s Trust must be in writing and signed by the surviving </w:t>
      </w:r>
      <w:r w:rsidR="00661454">
        <w:rPr>
          <w:szCs w:val="24"/>
        </w:rPr>
        <w:t>Grantor</w:t>
      </w:r>
      <w:r w:rsidRPr="00BA4F53">
        <w:rPr>
          <w:szCs w:val="24"/>
        </w:rPr>
        <w:t xml:space="preserve"> and the Trustee of the Survivor’s Trust.  Notwithstanding any other provision in this instrument, in exercising the powers granted under this Section, the surviving </w:t>
      </w:r>
      <w:r w:rsidR="00661454">
        <w:rPr>
          <w:szCs w:val="24"/>
        </w:rPr>
        <w:t>Grantor</w:t>
      </w:r>
      <w:r w:rsidRPr="00BA4F53">
        <w:rPr>
          <w:szCs w:val="24"/>
        </w:rPr>
        <w:t xml:space="preserve"> may amend and restate the Survivor’s Trust’s terms in a manner that changes the ultimate disposition of all or any portion of the assets held by the Survivor’s Trust, including property that was previously the deceased </w:t>
      </w:r>
      <w:r w:rsidR="00661454">
        <w:rPr>
          <w:szCs w:val="24"/>
        </w:rPr>
        <w:t>Grantor</w:t>
      </w:r>
      <w:r w:rsidRPr="00BA4F53">
        <w:rPr>
          <w:szCs w:val="24"/>
        </w:rPr>
        <w:t>’s property.</w:t>
      </w:r>
    </w:p>
    <w:p w14:paraId="1E7ACD43" w14:textId="4A4F0147" w:rsidR="00A847BE" w:rsidRPr="00BA4F53" w:rsidRDefault="00000000">
      <w:pPr>
        <w:pStyle w:val="TextHeading2"/>
        <w:rPr>
          <w:szCs w:val="24"/>
        </w:rPr>
      </w:pPr>
      <w:r w:rsidRPr="00BA4F53">
        <w:rPr>
          <w:szCs w:val="24"/>
        </w:rPr>
        <w:t xml:space="preserve">The right to amend, restate, or revoke may be exercised only by the surviving </w:t>
      </w:r>
      <w:r w:rsidR="00661454">
        <w:rPr>
          <w:szCs w:val="24"/>
        </w:rPr>
        <w:t>Grantor</w:t>
      </w:r>
      <w:r w:rsidRPr="00BA4F53">
        <w:rPr>
          <w:szCs w:val="24"/>
        </w:rPr>
        <w:t>.</w:t>
      </w:r>
    </w:p>
    <w:p w14:paraId="73A21E8F" w14:textId="77777777" w:rsidR="00661454" w:rsidRDefault="00661454" w:rsidP="00661454">
      <w:pPr>
        <w:pStyle w:val="Heading2"/>
      </w:pPr>
      <w:bookmarkStart w:id="214" w:name="172526112455517735"/>
      <w:bookmarkStart w:id="215" w:name="_Toc232062097"/>
      <w:r>
        <w:t>Qualified Retirement Plan Benefits</w:t>
      </w:r>
      <w:bookmarkEnd w:id="215"/>
    </w:p>
    <w:p w14:paraId="2D7B52CE" w14:textId="77777777" w:rsidR="00661454" w:rsidRDefault="00661454" w:rsidP="00661454">
      <w:pPr>
        <w:pStyle w:val="TextHeading2"/>
      </w:pPr>
      <w:r>
        <w:t>To the extent that any part of any tax-favored retirement plan is allocated to the Survivor’s Trust, the Trustee may (or must, if so requested by the surviving Grantor) cause the plan or part of the plan to be paid directly to the surviving Grantor as beneficiary, or must (if so required by the surviving Grantor) cause the plan or part of the plan to be transferred directly into another retirement plan in the surviving Grantor’s name, without the intervening step of transferring it to the Survivor’s Trust.</w:t>
      </w:r>
    </w:p>
    <w:p w14:paraId="6F24703D" w14:textId="77777777" w:rsidR="00661454" w:rsidRDefault="00661454" w:rsidP="00661454">
      <w:pPr>
        <w:pStyle w:val="TextHeading2"/>
      </w:pPr>
      <w:r>
        <w:t>This Section contains provisions for the withdrawal and distribution of qualified retirement plan benefits:</w:t>
      </w:r>
    </w:p>
    <w:p w14:paraId="63F2D855" w14:textId="77777777" w:rsidR="00661454" w:rsidRDefault="00661454" w:rsidP="00661454">
      <w:pPr>
        <w:pStyle w:val="Heading3"/>
      </w:pPr>
      <w:r>
        <w:t>Required Withdrawals</w:t>
      </w:r>
    </w:p>
    <w:p w14:paraId="76621E9A" w14:textId="77777777" w:rsidR="00661454" w:rsidRDefault="00661454" w:rsidP="00661454">
      <w:pPr>
        <w:pStyle w:val="TextHeading3"/>
      </w:pPr>
      <w:r>
        <w:t>Each year including the year of the deceased Survivor’s Trust’s death, the Trustee shall withdraw from qualified retirement plan benefits made payable to the Survivor’s Trust the greater of:</w:t>
      </w:r>
    </w:p>
    <w:p w14:paraId="2D3CDF1A" w14:textId="77777777" w:rsidR="00661454" w:rsidRDefault="00661454" w:rsidP="00661454">
      <w:pPr>
        <w:pStyle w:val="TextHeading4"/>
      </w:pPr>
      <w:r>
        <w:t>The net income earned on the Survivor’s Trust’s share of the plan during the year; and</w:t>
      </w:r>
    </w:p>
    <w:p w14:paraId="1347A42B" w14:textId="77777777" w:rsidR="00661454" w:rsidRDefault="00661454" w:rsidP="00661454">
      <w:pPr>
        <w:pStyle w:val="TextHeading4"/>
      </w:pPr>
      <w:r>
        <w:lastRenderedPageBreak/>
        <w:t>The required minimum distribution required to be withdrawn from the Survivor’s Trust’s share of the plan under Section 401(a)(9) of the Internal Revenue Code.</w:t>
      </w:r>
    </w:p>
    <w:p w14:paraId="3E71B02E" w14:textId="77777777" w:rsidR="00661454" w:rsidRDefault="00661454" w:rsidP="00661454">
      <w:pPr>
        <w:pStyle w:val="TextHeading3"/>
      </w:pPr>
      <w:r>
        <w:t>This provision is intended to ensure that the Survivor’s Trust qualifies for the federal estate tax marital deduction.</w:t>
      </w:r>
    </w:p>
    <w:p w14:paraId="2A80B525" w14:textId="77777777" w:rsidR="00661454" w:rsidRDefault="00661454" w:rsidP="00661454">
      <w:pPr>
        <w:pStyle w:val="Heading3"/>
      </w:pPr>
      <w:r>
        <w:t>Withdrawal of Additional Amounts</w:t>
      </w:r>
    </w:p>
    <w:p w14:paraId="26B21D84" w14:textId="77777777" w:rsidR="00661454" w:rsidRDefault="00661454" w:rsidP="00661454">
      <w:pPr>
        <w:pStyle w:val="TextHeading3"/>
      </w:pPr>
      <w:r>
        <w:t>Additionally, the Trustee may withdraw so much of the net income and principal of qualified retirement plan benefits payable to the Survivor’s Trust as the Trustee may determine is necessary or advisable for any purpose.</w:t>
      </w:r>
    </w:p>
    <w:p w14:paraId="1A2318F6" w14:textId="77777777" w:rsidR="00661454" w:rsidRDefault="00661454" w:rsidP="00661454">
      <w:pPr>
        <w:pStyle w:val="Heading3"/>
      </w:pPr>
      <w:bookmarkStart w:id="216" w:name="0c094264-90af-4eab-89ec-09773b00cd39"/>
      <w:r>
        <w:t>Required Conduit Distributions</w:t>
      </w:r>
      <w:bookmarkEnd w:id="216"/>
    </w:p>
    <w:p w14:paraId="4F815E32" w14:textId="77777777" w:rsidR="00661454" w:rsidRDefault="00661454" w:rsidP="00661454">
      <w:pPr>
        <w:pStyle w:val="TextHeading3"/>
      </w:pPr>
      <w:r>
        <w:t>Notwithstanding any other provision of this agreement, the Trustee is directed to distribute all amounts withdrawn from any qualified retirement plan benefits payable to the Survivor’s Trust to the surviving Grantor as soon as possible during the surviving Grantor’s lifetime.  The purpose of this subsection is to qualify the Survivor’s Trust as a conduit trust.  This subsection is to be interpreted, and to the extent necessary modified to constitute a conduit trust for purposes of the required minimum distribution rules.  The Trustee may deduct trust expenses prior to payment to the surviving Grantor provided deduction of expenses does not disqualify conduit trust status.</w:t>
      </w:r>
    </w:p>
    <w:p w14:paraId="31079349" w14:textId="77777777" w:rsidR="00661454" w:rsidRDefault="00661454" w:rsidP="00661454">
      <w:pPr>
        <w:pStyle w:val="Heading3"/>
      </w:pPr>
      <w:r>
        <w:t>Annuities or Other Periodic Payments</w:t>
      </w:r>
    </w:p>
    <w:p w14:paraId="1A5048EF" w14:textId="0AAA194F" w:rsidR="00661454" w:rsidRPr="00661454" w:rsidRDefault="00661454" w:rsidP="00661454">
      <w:pPr>
        <w:pStyle w:val="TextHeading3"/>
        <w:rPr>
          <w:b/>
          <w:szCs w:val="24"/>
        </w:rPr>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68213E4E" w14:textId="7B30CDB3" w:rsidR="00A847BE" w:rsidRPr="00BA4F53" w:rsidRDefault="00661454" w:rsidP="00BA4F53">
      <w:pPr>
        <w:pStyle w:val="Heading2"/>
        <w:rPr>
          <w:szCs w:val="24"/>
        </w:rPr>
      </w:pPr>
      <w:bookmarkStart w:id="217" w:name="_Toc232062098"/>
      <w:r w:rsidRPr="00661454">
        <w:rPr>
          <w:b w:val="0"/>
          <w:bCs/>
          <w:szCs w:val="24"/>
        </w:rPr>
        <w:t xml:space="preserve">[OPTION ONLY SURVOR’S </w:t>
      </w:r>
      <w:proofErr w:type="gramStart"/>
      <w:r w:rsidRPr="00661454">
        <w:rPr>
          <w:b w:val="0"/>
          <w:bCs/>
          <w:szCs w:val="24"/>
        </w:rPr>
        <w:t>TRUST]</w:t>
      </w:r>
      <w:r w:rsidRPr="00BA4F53">
        <w:rPr>
          <w:szCs w:val="24"/>
        </w:rPr>
        <w:t>Survivor’s</w:t>
      </w:r>
      <w:proofErr w:type="gramEnd"/>
      <w:r w:rsidRPr="00BA4F53">
        <w:rPr>
          <w:szCs w:val="24"/>
        </w:rPr>
        <w:t xml:space="preserve"> Trust </w:t>
      </w:r>
      <w:proofErr w:type="gramStart"/>
      <w:r w:rsidRPr="00BA4F53">
        <w:rPr>
          <w:szCs w:val="24"/>
        </w:rPr>
        <w:t>As</w:t>
      </w:r>
      <w:proofErr w:type="gramEnd"/>
      <w:r w:rsidRPr="00BA4F53">
        <w:rPr>
          <w:szCs w:val="24"/>
        </w:rPr>
        <w:t xml:space="preserve"> Only Trust</w:t>
      </w:r>
      <w:bookmarkEnd w:id="214"/>
      <w:bookmarkEnd w:id="217"/>
    </w:p>
    <w:p w14:paraId="5E6034AA" w14:textId="5AC98178" w:rsidR="00A847BE" w:rsidRPr="00BA4F53" w:rsidRDefault="00000000">
      <w:pPr>
        <w:pStyle w:val="TextHeading2"/>
        <w:rPr>
          <w:color w:val="0000FF"/>
          <w:szCs w:val="24"/>
        </w:rPr>
      </w:pPr>
      <w:r w:rsidRPr="00BA4F53">
        <w:rPr>
          <w:szCs w:val="24"/>
        </w:rPr>
        <w:t xml:space="preserve">If the Survivor’s Trust is the only trust established on the death of the deceased </w:t>
      </w:r>
      <w:r w:rsidR="00661454">
        <w:rPr>
          <w:szCs w:val="24"/>
        </w:rPr>
        <w:t>Grantor</w:t>
      </w:r>
      <w:r w:rsidRPr="00BA4F53">
        <w:rPr>
          <w:szCs w:val="24"/>
        </w:rPr>
        <w:t>, a transfer to that trust need not be evidenced by a change of title.</w:t>
      </w:r>
    </w:p>
    <w:p w14:paraId="2BD1410A" w14:textId="77777777" w:rsidR="00A847BE" w:rsidRPr="00BA4F53" w:rsidRDefault="00000000" w:rsidP="00BA4F53">
      <w:pPr>
        <w:pStyle w:val="Heading2"/>
        <w:rPr>
          <w:szCs w:val="24"/>
        </w:rPr>
      </w:pPr>
      <w:bookmarkStart w:id="218" w:name="2944505717237237466"/>
      <w:bookmarkStart w:id="219" w:name="_Toc226855637"/>
      <w:bookmarkStart w:id="220" w:name="_Toc232062099"/>
      <w:r w:rsidRPr="00BA4F53">
        <w:rPr>
          <w:szCs w:val="24"/>
        </w:rPr>
        <w:t>Distribution of Income and Principal</w:t>
      </w:r>
      <w:bookmarkEnd w:id="218"/>
      <w:bookmarkEnd w:id="219"/>
      <w:bookmarkEnd w:id="220"/>
    </w:p>
    <w:p w14:paraId="15B8E9F6" w14:textId="7BF7A06E" w:rsidR="00A847BE" w:rsidRPr="00BA4F53" w:rsidRDefault="00000000">
      <w:pPr>
        <w:pStyle w:val="TextHeading2"/>
        <w:rPr>
          <w:szCs w:val="24"/>
        </w:rPr>
      </w:pPr>
      <w:r w:rsidRPr="00BA4F53">
        <w:rPr>
          <w:szCs w:val="24"/>
        </w:rPr>
        <w:t xml:space="preserve">Notwithstanding any other provision in this instrument, the Trustee shall distribute as much of the net income and principal of the Survivor’s Trust, including property and net income generated by the property that was previously the deceased </w:t>
      </w:r>
      <w:r w:rsidR="00661454">
        <w:rPr>
          <w:szCs w:val="24"/>
        </w:rPr>
        <w:t>Grantor</w:t>
      </w:r>
      <w:r w:rsidRPr="00BA4F53">
        <w:rPr>
          <w:szCs w:val="24"/>
        </w:rPr>
        <w:t xml:space="preserve">’s property, to the surviving </w:t>
      </w:r>
      <w:r w:rsidR="00661454">
        <w:rPr>
          <w:szCs w:val="24"/>
        </w:rPr>
        <w:t>Grantor</w:t>
      </w:r>
      <w:r w:rsidRPr="00BA4F53">
        <w:rPr>
          <w:szCs w:val="24"/>
        </w:rPr>
        <w:t xml:space="preserve"> as he or she directs for any reason.</w:t>
      </w:r>
    </w:p>
    <w:p w14:paraId="71F44739" w14:textId="595F98F2" w:rsidR="00A847BE" w:rsidRPr="00BA4F53" w:rsidRDefault="00000000">
      <w:pPr>
        <w:pStyle w:val="TextHeading2"/>
        <w:rPr>
          <w:szCs w:val="24"/>
        </w:rPr>
      </w:pPr>
      <w:r w:rsidRPr="00BA4F53">
        <w:rPr>
          <w:szCs w:val="24"/>
        </w:rPr>
        <w:t xml:space="preserve">The Trustee may also distribute as much of the net income and principal of the Survivor’s Trust to the surviving </w:t>
      </w:r>
      <w:r w:rsidR="00661454">
        <w:rPr>
          <w:szCs w:val="24"/>
        </w:rPr>
        <w:t>Grantor</w:t>
      </w:r>
      <w:r w:rsidRPr="00BA4F53">
        <w:rPr>
          <w:szCs w:val="24"/>
        </w:rPr>
        <w:t xml:space="preserve"> as the Trustee determines necessary or advisable for any purpose.  Nothing contained in this instrument limits the surviving </w:t>
      </w:r>
      <w:r w:rsidR="00661454">
        <w:rPr>
          <w:szCs w:val="24"/>
        </w:rPr>
        <w:t>Grantor</w:t>
      </w:r>
      <w:r w:rsidRPr="00BA4F53">
        <w:rPr>
          <w:szCs w:val="24"/>
        </w:rPr>
        <w:t>’s right to receive the Survivor’s Trust’s entire net income.</w:t>
      </w:r>
    </w:p>
    <w:p w14:paraId="435D5323" w14:textId="77777777" w:rsidR="00A847BE" w:rsidRPr="00BA4F53" w:rsidRDefault="00000000" w:rsidP="00BA4F53">
      <w:pPr>
        <w:pStyle w:val="Heading2"/>
        <w:rPr>
          <w:szCs w:val="24"/>
        </w:rPr>
      </w:pPr>
      <w:bookmarkStart w:id="221" w:name="2156595591687984694"/>
      <w:bookmarkStart w:id="222" w:name="_Toc232062100"/>
      <w:r w:rsidRPr="00BA4F53">
        <w:rPr>
          <w:szCs w:val="24"/>
        </w:rPr>
        <w:t>General Power of Appointment</w:t>
      </w:r>
      <w:bookmarkEnd w:id="221"/>
      <w:bookmarkEnd w:id="222"/>
    </w:p>
    <w:p w14:paraId="6E4B4219" w14:textId="51DF11F8" w:rsidR="00A847BE" w:rsidRPr="00BA4F53" w:rsidRDefault="00BA4F53">
      <w:pPr>
        <w:pStyle w:val="TextHeading2"/>
        <w:rPr>
          <w:szCs w:val="24"/>
        </w:rPr>
      </w:pPr>
      <w:r>
        <w:rPr>
          <w:szCs w:val="24"/>
        </w:rPr>
        <w:t>[OPTIONAL]</w:t>
      </w:r>
      <w:r w:rsidRPr="00BA4F53">
        <w:rPr>
          <w:szCs w:val="24"/>
        </w:rPr>
        <w:t xml:space="preserve">Notwithstanding any other provision in this instrument, the surviving </w:t>
      </w:r>
      <w:r w:rsidR="00661454">
        <w:rPr>
          <w:szCs w:val="24"/>
        </w:rPr>
        <w:t>Grantor</w:t>
      </w:r>
      <w:r w:rsidRPr="00BA4F53">
        <w:rPr>
          <w:szCs w:val="24"/>
        </w:rPr>
        <w:t xml:space="preserve"> may appoint all or any portion of the principal and undistributed income remaining in the Survivor’s Trust, </w:t>
      </w:r>
      <w:r w:rsidRPr="00BA4F53">
        <w:rPr>
          <w:szCs w:val="24"/>
        </w:rPr>
        <w:lastRenderedPageBreak/>
        <w:t xml:space="preserve">including property and undistributed income generated by the property that was previously the deceased </w:t>
      </w:r>
      <w:r w:rsidR="00661454">
        <w:rPr>
          <w:szCs w:val="24"/>
        </w:rPr>
        <w:t>Grantor</w:t>
      </w:r>
      <w:r w:rsidRPr="00BA4F53">
        <w:rPr>
          <w:szCs w:val="24"/>
        </w:rPr>
        <w:t xml:space="preserve">’s property, at the surviving </w:t>
      </w:r>
      <w:r w:rsidR="00661454">
        <w:rPr>
          <w:szCs w:val="24"/>
        </w:rPr>
        <w:t>Grantor</w:t>
      </w:r>
      <w:r w:rsidRPr="00BA4F53">
        <w:rPr>
          <w:szCs w:val="24"/>
        </w:rPr>
        <w:t xml:space="preserve">’s death among one or more persons or entities, including the creditors of the surviving </w:t>
      </w:r>
      <w:r w:rsidR="00661454">
        <w:rPr>
          <w:szCs w:val="24"/>
        </w:rPr>
        <w:t>Grantor</w:t>
      </w:r>
      <w:r w:rsidRPr="00BA4F53">
        <w:rPr>
          <w:szCs w:val="24"/>
        </w:rPr>
        <w:t xml:space="preserve">’s estate.  The surviving </w:t>
      </w:r>
      <w:r w:rsidR="00661454">
        <w:rPr>
          <w:szCs w:val="24"/>
        </w:rPr>
        <w:t>Grantor</w:t>
      </w:r>
      <w:r w:rsidRPr="00BA4F53">
        <w:rPr>
          <w:szCs w:val="24"/>
        </w:rPr>
        <w:t xml:space="preserve"> has the exclusive right to exercise this general power of appointment.</w:t>
      </w:r>
    </w:p>
    <w:p w14:paraId="5833B7DC" w14:textId="107C071E" w:rsidR="00A847BE" w:rsidRPr="00BA4F53" w:rsidRDefault="00000000" w:rsidP="00BA4F53">
      <w:pPr>
        <w:pStyle w:val="Heading2"/>
        <w:rPr>
          <w:szCs w:val="24"/>
        </w:rPr>
      </w:pPr>
      <w:bookmarkStart w:id="223" w:name="2157075215593694232"/>
      <w:bookmarkStart w:id="224" w:name="_Ref46047941"/>
      <w:bookmarkStart w:id="225" w:name="_Toc232062101"/>
      <w:r w:rsidRPr="00BA4F53">
        <w:rPr>
          <w:szCs w:val="24"/>
        </w:rPr>
        <w:t xml:space="preserve">Administration following the Surviving </w:t>
      </w:r>
      <w:r w:rsidR="00661454">
        <w:rPr>
          <w:szCs w:val="24"/>
        </w:rPr>
        <w:t>Grantor</w:t>
      </w:r>
      <w:r w:rsidRPr="00BA4F53">
        <w:rPr>
          <w:szCs w:val="24"/>
        </w:rPr>
        <w:t>’s Death</w:t>
      </w:r>
      <w:bookmarkEnd w:id="223"/>
      <w:bookmarkEnd w:id="224"/>
      <w:bookmarkEnd w:id="225"/>
    </w:p>
    <w:p w14:paraId="532159A6" w14:textId="30B522AB" w:rsidR="00A847BE" w:rsidRPr="00BA4F53" w:rsidRDefault="00000000">
      <w:pPr>
        <w:pStyle w:val="TextHeading2"/>
        <w:rPr>
          <w:szCs w:val="24"/>
        </w:rPr>
      </w:pPr>
      <w:bookmarkStart w:id="226" w:name="_Hlk512955143"/>
      <w:r w:rsidRPr="00BA4F53">
        <w:rPr>
          <w:szCs w:val="24"/>
        </w:rPr>
        <w:t xml:space="preserve">The Survivor’s Trust becomes irrevocable upon the death of the surviving </w:t>
      </w:r>
      <w:r w:rsidR="00661454">
        <w:rPr>
          <w:szCs w:val="24"/>
        </w:rPr>
        <w:t>Grantor</w:t>
      </w:r>
      <w:r w:rsidRPr="00BA4F53">
        <w:rPr>
          <w:szCs w:val="24"/>
        </w:rPr>
        <w:t xml:space="preserve">, and the Trustee shall administer the Survivor’s Trust consistent with the provisions of </w:t>
      </w:r>
      <w:r w:rsidRPr="00BA4F53">
        <w:rPr>
          <w:szCs w:val="24"/>
        </w:rPr>
        <w:fldChar w:fldCharType="begin"/>
      </w:r>
      <w:r w:rsidRPr="00BA4F53">
        <w:rPr>
          <w:szCs w:val="24"/>
        </w:rPr>
        <w:instrText xml:space="preserve"> REF 17859547900309837828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Five</w:t>
      </w:r>
      <w:r w:rsidRPr="00BA4F53">
        <w:rPr>
          <w:szCs w:val="24"/>
        </w:rPr>
        <w:fldChar w:fldCharType="end"/>
      </w:r>
      <w:r w:rsidRPr="00BA4F53">
        <w:rPr>
          <w:szCs w:val="24"/>
        </w:rPr>
        <w:t xml:space="preserve"> for administration following the death of the first of us to die.</w:t>
      </w:r>
      <w:bookmarkEnd w:id="226"/>
    </w:p>
    <w:p w14:paraId="5C71EE2C" w14:textId="64804EB5" w:rsidR="00A847BE" w:rsidRPr="00BA4F53" w:rsidRDefault="00000000">
      <w:pPr>
        <w:pStyle w:val="TextHeading2"/>
        <w:rPr>
          <w:szCs w:val="24"/>
        </w:rPr>
      </w:pPr>
      <w:r w:rsidRPr="00BA4F53">
        <w:rPr>
          <w:szCs w:val="24"/>
        </w:rPr>
        <w:t xml:space="preserve">Upon completion of the administrative tasks, the Trustee shall administer the unappointed balance or remainder of the Survivor’s Trust as provided in </w:t>
      </w:r>
      <w:r w:rsidRPr="00BA4F53">
        <w:rPr>
          <w:szCs w:val="24"/>
        </w:rPr>
        <w:fldChar w:fldCharType="begin"/>
      </w:r>
      <w:r w:rsidRPr="00BA4F53">
        <w:rPr>
          <w:szCs w:val="24"/>
        </w:rPr>
        <w:instrText xml:space="preserve"> REF 8257584867261087568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Ten</w:t>
      </w:r>
      <w:r w:rsidRPr="00BA4F53">
        <w:rPr>
          <w:szCs w:val="24"/>
        </w:rPr>
        <w:fldChar w:fldCharType="end"/>
      </w:r>
      <w:r w:rsidRPr="00BA4F53">
        <w:rPr>
          <w:szCs w:val="24"/>
        </w:rPr>
        <w:t>.</w:t>
      </w:r>
    </w:p>
    <w:p w14:paraId="37AED0CF" w14:textId="1D070AE8" w:rsidR="00661454" w:rsidRDefault="00661454" w:rsidP="00BA4F53">
      <w:pPr>
        <w:pStyle w:val="Heading1"/>
        <w:rPr>
          <w:szCs w:val="24"/>
        </w:rPr>
      </w:pPr>
      <w:bookmarkStart w:id="227" w:name="8578819201021833643"/>
      <w:bookmarkStart w:id="228" w:name="_Ref508082318"/>
      <w:r>
        <w:rPr>
          <w:szCs w:val="24"/>
        </w:rPr>
        <w:br/>
      </w:r>
      <w:bookmarkStart w:id="229" w:name="_Toc232062102"/>
      <w:r>
        <w:rPr>
          <w:b w:val="0"/>
          <w:bCs/>
          <w:szCs w:val="24"/>
        </w:rPr>
        <w:t xml:space="preserve">[OPTION -MARITAL QTIP] </w:t>
      </w:r>
      <w:r w:rsidRPr="00BB52B4">
        <w:rPr>
          <w:szCs w:val="24"/>
        </w:rPr>
        <w:t>THE MARITAL TRUST</w:t>
      </w:r>
      <w:bookmarkEnd w:id="229"/>
    </w:p>
    <w:p w14:paraId="56270C02" w14:textId="7A7C5EF4" w:rsidR="00BB52B4" w:rsidRPr="00BB52B4" w:rsidRDefault="00BB52B4" w:rsidP="00BB52B4">
      <w:pPr>
        <w:pStyle w:val="TextHeading2"/>
      </w:pPr>
      <w:bookmarkStart w:id="230" w:name="f7469cd1-9c98-41c7-81b8-59cc7462d2b1"/>
      <w:r>
        <w:t xml:space="preserve">The Trustee shall hold and administer the Marital </w:t>
      </w:r>
      <w:proofErr w:type="gramStart"/>
      <w:r>
        <w:t>Share  in</w:t>
      </w:r>
      <w:proofErr w:type="gramEnd"/>
      <w:r>
        <w:t xml:space="preserve"> a separate trust as provided in this Article.  The trust will be referred to as the </w:t>
      </w:r>
      <w:r>
        <w:rPr>
          <w:i/>
        </w:rPr>
        <w:t>Marital Trust</w:t>
      </w:r>
      <w:r>
        <w:t>.</w:t>
      </w:r>
    </w:p>
    <w:p w14:paraId="24F3CC81" w14:textId="4F4CF385" w:rsidR="00BB52B4" w:rsidRDefault="00BB52B4" w:rsidP="00BB52B4">
      <w:pPr>
        <w:pStyle w:val="Heading2"/>
      </w:pPr>
      <w:bookmarkStart w:id="231" w:name="_Toc232062103"/>
      <w:r>
        <w:t>Qualified Retirement Plan Benefits</w:t>
      </w:r>
      <w:bookmarkEnd w:id="230"/>
      <w:bookmarkEnd w:id="231"/>
    </w:p>
    <w:p w14:paraId="37F93B6B" w14:textId="77777777" w:rsidR="00BB52B4" w:rsidRDefault="00BB52B4" w:rsidP="00BB52B4">
      <w:pPr>
        <w:pStyle w:val="TextHeading2"/>
      </w:pPr>
      <w:r>
        <w:t>This Section contains provisions for the withdrawal and distribution of qualified retirement plan benefits:</w:t>
      </w:r>
    </w:p>
    <w:p w14:paraId="6F694771" w14:textId="77777777" w:rsidR="00BB52B4" w:rsidRDefault="00BB52B4" w:rsidP="00BB52B4">
      <w:pPr>
        <w:pStyle w:val="Heading3"/>
      </w:pPr>
      <w:bookmarkStart w:id="232" w:name="a13dd644-c5a7-4b02-b28e-f5781d5bd0b4"/>
      <w:r>
        <w:t>Required Withdrawals</w:t>
      </w:r>
      <w:bookmarkEnd w:id="232"/>
    </w:p>
    <w:p w14:paraId="34E6B682" w14:textId="77777777" w:rsidR="00BB52B4" w:rsidRDefault="00BB52B4" w:rsidP="00BB52B4">
      <w:pPr>
        <w:pStyle w:val="TextHeading3"/>
      </w:pPr>
      <w:r>
        <w:t>Each year including the year of the deceased Grantor’s death, the Trustee shall withdraw from qualified retirement plan benefits made payable to the Marital Trust the greater of:</w:t>
      </w:r>
    </w:p>
    <w:p w14:paraId="11F467D4" w14:textId="77777777" w:rsidR="00BB52B4" w:rsidRDefault="00BB52B4" w:rsidP="00BB52B4">
      <w:pPr>
        <w:pStyle w:val="TextHeading4"/>
      </w:pPr>
      <w:r>
        <w:t>The net income earned on the Marital Trust’s share of the plan during the year; and</w:t>
      </w:r>
    </w:p>
    <w:p w14:paraId="683FF83F" w14:textId="77777777" w:rsidR="00BB52B4" w:rsidRDefault="00BB52B4" w:rsidP="00BB52B4">
      <w:pPr>
        <w:pStyle w:val="TextHeading4"/>
      </w:pPr>
      <w:r>
        <w:t>The required minimum distribution required to be withdrawn from the Marital Trust’s share of the plan under Section 401(a)(9) of the Internal Revenue Code.</w:t>
      </w:r>
    </w:p>
    <w:p w14:paraId="7923669E" w14:textId="77777777" w:rsidR="00BB52B4" w:rsidRDefault="00BB52B4" w:rsidP="00BB52B4">
      <w:pPr>
        <w:pStyle w:val="TextHeading3"/>
      </w:pPr>
      <w:r>
        <w:t>This provision is intended to ensure that the Marital Trust qualifies for the federal estate tax marital deduction.</w:t>
      </w:r>
    </w:p>
    <w:p w14:paraId="5E24C484" w14:textId="77777777" w:rsidR="00BB52B4" w:rsidRDefault="00BB52B4" w:rsidP="00BB52B4">
      <w:pPr>
        <w:pStyle w:val="Heading3"/>
      </w:pPr>
      <w:bookmarkStart w:id="233" w:name="ce5f8952-0d5c-45df-a787-03c81ce1a84e"/>
      <w:r>
        <w:t>Withdrawal of Additional Amounts</w:t>
      </w:r>
      <w:bookmarkEnd w:id="233"/>
    </w:p>
    <w:p w14:paraId="4393E53A" w14:textId="77777777" w:rsidR="00BB52B4" w:rsidRDefault="00BB52B4" w:rsidP="00BB52B4">
      <w:pPr>
        <w:pStyle w:val="TextHeading3"/>
      </w:pPr>
      <w:r>
        <w:t>Additionally, the Trustee may withdraw so much of the net income and principal of qualified retirement plan benefits payable to the Marital Trust as the Independent Trustee may determine is necessary or advisable for any purpose.  If there is no Independent Trustee, the Trustee shall withdraw so much of the net income and principal of qualified retirement plan benefits payable to Marital Trust as the Trustee determines is necessary or advisable for the surviving Grantor’s health, education, maintenance, or support.</w:t>
      </w:r>
    </w:p>
    <w:p w14:paraId="1BCDC3C8" w14:textId="77777777" w:rsidR="00BB52B4" w:rsidRDefault="00BB52B4" w:rsidP="00BB52B4">
      <w:pPr>
        <w:pStyle w:val="Heading3"/>
      </w:pPr>
      <w:bookmarkStart w:id="234" w:name="1150b8ff-e84a-4faf-9b60-4435abebbde0"/>
      <w:r>
        <w:t>Required Conduit Distributions</w:t>
      </w:r>
      <w:bookmarkEnd w:id="234"/>
    </w:p>
    <w:p w14:paraId="3FDC7DBD" w14:textId="77777777" w:rsidR="00BB52B4" w:rsidRDefault="00BB52B4" w:rsidP="00BB52B4">
      <w:pPr>
        <w:pStyle w:val="TextHeading3"/>
      </w:pPr>
      <w:r>
        <w:t xml:space="preserve">Notwithstanding any other provision of this agreement, the Trustee is directed to distribute </w:t>
      </w:r>
      <w:proofErr w:type="gramStart"/>
      <w:r>
        <w:t>any and all</w:t>
      </w:r>
      <w:proofErr w:type="gramEnd"/>
      <w:r>
        <w:t xml:space="preserve"> amounts withdrawn from any qualified retirement plan benefits payable to the Marital Trust to the surviving Grantor as soon as possible during the surviving Grantor’s lifetime.  The purpose of this subsection is to qualify the Marital Trust as a conduit trust.  This subsection is to be interpreted to constitute a conduit trust for </w:t>
      </w:r>
      <w:r>
        <w:lastRenderedPageBreak/>
        <w:t>purposes of the required minimum distribution rules.  The Trustee may deduct trust expenses prior to payment to the surviving Grantor provided deduction of expenses does not disqualify conduit trust status.</w:t>
      </w:r>
    </w:p>
    <w:p w14:paraId="08D08A57" w14:textId="77777777" w:rsidR="00BB52B4" w:rsidRDefault="00BB52B4" w:rsidP="00BB52B4">
      <w:pPr>
        <w:pStyle w:val="Heading3"/>
      </w:pPr>
      <w:bookmarkStart w:id="235" w:name="a612edd2-d0b9-4d69-b414-7d8940086836"/>
      <w:r>
        <w:t>Annuities or Other Periodic Payments</w:t>
      </w:r>
      <w:bookmarkEnd w:id="235"/>
    </w:p>
    <w:p w14:paraId="4357D471" w14:textId="77777777" w:rsidR="00BB52B4" w:rsidRDefault="00BB52B4" w:rsidP="00BB52B4">
      <w:pPr>
        <w:pStyle w:val="TextHeading3"/>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1B7DCCAB" w14:textId="77777777" w:rsidR="00BB52B4" w:rsidRDefault="00BB52B4" w:rsidP="00BB52B4">
      <w:pPr>
        <w:pStyle w:val="Heading2"/>
      </w:pPr>
      <w:bookmarkStart w:id="236" w:name="16907951053846623539"/>
      <w:bookmarkStart w:id="237" w:name="_Toc226855752"/>
      <w:bookmarkStart w:id="238" w:name="_Toc232062104"/>
      <w:r>
        <w:t>Distributions of Net Income</w:t>
      </w:r>
      <w:bookmarkEnd w:id="236"/>
      <w:bookmarkEnd w:id="237"/>
      <w:bookmarkEnd w:id="238"/>
    </w:p>
    <w:p w14:paraId="442178E3" w14:textId="77777777" w:rsidR="00BB52B4" w:rsidRDefault="00BB52B4" w:rsidP="00BB52B4">
      <w:pPr>
        <w:pStyle w:val="TextHeading2"/>
      </w:pPr>
      <w:r>
        <w:t xml:space="preserve">The Trustee shall distribute </w:t>
      </w:r>
      <w:proofErr w:type="gramStart"/>
      <w:r>
        <w:t>all of</w:t>
      </w:r>
      <w:proofErr w:type="gramEnd"/>
      <w:r>
        <w:t xml:space="preserve"> the net income of the Marital Trust to the surviving Grantor at least semi-annually</w:t>
      </w:r>
      <w:r>
        <w:rPr>
          <w:color w:val="0000FF"/>
        </w:rPr>
        <w:t> </w:t>
      </w:r>
      <w:r>
        <w:t>during the surviving Grantor’s lifetime.  Nothing in this instrument limits the right of the surviving Grantor to receive the Marital Trust’s entire net income.</w:t>
      </w:r>
    </w:p>
    <w:p w14:paraId="53278237" w14:textId="77777777" w:rsidR="00BB52B4" w:rsidRDefault="00BB52B4" w:rsidP="00BB52B4">
      <w:pPr>
        <w:pStyle w:val="Heading2"/>
      </w:pPr>
      <w:bookmarkStart w:id="239" w:name="16908430677752333077"/>
      <w:bookmarkStart w:id="240" w:name="_Toc232062105"/>
      <w:r>
        <w:t>Distributions of Principal</w:t>
      </w:r>
      <w:bookmarkEnd w:id="239"/>
      <w:bookmarkEnd w:id="240"/>
    </w:p>
    <w:p w14:paraId="2DBB6B72" w14:textId="77777777" w:rsidR="00BB52B4" w:rsidRDefault="00BB52B4" w:rsidP="00BB52B4">
      <w:pPr>
        <w:pStyle w:val="TextHeading2"/>
      </w:pPr>
      <w:r>
        <w:t>The Independent Trustee may distribute as much of the principal of the Marital Trust to the surviving Grantor as the Independent Trustee may determine advisable for any purpose.  If no Independent Trustee is then serving, the Trustee shall distribute as much principal of the Marital Trust to the surviving Grantor as the Trustee determines necessary or advisable for the surviving Grantor’s health, education, maintenance, or support.</w:t>
      </w:r>
    </w:p>
    <w:p w14:paraId="0A15CABC" w14:textId="77777777" w:rsidR="00BB52B4" w:rsidRDefault="00BB52B4" w:rsidP="00BB52B4">
      <w:pPr>
        <w:pStyle w:val="Heading2"/>
      </w:pPr>
      <w:bookmarkStart w:id="241" w:name="16908910301658042615"/>
      <w:bookmarkStart w:id="242" w:name="_Toc226855754"/>
      <w:bookmarkStart w:id="243" w:name="_Toc232062106"/>
      <w:r>
        <w:t>Unproductive Property</w:t>
      </w:r>
      <w:bookmarkEnd w:id="241"/>
      <w:bookmarkEnd w:id="242"/>
      <w:bookmarkEnd w:id="243"/>
    </w:p>
    <w:p w14:paraId="010F4B5E" w14:textId="77777777" w:rsidR="00BB52B4" w:rsidRDefault="00BB52B4" w:rsidP="00BB52B4">
      <w:pPr>
        <w:pStyle w:val="TextHeading2"/>
      </w:pPr>
      <w:r>
        <w:t>Upon written request of the surviving Grantor, the Trustee shall convert any unproductive property held in the Marital Trust to productive property.  In addition, the surviving Grantor has the right to require that any unproductive property held in any qualified retirement plan, private or commercial annuity, individual retirement annuity, pension, profit-sharing plan, stock-bonus plan, stock ownership plan, or similar arrangement made payable to the Marital Trust be converted to productive property.</w:t>
      </w:r>
    </w:p>
    <w:p w14:paraId="42CB0A0C" w14:textId="77777777" w:rsidR="00BB52B4" w:rsidRDefault="00BB52B4" w:rsidP="00BB52B4">
      <w:pPr>
        <w:pStyle w:val="Heading2"/>
      </w:pPr>
      <w:bookmarkStart w:id="244" w:name="884066853178750371"/>
      <w:bookmarkStart w:id="245" w:name="_Toc226855755"/>
      <w:bookmarkStart w:id="246" w:name="_Toc232062107"/>
      <w:r>
        <w:t>Testamentary Limited Power of Appointment</w:t>
      </w:r>
      <w:bookmarkEnd w:id="244"/>
      <w:bookmarkEnd w:id="245"/>
      <w:bookmarkEnd w:id="246"/>
    </w:p>
    <w:p w14:paraId="024D5158" w14:textId="77777777" w:rsidR="00BB52B4" w:rsidRDefault="00BB52B4" w:rsidP="00BB52B4">
      <w:pPr>
        <w:pStyle w:val="TextHeading2"/>
      </w:pPr>
      <w:r>
        <w:t xml:space="preserve">The surviving Grantor is granted the testamentary limited power to appoint all or any portion of the principal and undistributed income remaining in the Marital Trust among our descendants.  The surviving Grantor may not exercise this power of appointment to appoint trust property to the surviving Grantor, the surviving Grantor’s estate, the surviving Grantor’s creditors, or the creditors of the surviving Grantor’s estate.  </w:t>
      </w:r>
    </w:p>
    <w:p w14:paraId="6B3659E2" w14:textId="77777777" w:rsidR="00BB52B4" w:rsidRDefault="00BB52B4" w:rsidP="00BB52B4">
      <w:pPr>
        <w:pStyle w:val="Heading2"/>
      </w:pPr>
      <w:bookmarkStart w:id="247" w:name="884546477084459909"/>
      <w:bookmarkStart w:id="248" w:name="_Toc226855756"/>
      <w:bookmarkStart w:id="249" w:name="_Toc232062108"/>
      <w:r>
        <w:t>Separate Share for Disclaimed Property</w:t>
      </w:r>
      <w:bookmarkEnd w:id="247"/>
      <w:bookmarkEnd w:id="248"/>
      <w:bookmarkEnd w:id="249"/>
    </w:p>
    <w:p w14:paraId="1F2326CC" w14:textId="77777777" w:rsidR="00BB52B4" w:rsidRDefault="00BB52B4" w:rsidP="00BB52B4">
      <w:pPr>
        <w:pStyle w:val="TextHeading2"/>
      </w:pPr>
      <w:r>
        <w:t>The Trustee shall hold any property that has become property of the Marital Trust as a result of a disclaimer by the surviving Grantor as a separate share of the Marital Trust with provisions identical to those contained in the other Sections of this Article, except that with respect to the property of the separate share, the surviving Grantor will not have any power of appointment over any disclaimed property.</w:t>
      </w:r>
    </w:p>
    <w:p w14:paraId="22941589" w14:textId="77777777" w:rsidR="00BB52B4" w:rsidRDefault="00BB52B4" w:rsidP="00BB52B4">
      <w:pPr>
        <w:pStyle w:val="Heading2"/>
      </w:pPr>
      <w:bookmarkStart w:id="250" w:name="16909389925563752153"/>
      <w:bookmarkStart w:id="251" w:name="_Toc226855757"/>
      <w:bookmarkStart w:id="252" w:name="_Toc232062109"/>
      <w:r>
        <w:lastRenderedPageBreak/>
        <w:t>Qualified Terminable Interest Property</w:t>
      </w:r>
      <w:bookmarkEnd w:id="250"/>
      <w:bookmarkEnd w:id="251"/>
      <w:bookmarkEnd w:id="252"/>
    </w:p>
    <w:p w14:paraId="260AEFCE" w14:textId="77777777" w:rsidR="00BB52B4" w:rsidRDefault="00BB52B4" w:rsidP="00BB52B4">
      <w:pPr>
        <w:pStyle w:val="TextHeading2"/>
      </w:pPr>
      <w:r>
        <w:t>Our intent is that the Marital Trust property constitute qualified terminable interest property for federal and state death tax purposes, if and to the extent the Trustee or the deceased Grantor’s Personal Representative makes the necessary elections.  This trust is to be interpreted to accomplish that intent.</w:t>
      </w:r>
    </w:p>
    <w:p w14:paraId="0C9E6CCF" w14:textId="77777777" w:rsidR="00BB52B4" w:rsidRDefault="00BB52B4" w:rsidP="00BB52B4">
      <w:pPr>
        <w:pStyle w:val="Heading2"/>
      </w:pPr>
      <w:bookmarkStart w:id="253" w:name="16909869549469461691"/>
      <w:bookmarkStart w:id="254" w:name="_Toc226855758"/>
      <w:bookmarkStart w:id="255" w:name="_Ref286067480"/>
      <w:bookmarkStart w:id="256" w:name="_Toc232062110"/>
      <w:r>
        <w:t>Termination of the Marital Trust at the Death of the Surviving Grantor</w:t>
      </w:r>
      <w:bookmarkEnd w:id="253"/>
      <w:bookmarkEnd w:id="254"/>
      <w:bookmarkEnd w:id="255"/>
      <w:bookmarkEnd w:id="256"/>
    </w:p>
    <w:p w14:paraId="34C0F2CE" w14:textId="77777777" w:rsidR="00BB52B4" w:rsidRDefault="00BB52B4" w:rsidP="00BB52B4">
      <w:pPr>
        <w:pStyle w:val="TextHeading2"/>
      </w:pPr>
      <w:r>
        <w:t xml:space="preserve">The Marital Trust will terminate upon the death of the surviving Grantor.  </w:t>
      </w:r>
    </w:p>
    <w:p w14:paraId="7D875047" w14:textId="692F85C0" w:rsidR="00661454" w:rsidRDefault="00BB52B4" w:rsidP="00BB52B4">
      <w:pPr>
        <w:pStyle w:val="TextHeading2"/>
      </w:pPr>
      <w:r>
        <w:t xml:space="preserve">If the surviving Grantor has not fully exercised the surviving Grantor’s testamentary limited power of appointment over the trust property remaining at the surviving Grantor’s death, the Trustee shall administer the unappointed balance or remainder of the Marital Trust as provided in </w:t>
      </w:r>
      <w:r>
        <w:fldChar w:fldCharType="begin"/>
      </w:r>
      <w:r>
        <w:instrText xml:space="preserve"> REF 8257584867261087568 \r \h </w:instrText>
      </w:r>
      <w:r>
        <w:fldChar w:fldCharType="separate"/>
      </w:r>
      <w:r>
        <w:t>Article Eleven</w:t>
      </w:r>
      <w:r>
        <w:fldChar w:fldCharType="end"/>
      </w:r>
      <w:r>
        <w:t>.</w:t>
      </w:r>
    </w:p>
    <w:p w14:paraId="19CAF64A" w14:textId="323A316F" w:rsidR="00A847BE" w:rsidRPr="00BA4F53" w:rsidRDefault="00000000" w:rsidP="00BA4F53">
      <w:pPr>
        <w:pStyle w:val="Heading1"/>
        <w:rPr>
          <w:szCs w:val="24"/>
        </w:rPr>
      </w:pPr>
      <w:r w:rsidRPr="00BA4F53">
        <w:rPr>
          <w:szCs w:val="24"/>
        </w:rPr>
        <w:br/>
      </w:r>
      <w:bookmarkStart w:id="257" w:name="_Toc232062111"/>
      <w:r w:rsidRPr="00BA4F53">
        <w:rPr>
          <w:szCs w:val="24"/>
        </w:rPr>
        <w:t>The Family Trust</w:t>
      </w:r>
      <w:bookmarkEnd w:id="227"/>
      <w:bookmarkEnd w:id="228"/>
      <w:bookmarkEnd w:id="257"/>
    </w:p>
    <w:p w14:paraId="1A57225E" w14:textId="77777777" w:rsidR="00A847BE" w:rsidRPr="00BA4F53" w:rsidRDefault="00000000">
      <w:pPr>
        <w:pStyle w:val="TextHeading2"/>
        <w:rPr>
          <w:szCs w:val="24"/>
        </w:rPr>
      </w:pPr>
      <w:r w:rsidRPr="00BA4F53">
        <w:rPr>
          <w:szCs w:val="24"/>
        </w:rPr>
        <w:t xml:space="preserve">The Trustee shall hold and administer the Non-Marital Share in a separate trust as provided in this Article.  This document refers to the trust as the </w:t>
      </w:r>
      <w:r w:rsidRPr="00BA4F53">
        <w:rPr>
          <w:i/>
          <w:szCs w:val="24"/>
        </w:rPr>
        <w:t>Family Trust</w:t>
      </w:r>
      <w:r w:rsidRPr="00BA4F53">
        <w:rPr>
          <w:szCs w:val="24"/>
        </w:rPr>
        <w:t>.</w:t>
      </w:r>
    </w:p>
    <w:p w14:paraId="1BCE2D71" w14:textId="77777777" w:rsidR="00A847BE" w:rsidRPr="00BA4F53" w:rsidRDefault="00000000" w:rsidP="00BA4F53">
      <w:pPr>
        <w:pStyle w:val="Heading2"/>
        <w:rPr>
          <w:szCs w:val="24"/>
        </w:rPr>
      </w:pPr>
      <w:bookmarkStart w:id="258" w:name="12900340217752970651"/>
      <w:bookmarkStart w:id="259" w:name="_Toc232062112"/>
      <w:r w:rsidRPr="00BA4F53">
        <w:rPr>
          <w:szCs w:val="24"/>
        </w:rPr>
        <w:t>Family Trust Beneficiary</w:t>
      </w:r>
      <w:bookmarkEnd w:id="258"/>
      <w:bookmarkEnd w:id="259"/>
    </w:p>
    <w:p w14:paraId="4FB211DB" w14:textId="4325F8E4" w:rsidR="00A847BE" w:rsidRPr="00BA4F53" w:rsidRDefault="00000000">
      <w:pPr>
        <w:pStyle w:val="TextHeading2"/>
        <w:rPr>
          <w:szCs w:val="24"/>
        </w:rPr>
      </w:pPr>
      <w:r w:rsidRPr="00BA4F53">
        <w:rPr>
          <w:szCs w:val="24"/>
        </w:rPr>
        <w:t xml:space="preserve">The surviving </w:t>
      </w:r>
      <w:r w:rsidR="00661454">
        <w:rPr>
          <w:szCs w:val="24"/>
        </w:rPr>
        <w:t>Grantor</w:t>
      </w:r>
      <w:r w:rsidRPr="00BA4F53">
        <w:rPr>
          <w:szCs w:val="24"/>
        </w:rPr>
        <w:t xml:space="preserve"> is the only beneficiary of the Family Trust during the surviving </w:t>
      </w:r>
      <w:r w:rsidR="00661454">
        <w:rPr>
          <w:szCs w:val="24"/>
        </w:rPr>
        <w:t>Grantor</w:t>
      </w:r>
      <w:r w:rsidRPr="00BA4F53">
        <w:rPr>
          <w:szCs w:val="24"/>
        </w:rPr>
        <w:t>’s lifetime.</w:t>
      </w:r>
    </w:p>
    <w:p w14:paraId="4F493864" w14:textId="77777777" w:rsidR="00BB52B4" w:rsidRDefault="00BB52B4" w:rsidP="00BB52B4">
      <w:pPr>
        <w:pStyle w:val="Heading2"/>
      </w:pPr>
      <w:bookmarkStart w:id="260" w:name="6478544550928933301"/>
      <w:bookmarkStart w:id="261" w:name="_Toc232062113"/>
      <w:r>
        <w:t>Qualified Retirement Plan Benefits</w:t>
      </w:r>
      <w:bookmarkEnd w:id="261"/>
    </w:p>
    <w:p w14:paraId="470533B6" w14:textId="77777777" w:rsidR="00BB52B4" w:rsidRDefault="00BB52B4" w:rsidP="00BB52B4">
      <w:pPr>
        <w:pStyle w:val="TextHeading2"/>
      </w:pPr>
      <w:r>
        <w:t>This Section contains provisions for the withdrawal and distribution of qualified retirement plan benefits:</w:t>
      </w:r>
    </w:p>
    <w:p w14:paraId="2D9DAFB9" w14:textId="77777777" w:rsidR="00BB52B4" w:rsidRDefault="00BB52B4" w:rsidP="00BB52B4">
      <w:pPr>
        <w:pStyle w:val="Heading3"/>
      </w:pPr>
      <w:r>
        <w:t>Required Withdrawals</w:t>
      </w:r>
    </w:p>
    <w:p w14:paraId="156B278C" w14:textId="77777777" w:rsidR="00BB52B4" w:rsidRDefault="00BB52B4" w:rsidP="00BB52B4">
      <w:pPr>
        <w:pStyle w:val="TextHeading3"/>
      </w:pPr>
      <w:r>
        <w:t>Each year including the year of the deceased Grantor’s death, the Trustee shall withdraw from qualified retirement plan benefits made payable to the Family Trust the required minimum distribution under Section 401(a)(9) of the Internal Revenue Code.</w:t>
      </w:r>
    </w:p>
    <w:p w14:paraId="4AD8E972" w14:textId="77777777" w:rsidR="00BB52B4" w:rsidRDefault="00BB52B4" w:rsidP="00BB52B4">
      <w:pPr>
        <w:pStyle w:val="Heading3"/>
      </w:pPr>
      <w:r>
        <w:t>Withdrawal of Additional Amounts</w:t>
      </w:r>
    </w:p>
    <w:p w14:paraId="7E808E1B" w14:textId="77777777" w:rsidR="00BB52B4" w:rsidRDefault="00BB52B4" w:rsidP="00BB52B4">
      <w:pPr>
        <w:pStyle w:val="TextHeading3"/>
      </w:pPr>
      <w:r>
        <w:t>Additionally, the Trustee may withdraw so much of the net income and principal of qualified retirement plan benefits payable to the Family Trust as the Independent Trustee may determine is necessary or advisable for any purpose.  If there is no Independent Trustee, the Trustee shall withdraw so much of the net income and principal of qualified retirement plan benefits payable to Family Trust as my Trustee determines is necessary or advisable for the surviving Grantor’s health, education, maintenance, or support.</w:t>
      </w:r>
    </w:p>
    <w:p w14:paraId="24D89DE4" w14:textId="77777777" w:rsidR="00BB52B4" w:rsidRDefault="00BB52B4" w:rsidP="00BB52B4">
      <w:pPr>
        <w:pStyle w:val="Heading3"/>
      </w:pPr>
      <w:r>
        <w:t>Annuities or Other Periodic Payments</w:t>
      </w:r>
    </w:p>
    <w:p w14:paraId="6C2349FB" w14:textId="252E05E0" w:rsidR="00BB52B4" w:rsidRDefault="00BB52B4" w:rsidP="00BB52B4">
      <w:pPr>
        <w:pStyle w:val="TextHeading3"/>
        <w:rPr>
          <w:szCs w:val="24"/>
        </w:rPr>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7D63D52C" w14:textId="427A628B" w:rsidR="00A847BE" w:rsidRPr="00BA4F53" w:rsidRDefault="00000000" w:rsidP="00BA4F53">
      <w:pPr>
        <w:pStyle w:val="Heading2"/>
        <w:rPr>
          <w:szCs w:val="24"/>
        </w:rPr>
      </w:pPr>
      <w:bookmarkStart w:id="262" w:name="_Toc232062114"/>
      <w:r w:rsidRPr="00BA4F53">
        <w:rPr>
          <w:szCs w:val="24"/>
        </w:rPr>
        <w:lastRenderedPageBreak/>
        <w:t>Distribution of Income and Principal</w:t>
      </w:r>
      <w:bookmarkEnd w:id="260"/>
      <w:bookmarkEnd w:id="262"/>
    </w:p>
    <w:p w14:paraId="79F5F849" w14:textId="34FE44FD" w:rsidR="00A847BE" w:rsidRPr="00BA4F53" w:rsidRDefault="00000000">
      <w:pPr>
        <w:pStyle w:val="TextHeading2"/>
        <w:rPr>
          <w:szCs w:val="24"/>
        </w:rPr>
      </w:pPr>
      <w:r w:rsidRPr="00BA4F53">
        <w:rPr>
          <w:szCs w:val="24"/>
        </w:rPr>
        <w:t xml:space="preserve">The Trustee shall distribute as much of the net income and principal to the surviving </w:t>
      </w:r>
      <w:r w:rsidR="00661454">
        <w:rPr>
          <w:szCs w:val="24"/>
        </w:rPr>
        <w:t>Grantor</w:t>
      </w:r>
      <w:r w:rsidRPr="00BA4F53">
        <w:rPr>
          <w:szCs w:val="24"/>
        </w:rPr>
        <w:t xml:space="preserve"> as the Trustee determines necessary or advisable for the surviving </w:t>
      </w:r>
      <w:r w:rsidR="00661454">
        <w:rPr>
          <w:szCs w:val="24"/>
        </w:rPr>
        <w:t>Grantor</w:t>
      </w:r>
      <w:r w:rsidRPr="00BA4F53">
        <w:rPr>
          <w:szCs w:val="24"/>
        </w:rPr>
        <w:t>’s health, education, maintenance, or support.  Any undistributed net income is to be accumulated and added to principal.</w:t>
      </w:r>
    </w:p>
    <w:p w14:paraId="6C42F9BC" w14:textId="77777777" w:rsidR="00A847BE" w:rsidRPr="00BA4F53" w:rsidRDefault="00000000" w:rsidP="00BA4F53">
      <w:pPr>
        <w:pStyle w:val="Heading2"/>
        <w:rPr>
          <w:szCs w:val="24"/>
        </w:rPr>
      </w:pPr>
      <w:bookmarkStart w:id="263" w:name="13760356176310256570"/>
      <w:bookmarkStart w:id="264" w:name="_Toc507273104"/>
      <w:bookmarkStart w:id="265" w:name="_Toc232062115"/>
      <w:r w:rsidRPr="00BA4F53">
        <w:rPr>
          <w:szCs w:val="24"/>
        </w:rPr>
        <w:t>Guidelines to the Trustee</w:t>
      </w:r>
      <w:bookmarkEnd w:id="263"/>
      <w:bookmarkEnd w:id="264"/>
      <w:bookmarkEnd w:id="265"/>
    </w:p>
    <w:p w14:paraId="60738CD1" w14:textId="679CBACA" w:rsidR="00A847BE" w:rsidRPr="00BA4F53" w:rsidRDefault="00000000">
      <w:pPr>
        <w:pStyle w:val="TextHeading2"/>
        <w:rPr>
          <w:szCs w:val="24"/>
        </w:rPr>
      </w:pPr>
      <w:r w:rsidRPr="00BA4F53">
        <w:rPr>
          <w:szCs w:val="24"/>
        </w:rPr>
        <w:t xml:space="preserve">The surviving </w:t>
      </w:r>
      <w:r w:rsidR="00661454">
        <w:rPr>
          <w:szCs w:val="24"/>
        </w:rPr>
        <w:t>Grantor</w:t>
      </w:r>
      <w:r w:rsidRPr="00BA4F53">
        <w:rPr>
          <w:szCs w:val="24"/>
        </w:rPr>
        <w:t xml:space="preserve"> is the only beneficiary of the Family Trust.  In making discretionary distributions under this Article, the Trustee should bear in mind that our primary concern and objective is to provide for the well-being of the surviving </w:t>
      </w:r>
      <w:r w:rsidR="00661454">
        <w:rPr>
          <w:szCs w:val="24"/>
        </w:rPr>
        <w:t>Grantor</w:t>
      </w:r>
      <w:r w:rsidRPr="00BA4F53">
        <w:rPr>
          <w:szCs w:val="24"/>
        </w:rPr>
        <w:t>, and the preservation of principal is not as important as this objective.</w:t>
      </w:r>
    </w:p>
    <w:p w14:paraId="49E5B1F7" w14:textId="77777777" w:rsidR="00935F41" w:rsidRDefault="00935F41" w:rsidP="00935F41">
      <w:pPr>
        <w:pStyle w:val="Heading2"/>
      </w:pPr>
      <w:bookmarkStart w:id="266" w:name="10886631025170354453"/>
      <w:bookmarkStart w:id="267" w:name="8579059012974688412"/>
      <w:bookmarkStart w:id="268" w:name="_Toc507273106"/>
      <w:bookmarkStart w:id="269" w:name="_Toc232062116"/>
      <w:r>
        <w:t>Effect of Remarriage on Family Trust Distributions</w:t>
      </w:r>
      <w:bookmarkEnd w:id="266"/>
      <w:bookmarkEnd w:id="269"/>
    </w:p>
    <w:p w14:paraId="0BE934D7" w14:textId="77777777" w:rsidR="00935F41" w:rsidRPr="00A3586F" w:rsidRDefault="00935F41" w:rsidP="00935F41">
      <w:pPr>
        <w:pStyle w:val="TextHeading2"/>
        <w:rPr>
          <w:i/>
        </w:rPr>
      </w:pPr>
      <w:r w:rsidRPr="00A3586F">
        <w:rPr>
          <w:i/>
        </w:rPr>
        <w:t>[OPTIONAL — Values choice; confirm with clients before keeping. This Section terminates the surviving Grantor's interest in the Family Trust upon remarriage, with a prenuptial agreement carve-out. Some clients consider this essential to protect children from a prior relationship; others consider it intrusive. Delete this entire Section 9.04 and this bracketed note if not desired.]</w:t>
      </w:r>
    </w:p>
    <w:p w14:paraId="0C9CC2FF" w14:textId="77777777" w:rsidR="00935F41" w:rsidRDefault="00935F41" w:rsidP="00935F41">
      <w:pPr>
        <w:pStyle w:val="TextHeading2"/>
      </w:pPr>
      <w:r>
        <w:t xml:space="preserve">Upon the remarriage of the surviving Grantor, </w:t>
      </w:r>
    </w:p>
    <w:p w14:paraId="74F16E86" w14:textId="77777777" w:rsidR="00935F41" w:rsidRDefault="00935F41" w:rsidP="00935F41">
      <w:pPr>
        <w:pStyle w:val="TextHeading2"/>
        <w:ind w:left="720"/>
      </w:pPr>
      <w:r>
        <w:t>the Family Trust will terminate,</w:t>
      </w:r>
    </w:p>
    <w:p w14:paraId="6D2A0C3A" w14:textId="77777777" w:rsidR="00935F41" w:rsidRDefault="00935F41" w:rsidP="00935F41">
      <w:pPr>
        <w:pStyle w:val="TextHeading2"/>
        <w:ind w:left="720"/>
      </w:pPr>
      <w:r>
        <w:t xml:space="preserve">if the surviving Grantor is then serving as Trustee of the Family Trust, the surviving Grantor will be removed and replaced under the provisions of </w:t>
      </w:r>
      <w:r>
        <w:fldChar w:fldCharType="begin"/>
      </w:r>
      <w:r>
        <w:instrText xml:space="preserve"> REF a481f5e5-8484-419a-95a6-3e4ea691f27c \r \h </w:instrText>
      </w:r>
      <w:r>
        <w:fldChar w:fldCharType="separate"/>
      </w:r>
      <w:r>
        <w:t>Article Three</w:t>
      </w:r>
      <w:r>
        <w:fldChar w:fldCharType="end"/>
      </w:r>
      <w:r>
        <w:t>, and</w:t>
      </w:r>
    </w:p>
    <w:p w14:paraId="01240F86" w14:textId="77777777" w:rsidR="00935F41" w:rsidRDefault="00935F41" w:rsidP="00935F41">
      <w:pPr>
        <w:pStyle w:val="TextHeading2"/>
        <w:ind w:left="720"/>
      </w:pPr>
      <w:r>
        <w:t>any power of appointment granted to the surviving Grantor in this Article will terminate and have no legal force or effect</w:t>
      </w:r>
    </w:p>
    <w:p w14:paraId="5F74444C" w14:textId="77777777" w:rsidR="00935F41" w:rsidRDefault="00935F41" w:rsidP="00935F41">
      <w:pPr>
        <w:pStyle w:val="TextHeading2"/>
      </w:pPr>
      <w:r>
        <w:t xml:space="preserve">unless the surviving Grantor and the surviving Grantor’s fiancé(e) execute a valid prenuptial agreement that complies with the terms set forth below.  For purposes of this trust, remarriage means any marriage, including a common law marriage, </w:t>
      </w:r>
      <w:proofErr w:type="gramStart"/>
      <w:r>
        <w:t>entered into</w:t>
      </w:r>
      <w:proofErr w:type="gramEnd"/>
      <w:r>
        <w:t xml:space="preserve"> by the surviving Grantor after the death of the first of us to die that is valid in the jurisdiction where the marriage took place.  </w:t>
      </w:r>
    </w:p>
    <w:p w14:paraId="0A6CEF6E" w14:textId="77777777" w:rsidR="00935F41" w:rsidRDefault="00935F41" w:rsidP="00935F41">
      <w:pPr>
        <w:pStyle w:val="TextHeading2"/>
      </w:pPr>
      <w:r>
        <w:t xml:space="preserve">If terminated, our Trustee shall administer the balance or remainder of the Family Trust as provided in </w:t>
      </w:r>
      <w:r>
        <w:fldChar w:fldCharType="begin"/>
      </w:r>
      <w:r>
        <w:instrText xml:space="preserve"> REF 904505909664802881 \r \h </w:instrText>
      </w:r>
      <w:r>
        <w:fldChar w:fldCharType="separate"/>
      </w:r>
      <w:r>
        <w:t>Article Ten</w:t>
      </w:r>
      <w:r>
        <w:fldChar w:fldCharType="end"/>
      </w:r>
      <w:r>
        <w:t>.</w:t>
      </w:r>
    </w:p>
    <w:p w14:paraId="43B4AADE" w14:textId="102A0969" w:rsidR="00935F41" w:rsidRDefault="00935F41" w:rsidP="00935F41">
      <w:pPr>
        <w:pStyle w:val="TextHeading2"/>
        <w:rPr>
          <w:szCs w:val="24"/>
        </w:rPr>
      </w:pPr>
      <w:r w:rsidRPr="004F42A2">
        <w:t>If the surviving Grantor chooses to remarry after the death of the first of us to die and signs a valid prenuptial agreement at least 30 days before the remarriage that complies with the following terms, then in our judgment, there will be sufficient protection for the other beneficiaries named in this trust.  The Family Trust will not terminate.  The distributions under this Article will not be restricted because of the remarriage, and the surviving Grantor need not be replaced as Trustee.  The prenuptial agreement must be in writing and signed by the surviving Grantor and the surviving Grantor’s new spouse, with each having been represented by independent legal counsel.  Before signing the agreement, each party must make full disclosure of their then-existing assets.  The prenuptial agreement must provide that the surviving Grantor’s fiancé(e) waives any right to any portion of the surviving Grantor’s share of the surviving Grantor’s premarital assets and the surviving Grantor’s interest in any trust created under this trust, both if the marriage is dissolved and if the surviving Grantor dies with the new spouse surviving the surviving Grantor.</w:t>
      </w:r>
    </w:p>
    <w:p w14:paraId="4BEE20F1" w14:textId="78006F24" w:rsidR="00A847BE" w:rsidRPr="00BA4F53" w:rsidRDefault="00000000" w:rsidP="00BA4F53">
      <w:pPr>
        <w:pStyle w:val="Heading2"/>
        <w:rPr>
          <w:szCs w:val="24"/>
        </w:rPr>
      </w:pPr>
      <w:bookmarkStart w:id="270" w:name="_Toc232062117"/>
      <w:r w:rsidRPr="00BA4F53">
        <w:rPr>
          <w:szCs w:val="24"/>
        </w:rPr>
        <w:lastRenderedPageBreak/>
        <w:t>Termination of the Family Trust</w:t>
      </w:r>
      <w:bookmarkEnd w:id="267"/>
      <w:bookmarkEnd w:id="268"/>
      <w:bookmarkEnd w:id="270"/>
    </w:p>
    <w:p w14:paraId="0B1B5508" w14:textId="3A3D3564" w:rsidR="00A847BE" w:rsidRPr="00BA4F53" w:rsidRDefault="00000000">
      <w:pPr>
        <w:pStyle w:val="TextHeading2"/>
        <w:rPr>
          <w:szCs w:val="24"/>
        </w:rPr>
      </w:pPr>
      <w:r w:rsidRPr="00BA4F53">
        <w:rPr>
          <w:szCs w:val="24"/>
        </w:rPr>
        <w:t xml:space="preserve">The Family Trust will terminate upon the death of the surviving </w:t>
      </w:r>
      <w:r w:rsidR="00661454">
        <w:rPr>
          <w:szCs w:val="24"/>
        </w:rPr>
        <w:t>Grantor</w:t>
      </w:r>
      <w:r w:rsidRPr="00BA4F53">
        <w:rPr>
          <w:szCs w:val="24"/>
        </w:rPr>
        <w:t xml:space="preserve">.  The Trustee shall administer the balance or remainder of the Family Trust as provided in </w:t>
      </w:r>
      <w:r w:rsidRPr="00BA4F53">
        <w:rPr>
          <w:szCs w:val="24"/>
        </w:rPr>
        <w:fldChar w:fldCharType="begin"/>
      </w:r>
      <w:r w:rsidRPr="00BA4F53">
        <w:rPr>
          <w:szCs w:val="24"/>
        </w:rPr>
        <w:instrText xml:space="preserve"> REF 8257584867261087568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Ten</w:t>
      </w:r>
      <w:r w:rsidRPr="00BA4F53">
        <w:rPr>
          <w:szCs w:val="24"/>
        </w:rPr>
        <w:fldChar w:fldCharType="end"/>
      </w:r>
      <w:r w:rsidRPr="00BA4F53">
        <w:rPr>
          <w:szCs w:val="24"/>
        </w:rPr>
        <w:t>.</w:t>
      </w:r>
    </w:p>
    <w:p w14:paraId="5AE40FB7" w14:textId="5B7C179F" w:rsidR="0052768D" w:rsidRDefault="0052768D" w:rsidP="00BA4F53">
      <w:pPr>
        <w:pStyle w:val="Heading1"/>
      </w:pPr>
      <w:bookmarkStart w:id="271" w:name="8257584867261087568"/>
      <w:bookmarkStart w:id="272" w:name="_Ref44544506"/>
      <w:r>
        <w:rPr>
          <w:szCs w:val="24"/>
        </w:rPr>
        <w:br/>
      </w:r>
      <w:bookmarkStart w:id="273" w:name="904505909664802881"/>
      <w:bookmarkStart w:id="274" w:name="_Ref123981894"/>
      <w:bookmarkStart w:id="275" w:name="_Ref299976677"/>
      <w:bookmarkStart w:id="276" w:name="_Toc232062118"/>
      <w:r>
        <w:t>Specific Distributions upon Death of Survivor</w:t>
      </w:r>
      <w:bookmarkEnd w:id="273"/>
      <w:bookmarkEnd w:id="274"/>
      <w:bookmarkEnd w:id="275"/>
      <w:bookmarkEnd w:id="276"/>
    </w:p>
    <w:p w14:paraId="4B6222BF" w14:textId="77777777" w:rsidR="0052768D" w:rsidRDefault="0052768D" w:rsidP="0052768D">
      <w:pPr>
        <w:pStyle w:val="Heading2"/>
      </w:pPr>
      <w:bookmarkStart w:id="277" w:name="6301619336614558159"/>
      <w:bookmarkStart w:id="278" w:name="_Toc232062119"/>
      <w:r>
        <w:t>Residuary Specific Distributions</w:t>
      </w:r>
      <w:bookmarkEnd w:id="277"/>
      <w:bookmarkEnd w:id="278"/>
    </w:p>
    <w:p w14:paraId="0EDBE763" w14:textId="77777777" w:rsidR="0052768D" w:rsidRDefault="0052768D" w:rsidP="0052768D">
      <w:pPr>
        <w:pStyle w:val="TextHeading2"/>
      </w:pPr>
      <w:r>
        <w:t>After the death of the surviv</w:t>
      </w:r>
      <w:r w:rsidRPr="004F42A2">
        <w:t>ing Grantor</w:t>
      </w:r>
      <w:r>
        <w:t xml:space="preserve">, our Trustee shall make the specific distributions identified in this Article and in </w:t>
      </w:r>
      <w:r>
        <w:fldChar w:fldCharType="begin"/>
      </w:r>
      <w:r>
        <w:instrText xml:space="preserve"> REF 13264031231065834860 \r \h </w:instrText>
      </w:r>
      <w:r>
        <w:fldChar w:fldCharType="separate"/>
      </w:r>
      <w:r>
        <w:t>Article Six</w:t>
      </w:r>
      <w:r>
        <w:fldChar w:fldCharType="end"/>
      </w:r>
      <w:r>
        <w:t xml:space="preserve"> from our remaining trust property not distributed under prior Articles of this trust.</w:t>
      </w:r>
    </w:p>
    <w:p w14:paraId="254866F5" w14:textId="77777777" w:rsidR="0052768D" w:rsidRDefault="0052768D" w:rsidP="0052768D">
      <w:pPr>
        <w:pStyle w:val="Heading2"/>
      </w:pPr>
      <w:bookmarkStart w:id="279" w:name="_Toc232062120"/>
      <w:r>
        <w:t>Specific Cash Bequests [OPTIONAL]</w:t>
      </w:r>
      <w:bookmarkEnd w:id="279"/>
    </w:p>
    <w:p w14:paraId="65A27C00" w14:textId="77777777" w:rsidR="0052768D" w:rsidRDefault="0052768D" w:rsidP="0052768D">
      <w:pPr>
        <w:pStyle w:val="TextHeading2"/>
        <w:rPr>
          <w:i/>
        </w:rPr>
      </w:pPr>
      <w:r w:rsidRPr="00A3586F">
        <w:rPr>
          <w:i/>
        </w:rPr>
        <w:t>[OPTIONAL — Insert specific cash bequests here (e.g., $X to named individual or charity). If no cash bequests, delete this entire Section and this bracketed note before finalizing.]</w:t>
      </w:r>
    </w:p>
    <w:p w14:paraId="257BF247" w14:textId="77777777" w:rsidR="0052768D" w:rsidRDefault="0052768D" w:rsidP="0052768D">
      <w:pPr>
        <w:pStyle w:val="Heading2"/>
      </w:pPr>
      <w:bookmarkStart w:id="280" w:name="_Toc232062121"/>
      <w:r>
        <w:t>Charitable Gifts [OPTIONAL]</w:t>
      </w:r>
      <w:bookmarkEnd w:id="280"/>
    </w:p>
    <w:p w14:paraId="1F0A6550" w14:textId="77777777" w:rsidR="0052768D" w:rsidRDefault="0052768D" w:rsidP="0052768D">
      <w:pPr>
        <w:pStyle w:val="TextHeading2"/>
        <w:rPr>
          <w:i/>
        </w:rPr>
      </w:pPr>
      <w:r w:rsidRPr="00A3586F">
        <w:rPr>
          <w:i/>
        </w:rPr>
        <w:t>[OPTIONAL — Insert specific charitable gifts here (e.g., gift to named 501(c)(3) organization, charitable remainder interest). If no charitable gifts, delete this entire Section and this bracketed note before finalizing.]</w:t>
      </w:r>
    </w:p>
    <w:p w14:paraId="6CDD6788" w14:textId="77777777" w:rsidR="0052768D" w:rsidRDefault="0052768D" w:rsidP="0052768D">
      <w:pPr>
        <w:pStyle w:val="Heading2"/>
      </w:pPr>
      <w:bookmarkStart w:id="281" w:name="_Toc232062122"/>
      <w:r>
        <w:t>Option to Purchase Specific Asset [OPTIONAL]</w:t>
      </w:r>
      <w:bookmarkEnd w:id="281"/>
    </w:p>
    <w:p w14:paraId="04D9B276" w14:textId="77777777" w:rsidR="0052768D" w:rsidRDefault="0052768D" w:rsidP="0052768D">
      <w:pPr>
        <w:pStyle w:val="TextHeading2"/>
        <w:rPr>
          <w:i/>
        </w:rPr>
      </w:pPr>
      <w:r w:rsidRPr="00A3586F">
        <w:rPr>
          <w:i/>
        </w:rPr>
        <w:t>[OPTIONAL — Insert option-to-purchase provisions here (e.g., right of a named beneficiary to purchase a specific asset such as real estate or business interest at appraised value). If no purchase options granted, delete this entire Section and this bracketed note before finalizing.]</w:t>
      </w:r>
    </w:p>
    <w:p w14:paraId="2EA01B7B" w14:textId="77777777" w:rsidR="0052768D" w:rsidRDefault="0052768D" w:rsidP="0052768D">
      <w:pPr>
        <w:pStyle w:val="Heading2"/>
      </w:pPr>
      <w:bookmarkStart w:id="282" w:name="_Toc232062123"/>
      <w:r>
        <w:t>Pet Trust [OPTIONAL]</w:t>
      </w:r>
      <w:bookmarkEnd w:id="282"/>
    </w:p>
    <w:p w14:paraId="4F4B0384" w14:textId="77777777" w:rsidR="0052768D" w:rsidRPr="00A3586F" w:rsidRDefault="0052768D" w:rsidP="0052768D">
      <w:pPr>
        <w:pStyle w:val="TextHeading2"/>
        <w:rPr>
          <w:i/>
        </w:rPr>
      </w:pPr>
      <w:r w:rsidRPr="00A3586F">
        <w:rPr>
          <w:i/>
        </w:rPr>
        <w:t>[OPTIONAL — Insert pet trust provisions here if the Grantors wish to provide for the care of a companion animal after the survivor's death (allocation amount, caregiver designation, distribution of remainder on pet's death). If no pet trust, delete this entire Section and this bracketed note before finalizing.]</w:t>
      </w:r>
    </w:p>
    <w:p w14:paraId="0BD2C3E3" w14:textId="77777777" w:rsidR="0052768D" w:rsidRDefault="0052768D" w:rsidP="0052768D">
      <w:pPr>
        <w:pStyle w:val="Heading2"/>
      </w:pPr>
      <w:bookmarkStart w:id="283" w:name="904745721617657650"/>
      <w:bookmarkStart w:id="284" w:name="_Toc232062124"/>
      <w:r>
        <w:t>Residuary Distribution</w:t>
      </w:r>
      <w:bookmarkEnd w:id="283"/>
      <w:bookmarkEnd w:id="284"/>
    </w:p>
    <w:p w14:paraId="3FE638FF" w14:textId="2FB18247" w:rsidR="0052768D" w:rsidRPr="0052768D" w:rsidRDefault="0052768D" w:rsidP="0052768D">
      <w:pPr>
        <w:pStyle w:val="TextHeading2"/>
      </w:pPr>
      <w:r>
        <w:t>Our Trustee shall distribute all remaining trust property not distributed under this or prior Articles of this trust as provided in the Articles that follow.</w:t>
      </w:r>
    </w:p>
    <w:p w14:paraId="3299C68F" w14:textId="76BD654C" w:rsidR="00A847BE" w:rsidRPr="00BA4F53" w:rsidRDefault="00000000" w:rsidP="00BA4F53">
      <w:pPr>
        <w:pStyle w:val="Heading1"/>
        <w:rPr>
          <w:szCs w:val="24"/>
        </w:rPr>
      </w:pPr>
      <w:r w:rsidRPr="00BA4F53">
        <w:rPr>
          <w:szCs w:val="24"/>
        </w:rPr>
        <w:br/>
      </w:r>
      <w:bookmarkStart w:id="285" w:name="_Toc232062125"/>
      <w:r w:rsidRPr="00BA4F53">
        <w:rPr>
          <w:szCs w:val="24"/>
        </w:rPr>
        <w:t>Our Descendants’ Trusts</w:t>
      </w:r>
      <w:bookmarkEnd w:id="271"/>
      <w:bookmarkEnd w:id="272"/>
      <w:bookmarkEnd w:id="285"/>
    </w:p>
    <w:p w14:paraId="50632DB2" w14:textId="77777777" w:rsidR="00A847BE" w:rsidRPr="00BA4F53" w:rsidRDefault="00000000">
      <w:pPr>
        <w:pStyle w:val="TextHeading2"/>
        <w:rPr>
          <w:szCs w:val="24"/>
        </w:rPr>
      </w:pPr>
      <w:r w:rsidRPr="00BA4F53">
        <w:rPr>
          <w:szCs w:val="24"/>
        </w:rPr>
        <w:t>The Trustee shall administer and distribute our remaining property as provided in this Article.</w:t>
      </w:r>
    </w:p>
    <w:p w14:paraId="06375EC2" w14:textId="2AAAC1B8" w:rsidR="00BB52B4" w:rsidRDefault="00BB52B4" w:rsidP="00BB52B4">
      <w:pPr>
        <w:pStyle w:val="Heading2"/>
      </w:pPr>
      <w:bookmarkStart w:id="286" w:name="5907719710267372393"/>
      <w:bookmarkStart w:id="287" w:name="7755706113455185547"/>
      <w:bookmarkStart w:id="288" w:name="_Ref5155314"/>
      <w:bookmarkStart w:id="289" w:name="_Toc232062126"/>
      <w:r>
        <w:rPr>
          <w:b w:val="0"/>
          <w:bCs/>
        </w:rPr>
        <w:t xml:space="preserve">[OPTION -COMMON </w:t>
      </w:r>
      <w:proofErr w:type="gramStart"/>
      <w:r>
        <w:rPr>
          <w:b w:val="0"/>
          <w:bCs/>
        </w:rPr>
        <w:t>TRUST]</w:t>
      </w:r>
      <w:r>
        <w:t>The</w:t>
      </w:r>
      <w:proofErr w:type="gramEnd"/>
      <w:r>
        <w:t xml:space="preserve"> Children’s Trust</w:t>
      </w:r>
      <w:bookmarkEnd w:id="286"/>
      <w:bookmarkEnd w:id="289"/>
    </w:p>
    <w:p w14:paraId="153AEBE1" w14:textId="77777777" w:rsidR="00BB52B4" w:rsidRDefault="00BB52B4" w:rsidP="00BB52B4">
      <w:pPr>
        <w:pStyle w:val="TextHeading2"/>
      </w:pPr>
      <w:r>
        <w:t xml:space="preserve">If our youngest living child has not reached 23 years of age, then until our youngest child has reached 23 years of age, the Trustee shall hold our remaining trust property in a common trust (the </w:t>
      </w:r>
      <w:r>
        <w:rPr>
          <w:i/>
        </w:rPr>
        <w:t>Children’s Trust</w:t>
      </w:r>
      <w:r>
        <w:t>) for the benefit of our living children and the living descendants of any deceased children.</w:t>
      </w:r>
    </w:p>
    <w:p w14:paraId="1077E172" w14:textId="77777777" w:rsidR="00BB52B4" w:rsidRDefault="00BB52B4" w:rsidP="00BB52B4">
      <w:pPr>
        <w:pStyle w:val="TextHeading2"/>
      </w:pPr>
      <w:r>
        <w:t xml:space="preserve">If each of our living children has reached 23 years of age, the Trustee shall administer our remaining trust property as provided in </w:t>
      </w:r>
      <w:r>
        <w:fldChar w:fldCharType="begin"/>
      </w:r>
      <w:r>
        <w:instrText xml:space="preserve"> REF 7755706113455185547 \r \h </w:instrText>
      </w:r>
      <w:r>
        <w:fldChar w:fldCharType="separate"/>
      </w:r>
      <w:r>
        <w:t>Section 11.02</w:t>
      </w:r>
      <w:r>
        <w:fldChar w:fldCharType="end"/>
      </w:r>
      <w:r>
        <w:t>.</w:t>
      </w:r>
    </w:p>
    <w:p w14:paraId="6210898F" w14:textId="77777777" w:rsidR="00BB52B4" w:rsidRDefault="00BB52B4" w:rsidP="00BB52B4">
      <w:pPr>
        <w:pStyle w:val="TextHeading2"/>
      </w:pPr>
      <w:r>
        <w:lastRenderedPageBreak/>
        <w:t xml:space="preserve">There is no Primary Beneficiary of the Children’s Trust.  For purposes of the Children’s Trust, references in this instrument to the Primary Beneficiary instead refer to </w:t>
      </w:r>
      <w:proofErr w:type="gramStart"/>
      <w:r>
        <w:t>a majority of</w:t>
      </w:r>
      <w:proofErr w:type="gramEnd"/>
      <w:r>
        <w:t xml:space="preserve"> our children.  The Trustee shall administer the Children’s Trust as follows.</w:t>
      </w:r>
    </w:p>
    <w:p w14:paraId="2F7A272A" w14:textId="77777777" w:rsidR="00BB52B4" w:rsidRDefault="00BB52B4" w:rsidP="00BB52B4">
      <w:pPr>
        <w:pStyle w:val="Heading3"/>
      </w:pPr>
      <w:bookmarkStart w:id="290" w:name="74fc968b-7ed3-4d3a-b418-fce94bfbee77"/>
      <w:r>
        <w:t>Qualified Retirement Plan Benefits</w:t>
      </w:r>
      <w:bookmarkEnd w:id="290"/>
    </w:p>
    <w:p w14:paraId="7C3D4587" w14:textId="77777777" w:rsidR="00BB52B4" w:rsidRDefault="00BB52B4" w:rsidP="00BB52B4">
      <w:pPr>
        <w:pStyle w:val="TextHeading3"/>
      </w:pPr>
      <w:r>
        <w:t>This subsection contains provisions for the withdrawal and distribution of qualified retirement plan benefits payable to the Children’s Trust:</w:t>
      </w:r>
    </w:p>
    <w:p w14:paraId="55A152FD" w14:textId="77777777" w:rsidR="00BB52B4" w:rsidRDefault="00BB52B4" w:rsidP="00BB52B4">
      <w:pPr>
        <w:pStyle w:val="Heading4"/>
      </w:pPr>
      <w:bookmarkStart w:id="291" w:name="c06433a9-da73-4fb7-babb-12e59b2f8d16"/>
      <w:r>
        <w:t>Required Withdrawals</w:t>
      </w:r>
      <w:bookmarkEnd w:id="291"/>
    </w:p>
    <w:p w14:paraId="28F992FF" w14:textId="77777777" w:rsidR="00BB52B4" w:rsidRDefault="00BB52B4" w:rsidP="00BB52B4">
      <w:pPr>
        <w:pStyle w:val="TextHeading4"/>
      </w:pPr>
      <w:r>
        <w:t>Each year, the Trustee shall withdraw from qualified retirement plan benefits made payable to the trust the required minimum distribution under Section 401(a)(9) of the Internal Revenue Code.</w:t>
      </w:r>
    </w:p>
    <w:p w14:paraId="0989075F" w14:textId="77777777" w:rsidR="00BB52B4" w:rsidRDefault="00BB52B4" w:rsidP="00BB52B4">
      <w:pPr>
        <w:pStyle w:val="Heading4"/>
      </w:pPr>
      <w:bookmarkStart w:id="292" w:name="515b0e2e-2b6d-41f6-ab26-a54e0fcf6bf1"/>
      <w:r>
        <w:t>Withdrawal of Additional Amounts</w:t>
      </w:r>
      <w:bookmarkEnd w:id="292"/>
    </w:p>
    <w:p w14:paraId="68EC8CF8" w14:textId="77777777" w:rsidR="00BB52B4" w:rsidRDefault="00BB52B4" w:rsidP="00BB52B4">
      <w:pPr>
        <w:pStyle w:val="TextHeading4"/>
      </w:pPr>
      <w:r>
        <w:t>Additionally, the Independent Trustee may withdraw such additional amounts from the trust’s share of the plan as the Independent Trustee may determine is necessary or advisable for any purpose.  If there is no Independent Trustee, the Trustee shall withdraw such additional amounts from the trust’s share of the plan as the Trustee determines is necessary or advisable for the health, education, maintenance, or support of our children.</w:t>
      </w:r>
    </w:p>
    <w:p w14:paraId="55E8EE8B" w14:textId="77777777" w:rsidR="00BB52B4" w:rsidRDefault="00BB52B4" w:rsidP="00BB52B4">
      <w:pPr>
        <w:pStyle w:val="Heading4"/>
      </w:pPr>
      <w:bookmarkStart w:id="293" w:name="3b477975-824f-4e2b-b50d-6d407de98e7b"/>
      <w:r>
        <w:t>Annuities or Other Periodic Payments</w:t>
      </w:r>
      <w:bookmarkEnd w:id="293"/>
    </w:p>
    <w:p w14:paraId="64142C47" w14:textId="77777777" w:rsidR="00BB52B4" w:rsidRDefault="00BB52B4" w:rsidP="00BB52B4">
      <w:pPr>
        <w:pStyle w:val="TextHeading4"/>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74F37B34" w14:textId="77777777" w:rsidR="00BB52B4" w:rsidRDefault="00BB52B4" w:rsidP="00BB52B4">
      <w:pPr>
        <w:pStyle w:val="Heading3"/>
      </w:pPr>
      <w:bookmarkStart w:id="294" w:name="5908199334173081931"/>
      <w:bookmarkStart w:id="295" w:name="_Ref508939367"/>
      <w:r>
        <w:t>Distribution of Income and Principal</w:t>
      </w:r>
      <w:bookmarkEnd w:id="294"/>
      <w:bookmarkEnd w:id="295"/>
    </w:p>
    <w:p w14:paraId="3BCA6ACF" w14:textId="77777777" w:rsidR="00BB52B4" w:rsidRDefault="00BB52B4" w:rsidP="00BB52B4">
      <w:pPr>
        <w:pStyle w:val="TextHeading3"/>
      </w:pPr>
      <w:r>
        <w:t xml:space="preserve">The Independent Trustee may distribute as much of the income and principal of the Children’s Trust to any of our living children and any deceased children’s living descendants as the Independent Trustee may determine advisable for any purpose.  If no Independent Trustee is then serving, the Trustee shall distribute as much of the income and principal of the Children’s Trust to any one or more of our living children and the living descendants of any deceased children as the Trustee determines necessary or advisable for their health, education, maintenance, or support. </w:t>
      </w:r>
    </w:p>
    <w:p w14:paraId="5F7056D9" w14:textId="77777777" w:rsidR="00BB52B4" w:rsidRDefault="00BB52B4" w:rsidP="00BB52B4">
      <w:pPr>
        <w:pStyle w:val="TextHeading3"/>
      </w:pPr>
      <w:r>
        <w:t xml:space="preserve">When making distributions under this Subsection, we request that the Trustee consider both the respective needs of our beneficiaries and the other income and resources available to our beneficiaries.  Due to any disparity in resources or need, the Trustee may make unequal distributions among our beneficiaries or make distributions to some but not </w:t>
      </w:r>
      <w:proofErr w:type="gramStart"/>
      <w:r>
        <w:t>all of</w:t>
      </w:r>
      <w:proofErr w:type="gramEnd"/>
      <w:r>
        <w:t xml:space="preserve"> our beneficiaries.</w:t>
      </w:r>
    </w:p>
    <w:p w14:paraId="73C09FE4" w14:textId="77777777" w:rsidR="00BB52B4" w:rsidRDefault="00BB52B4" w:rsidP="00BB52B4">
      <w:pPr>
        <w:pStyle w:val="TextHeading3"/>
      </w:pPr>
      <w:r>
        <w:t xml:space="preserve">Unless specifically designated as an advancement by the Trustee as provided in Subsection </w:t>
      </w:r>
      <w:r>
        <w:fldChar w:fldCharType="begin"/>
      </w:r>
      <w:r>
        <w:instrText xml:space="preserve"> REF 5909398393937355776 \n \h </w:instrText>
      </w:r>
      <w:r>
        <w:fldChar w:fldCharType="separate"/>
      </w:r>
      <w:r>
        <w:t>(c)</w:t>
      </w:r>
      <w:r>
        <w:fldChar w:fldCharType="end"/>
      </w:r>
      <w:r>
        <w:t>, distributions to a beneficiary will not be considered advancements and will not be charged against the share to which the beneficiary may be entitled under other provisions of this trust.</w:t>
      </w:r>
    </w:p>
    <w:p w14:paraId="3FC2DE98" w14:textId="77777777" w:rsidR="00BB52B4" w:rsidRDefault="00BB52B4" w:rsidP="00BB52B4">
      <w:pPr>
        <w:pStyle w:val="TextHeading3"/>
      </w:pPr>
      <w:r>
        <w:lastRenderedPageBreak/>
        <w:t>Any undistributed net income is to be accumulated and added to the principal of the Children’s Trust.</w:t>
      </w:r>
    </w:p>
    <w:p w14:paraId="31E2554C" w14:textId="77777777" w:rsidR="00BB52B4" w:rsidRDefault="00BB52B4" w:rsidP="00BB52B4">
      <w:pPr>
        <w:pStyle w:val="Heading3"/>
      </w:pPr>
      <w:bookmarkStart w:id="296" w:name="5909398393937355776"/>
      <w:bookmarkStart w:id="297" w:name="_Ref506746876"/>
      <w:r>
        <w:t>Advancements</w:t>
      </w:r>
      <w:bookmarkEnd w:id="296"/>
      <w:bookmarkEnd w:id="297"/>
    </w:p>
    <w:p w14:paraId="52EF038C" w14:textId="77777777" w:rsidR="00BB52B4" w:rsidRDefault="00BB52B4" w:rsidP="00BB52B4">
      <w:pPr>
        <w:pStyle w:val="TextHeading3"/>
      </w:pPr>
      <w:r>
        <w:t>The Independent Trustee may make advancements by distributing principal of the Children’s Trust to any of our children for the following purposes:</w:t>
      </w:r>
    </w:p>
    <w:p w14:paraId="366801E1" w14:textId="77777777" w:rsidR="00BB52B4" w:rsidRDefault="00BB52B4" w:rsidP="00BB52B4">
      <w:pPr>
        <w:pStyle w:val="TextHeading4"/>
      </w:pPr>
      <w:r>
        <w:t xml:space="preserve">to permit a child to </w:t>
      </w:r>
      <w:proofErr w:type="gramStart"/>
      <w:r>
        <w:t>enter into</w:t>
      </w:r>
      <w:proofErr w:type="gramEnd"/>
      <w:r>
        <w:t xml:space="preserve"> or engage in a business or profession;</w:t>
      </w:r>
    </w:p>
    <w:p w14:paraId="4F1CDD6B" w14:textId="77777777" w:rsidR="00BB52B4" w:rsidRDefault="00BB52B4" w:rsidP="00BB52B4">
      <w:pPr>
        <w:pStyle w:val="TextHeading4"/>
      </w:pPr>
      <w:r>
        <w:t>to permit a child to purchase a personal residence; or</w:t>
      </w:r>
    </w:p>
    <w:p w14:paraId="2167330E" w14:textId="77777777" w:rsidR="00BB52B4" w:rsidRDefault="00BB52B4" w:rsidP="00BB52B4">
      <w:pPr>
        <w:pStyle w:val="TextHeading4"/>
      </w:pPr>
      <w:r>
        <w:t>to pay the expenses of a child’s first wedding.</w:t>
      </w:r>
    </w:p>
    <w:p w14:paraId="0F1E6A1E" w14:textId="77777777" w:rsidR="00BB52B4" w:rsidRDefault="00BB52B4" w:rsidP="00BB52B4">
      <w:pPr>
        <w:pStyle w:val="TextHeading3"/>
      </w:pPr>
      <w:r>
        <w:t xml:space="preserve">Before making an advancement to any child, we request that the Independent Trustee consider the respective needs and requirements of </w:t>
      </w:r>
      <w:proofErr w:type="gramStart"/>
      <w:r>
        <w:t>all of</w:t>
      </w:r>
      <w:proofErr w:type="gramEnd"/>
      <w:r>
        <w:t xml:space="preserve"> the beneficiaries of the Children’s Trust.</w:t>
      </w:r>
    </w:p>
    <w:p w14:paraId="1CD9C60F" w14:textId="77777777" w:rsidR="00BB52B4" w:rsidRDefault="00BB52B4" w:rsidP="00BB52B4">
      <w:pPr>
        <w:pStyle w:val="TextHeading3"/>
      </w:pPr>
      <w:r>
        <w:t xml:space="preserve">The Trustee shall designate any distribution made under this Subsection as an advancement.  A determination by the Trustee as to whether a distribution is for an advancement under this Subsection or is a distribution under Subsection </w:t>
      </w:r>
      <w:r>
        <w:fldChar w:fldCharType="begin"/>
      </w:r>
      <w:r>
        <w:instrText xml:space="preserve"> REF 5908199334173081931 \r \h </w:instrText>
      </w:r>
      <w:r>
        <w:fldChar w:fldCharType="separate"/>
      </w:r>
      <w:r>
        <w:t>(b)</w:t>
      </w:r>
      <w:r>
        <w:fldChar w:fldCharType="end"/>
      </w:r>
      <w:r>
        <w:t xml:space="preserve"> is conclusive on all persons.  </w:t>
      </w:r>
    </w:p>
    <w:p w14:paraId="698FFA06" w14:textId="77777777" w:rsidR="00BB52B4" w:rsidRDefault="00BB52B4" w:rsidP="00BB52B4">
      <w:pPr>
        <w:pStyle w:val="Heading3"/>
      </w:pPr>
      <w:bookmarkStart w:id="298" w:name="8894535214492316290"/>
      <w:r>
        <w:t>Guidelines for Discretionary Distributions</w:t>
      </w:r>
      <w:bookmarkEnd w:id="298"/>
    </w:p>
    <w:p w14:paraId="5377AA72" w14:textId="77777777" w:rsidR="00BB52B4" w:rsidRDefault="00BB52B4" w:rsidP="00BB52B4">
      <w:pPr>
        <w:pStyle w:val="TextHeading3"/>
      </w:pPr>
      <w:r>
        <w:t>To the extent that it is reasonably practicable, the Trustee may exercise discretion in making distributions of net income and principal from the Children’s Trust to ensure that our younger children are provided with the same advantages that were provided for our older children.</w:t>
      </w:r>
    </w:p>
    <w:p w14:paraId="30D2B154" w14:textId="77777777" w:rsidR="00BB52B4" w:rsidRDefault="00BB52B4" w:rsidP="00BB52B4">
      <w:pPr>
        <w:pStyle w:val="Heading3"/>
      </w:pPr>
      <w:bookmarkStart w:id="299" w:name="8895014838398025828"/>
      <w:r>
        <w:t>Termination of the Children’s Trust</w:t>
      </w:r>
      <w:bookmarkEnd w:id="299"/>
    </w:p>
    <w:p w14:paraId="4781B37B" w14:textId="1DE9BC28" w:rsidR="00BB52B4" w:rsidRDefault="00BB52B4" w:rsidP="00BB52B4">
      <w:pPr>
        <w:pStyle w:val="TextHeading3"/>
        <w:rPr>
          <w:szCs w:val="24"/>
        </w:rPr>
      </w:pPr>
      <w:r>
        <w:t>The Children’s Trust will terminate when each of our then-living children has reached the age of 23 years.  Upon termination, the Trustee shall administer the remaining trust property as provided in the Sections that follow.</w:t>
      </w:r>
    </w:p>
    <w:p w14:paraId="07DCE607" w14:textId="17B9A1D2" w:rsidR="00A847BE" w:rsidRPr="00BA4F53" w:rsidRDefault="00000000" w:rsidP="00BA4F53">
      <w:pPr>
        <w:pStyle w:val="Heading2"/>
        <w:rPr>
          <w:szCs w:val="24"/>
        </w:rPr>
      </w:pPr>
      <w:bookmarkStart w:id="300" w:name="_Toc232062127"/>
      <w:r w:rsidRPr="00BA4F53">
        <w:rPr>
          <w:szCs w:val="24"/>
        </w:rPr>
        <w:t>Division of Our Trust Property</w:t>
      </w:r>
      <w:bookmarkEnd w:id="287"/>
      <w:bookmarkEnd w:id="288"/>
      <w:bookmarkEnd w:id="300"/>
    </w:p>
    <w:p w14:paraId="387FD99E" w14:textId="3E5B5FE2" w:rsidR="008B1B7C" w:rsidRPr="008B1B7C" w:rsidRDefault="008B1B7C" w:rsidP="008B1B7C">
      <w:pPr>
        <w:pStyle w:val="TextHeading2"/>
      </w:pPr>
      <w:r>
        <w:t xml:space="preserve">[OPTION IF </w:t>
      </w:r>
      <w:proofErr w:type="gramStart"/>
      <w:r>
        <w:t>OUTRIGHT]</w:t>
      </w:r>
      <w:r w:rsidRPr="008B1B7C">
        <w:t>The</w:t>
      </w:r>
      <w:proofErr w:type="gramEnd"/>
      <w:r w:rsidRPr="008B1B7C">
        <w:t> Trustee shall distribute our remaining trust property outright and free of trust to our descendants, </w:t>
      </w:r>
      <w:hyperlink r:id="rId74" w:tooltip="Variable: MC Survivorship Options" w:history="1">
        <w:r w:rsidRPr="008B1B7C">
          <w:t>per stirpes</w:t>
        </w:r>
      </w:hyperlink>
      <w:r w:rsidRPr="008B1B7C">
        <w:t>.</w:t>
      </w:r>
    </w:p>
    <w:p w14:paraId="1BCC4A8F" w14:textId="238DE271" w:rsidR="008B1B7C" w:rsidRPr="008B1B7C" w:rsidRDefault="008B1B7C" w:rsidP="008B1B7C">
      <w:pPr>
        <w:pStyle w:val="TextHeading2"/>
      </w:pPr>
      <w:r>
        <w:t>[OPTION IF OUTRIGHT AND COMMON TRUST]</w:t>
      </w:r>
      <w:r w:rsidRPr="008B1B7C">
        <w:t>In determining each share’s value, the Trustee shall add the value of any advancements made from the </w:t>
      </w:r>
      <w:hyperlink r:id="rId75" w:tooltip="Variable: MC Trust Designation common" w:history="1">
        <w:r w:rsidRPr="008B1B7C">
          <w:t>Children's Trust</w:t>
        </w:r>
      </w:hyperlink>
      <w:r w:rsidRPr="008B1B7C">
        <w:t> under </w:t>
      </w:r>
      <w:hyperlink r:id="rId76" w:history="1">
        <w:r w:rsidRPr="008B1B7C">
          <w:rPr>
            <w:u w:val="single"/>
          </w:rPr>
          <w:t>Section 11.01(c)</w:t>
        </w:r>
      </w:hyperlink>
      <w:r w:rsidRPr="008B1B7C">
        <w:t> to the value of the remaining trust property. The Trustee shall use the resulting total to calculate the value of the shares created under this Section.</w:t>
      </w:r>
    </w:p>
    <w:p w14:paraId="0755005B" w14:textId="77777777" w:rsidR="008B1B7C" w:rsidRPr="008B1B7C" w:rsidRDefault="008B1B7C" w:rsidP="008B1B7C">
      <w:pPr>
        <w:pStyle w:val="TextHeading2"/>
      </w:pPr>
      <w:r w:rsidRPr="008B1B7C">
        <w:t>The Trustee shall reduce each living child’s share by the value of any advancements made to the child from the </w:t>
      </w:r>
      <w:hyperlink r:id="rId77" w:tooltip="Variable: MC Trust Designation common" w:history="1">
        <w:r w:rsidRPr="008B1B7C">
          <w:t>Children's Trust</w:t>
        </w:r>
      </w:hyperlink>
      <w:r w:rsidRPr="008B1B7C">
        <w:t> under </w:t>
      </w:r>
      <w:hyperlink r:id="rId78" w:history="1">
        <w:r w:rsidRPr="008B1B7C">
          <w:rPr>
            <w:u w:val="single"/>
          </w:rPr>
          <w:t>Section 11.01(c)</w:t>
        </w:r>
      </w:hyperlink>
      <w:r w:rsidRPr="008B1B7C">
        <w:t>, using the distributed property’s value as of its distribution date. The Trustee shall reduce the share of a descendant of a deceased child pro rata by each advancement made to the descendant's parent. If the amount of the reduction exceeds the value of the share of any beneficiary, that beneficiary will receive nothing, but that beneficiary will not be required to refund any advancement that exceeds the value of the original share, and the remaining beneficiaries' shares will be reduced pro rata to account for the shortfall.</w:t>
      </w:r>
    </w:p>
    <w:p w14:paraId="62FB6392" w14:textId="77777777" w:rsidR="008B1B7C" w:rsidRPr="008B1B7C" w:rsidRDefault="008B1B7C" w:rsidP="008B1B7C">
      <w:pPr>
        <w:pStyle w:val="TextHeading2"/>
      </w:pPr>
      <w:r w:rsidRPr="008B1B7C">
        <w:t>The Trustee shall administer any share distributed to an incapacitated beneficiary or a beneficiary under the age of </w:t>
      </w:r>
      <w:hyperlink r:id="rId79" w:tooltip="Variable: Underage Beneficiary age" w:history="1">
        <w:r w:rsidRPr="008B1B7C">
          <w:t>21</w:t>
        </w:r>
      </w:hyperlink>
      <w:r w:rsidRPr="008B1B7C">
        <w:t> as provided in </w:t>
      </w:r>
      <w:hyperlink r:id="rId80" w:history="1">
        <w:r w:rsidRPr="008B1B7C">
          <w:rPr>
            <w:u w:val="single"/>
          </w:rPr>
          <w:t>Article Thirteen</w:t>
        </w:r>
      </w:hyperlink>
      <w:r w:rsidRPr="008B1B7C">
        <w:t>.</w:t>
      </w:r>
    </w:p>
    <w:p w14:paraId="40713E49" w14:textId="3C3F8567" w:rsidR="00A847BE" w:rsidRDefault="008B1B7C">
      <w:pPr>
        <w:pStyle w:val="TextHeading2"/>
        <w:rPr>
          <w:szCs w:val="24"/>
        </w:rPr>
      </w:pPr>
      <w:r>
        <w:rPr>
          <w:szCs w:val="24"/>
        </w:rPr>
        <w:lastRenderedPageBreak/>
        <w:t>[OPTION IF RIGTH OF WITHDRAWAL</w:t>
      </w:r>
      <w:r w:rsidR="00634834">
        <w:rPr>
          <w:szCs w:val="24"/>
        </w:rPr>
        <w:t xml:space="preserve"> OR CHILD </w:t>
      </w:r>
      <w:proofErr w:type="gramStart"/>
      <w:r w:rsidR="00634834">
        <w:rPr>
          <w:szCs w:val="24"/>
        </w:rPr>
        <w:t>PROTECTION</w:t>
      </w:r>
      <w:r>
        <w:rPr>
          <w:szCs w:val="24"/>
        </w:rPr>
        <w:t>]</w:t>
      </w:r>
      <w:r w:rsidRPr="00BA4F53">
        <w:rPr>
          <w:szCs w:val="24"/>
        </w:rPr>
        <w:t>The</w:t>
      </w:r>
      <w:proofErr w:type="gramEnd"/>
      <w:r w:rsidRPr="00BA4F53">
        <w:rPr>
          <w:szCs w:val="24"/>
        </w:rPr>
        <w:t xml:space="preserve"> Trustee shall divide our remaining trust property into separate shares for our descendants,</w:t>
      </w:r>
      <w:r w:rsidRPr="00BA4F53">
        <w:rPr>
          <w:i/>
          <w:szCs w:val="24"/>
        </w:rPr>
        <w:t> per stirpes</w:t>
      </w:r>
      <w:r w:rsidRPr="00BA4F53">
        <w:rPr>
          <w:szCs w:val="24"/>
        </w:rPr>
        <w:t>.</w:t>
      </w:r>
    </w:p>
    <w:p w14:paraId="40357889" w14:textId="7A09B5DB" w:rsidR="00BB52B4" w:rsidRDefault="00BB52B4" w:rsidP="00BB52B4">
      <w:pPr>
        <w:pStyle w:val="Heading3"/>
      </w:pPr>
      <w:bookmarkStart w:id="301" w:name="10138778877335714043"/>
      <w:bookmarkStart w:id="302" w:name="_Toc508715961"/>
      <w:bookmarkStart w:id="303" w:name="_Toc508737441"/>
      <w:bookmarkStart w:id="304" w:name="_Toc508739071"/>
      <w:r>
        <w:rPr>
          <w:b w:val="0"/>
          <w:bCs/>
        </w:rPr>
        <w:t xml:space="preserve">[IF COMMON </w:t>
      </w:r>
      <w:proofErr w:type="gramStart"/>
      <w:r>
        <w:rPr>
          <w:b w:val="0"/>
          <w:bCs/>
        </w:rPr>
        <w:t>TRUST]</w:t>
      </w:r>
      <w:r>
        <w:t>Adjustments</w:t>
      </w:r>
      <w:proofErr w:type="gramEnd"/>
      <w:r>
        <w:t xml:space="preserve"> for Advancements</w:t>
      </w:r>
      <w:bookmarkEnd w:id="301"/>
      <w:bookmarkEnd w:id="302"/>
      <w:bookmarkEnd w:id="303"/>
      <w:bookmarkEnd w:id="304"/>
    </w:p>
    <w:p w14:paraId="5E5DFAA8" w14:textId="77777777" w:rsidR="00BB52B4" w:rsidRDefault="00BB52B4" w:rsidP="00BB52B4">
      <w:pPr>
        <w:pStyle w:val="TextHeading3"/>
      </w:pPr>
      <w:r>
        <w:t xml:space="preserve">In determining each share’s value, the Trustee shall add the value of any advancements made from the Children’s Trust under </w:t>
      </w:r>
      <w:r>
        <w:fldChar w:fldCharType="begin"/>
      </w:r>
      <w:r>
        <w:instrText xml:space="preserve"> REF 5909398393937355776 \r \h </w:instrText>
      </w:r>
      <w:r>
        <w:fldChar w:fldCharType="separate"/>
      </w:r>
      <w:r>
        <w:t>Section 11.01(c)</w:t>
      </w:r>
      <w:r>
        <w:fldChar w:fldCharType="end"/>
      </w:r>
      <w:r>
        <w:t xml:space="preserve"> to the value of the remaining trust property.  The Trustee shall use the resulting total to calculate the value of the shares created under this Section.</w:t>
      </w:r>
    </w:p>
    <w:p w14:paraId="77065223" w14:textId="5665E588" w:rsidR="00BB52B4" w:rsidRPr="00BA4F53" w:rsidRDefault="00BB52B4" w:rsidP="00BB52B4">
      <w:pPr>
        <w:pStyle w:val="TextHeading3"/>
      </w:pPr>
      <w:r>
        <w:t xml:space="preserve">The Trustee shall reduce each living child’s share by the value of any advancements made to the child from the Children’s Trust under </w:t>
      </w:r>
      <w:r>
        <w:fldChar w:fldCharType="begin"/>
      </w:r>
      <w:r>
        <w:instrText xml:space="preserve"> REF 5909398393937355776 \r \h </w:instrText>
      </w:r>
      <w:r>
        <w:fldChar w:fldCharType="separate"/>
      </w:r>
      <w:r>
        <w:t>Section 11.01(c)</w:t>
      </w:r>
      <w:r>
        <w:fldChar w:fldCharType="end"/>
      </w:r>
      <w:r>
        <w:t xml:space="preserve">, using the distributed property’s value as of its distribution date.  The Trustee shall reduce the share of a descendant of a deceased child </w:t>
      </w:r>
      <w:r>
        <w:rPr>
          <w:i/>
        </w:rPr>
        <w:t xml:space="preserve">pro rata </w:t>
      </w:r>
      <w:r>
        <w:t xml:space="preserve">by each advancement made to the descendant’s parent.  If the amount of the reduction exceeds the value of the share of any beneficiary, that beneficiary will receive nothing, but that beneficiary does not have a duty to refund any advancement that exceeds the original share’s value, and the remaining beneficiaries’ shares will be reduced </w:t>
      </w:r>
      <w:r>
        <w:rPr>
          <w:i/>
        </w:rPr>
        <w:t xml:space="preserve">pro rata </w:t>
      </w:r>
      <w:r>
        <w:t>to account for the shortfall.</w:t>
      </w:r>
    </w:p>
    <w:p w14:paraId="536F42A5" w14:textId="77777777" w:rsidR="00A847BE" w:rsidRPr="00BA4F53" w:rsidRDefault="00000000">
      <w:pPr>
        <w:pStyle w:val="TextHeading2"/>
        <w:rPr>
          <w:szCs w:val="24"/>
        </w:rPr>
      </w:pPr>
      <w:r w:rsidRPr="00BA4F53">
        <w:rPr>
          <w:szCs w:val="24"/>
        </w:rPr>
        <w:t>The Trustee shall administer the share for each of our descendants in a separate trust for the descendant’s benefit as provided in the next Section.</w:t>
      </w:r>
    </w:p>
    <w:p w14:paraId="6E5CA2C2" w14:textId="77777777" w:rsidR="00A847BE" w:rsidRPr="00BA4F53" w:rsidRDefault="00000000" w:rsidP="00BA4F53">
      <w:pPr>
        <w:pStyle w:val="Heading2"/>
        <w:rPr>
          <w:szCs w:val="24"/>
        </w:rPr>
      </w:pPr>
      <w:bookmarkStart w:id="305" w:name="8679699315049092124"/>
      <w:bookmarkStart w:id="306" w:name="_Toc508859439"/>
      <w:bookmarkStart w:id="307" w:name="_Ref511875024"/>
      <w:bookmarkStart w:id="308" w:name="_Ref27093135"/>
      <w:bookmarkStart w:id="309" w:name="_Toc232062128"/>
      <w:r w:rsidRPr="00BA4F53">
        <w:rPr>
          <w:szCs w:val="24"/>
        </w:rPr>
        <w:t>Administration of Descendants’ Trusts</w:t>
      </w:r>
      <w:bookmarkEnd w:id="305"/>
      <w:bookmarkEnd w:id="306"/>
      <w:bookmarkEnd w:id="307"/>
      <w:bookmarkEnd w:id="308"/>
      <w:bookmarkEnd w:id="309"/>
    </w:p>
    <w:p w14:paraId="051156EB" w14:textId="7444A135" w:rsidR="00BB52B4" w:rsidRDefault="00000000" w:rsidP="00BB52B4">
      <w:pPr>
        <w:pStyle w:val="TextHeading2"/>
        <w:rPr>
          <w:szCs w:val="24"/>
        </w:rPr>
      </w:pPr>
      <w:r w:rsidRPr="00BA4F53">
        <w:rPr>
          <w:szCs w:val="24"/>
        </w:rPr>
        <w:t>The Trustee shall administer the trust for each descendant as follows:</w:t>
      </w:r>
      <w:bookmarkStart w:id="310" w:name="5127109930604207933"/>
    </w:p>
    <w:p w14:paraId="53A4D74C" w14:textId="77777777" w:rsidR="00BB52B4" w:rsidRDefault="00BB52B4" w:rsidP="00BB52B4">
      <w:pPr>
        <w:pStyle w:val="Heading3"/>
      </w:pPr>
      <w:bookmarkStart w:id="311" w:name="64549776-d73b-44d7-91cb-5133c104baf3"/>
      <w:r>
        <w:t>Qualified Retirement Plan Benefits</w:t>
      </w:r>
      <w:bookmarkEnd w:id="311"/>
    </w:p>
    <w:p w14:paraId="75E47358" w14:textId="77777777" w:rsidR="00BB52B4" w:rsidRDefault="00BB52B4" w:rsidP="00BB52B4">
      <w:pPr>
        <w:pStyle w:val="TextHeading3"/>
      </w:pPr>
      <w:r>
        <w:t>This subsection contains provisions for the withdrawal and distribution of qualified retirement plan benefits payable to the beneficiary’s trust.</w:t>
      </w:r>
    </w:p>
    <w:p w14:paraId="5829F705" w14:textId="77777777" w:rsidR="00BB52B4" w:rsidRDefault="00BB52B4" w:rsidP="00BB52B4">
      <w:pPr>
        <w:pStyle w:val="Heading4"/>
      </w:pPr>
      <w:bookmarkStart w:id="312" w:name="b2cd02bb-8788-4273-b866-b5f14a9ba375"/>
      <w:r>
        <w:t>Required Withdrawals</w:t>
      </w:r>
      <w:bookmarkEnd w:id="312"/>
    </w:p>
    <w:p w14:paraId="5CF664FD" w14:textId="77777777" w:rsidR="00BB52B4" w:rsidRDefault="00BB52B4" w:rsidP="00BB52B4">
      <w:pPr>
        <w:pStyle w:val="TextHeading4"/>
      </w:pPr>
      <w:r>
        <w:t>Each year, the Trustee shall withdraw from qualified retirement plan benefits made payable to the beneficiary’s trust the required minimum distribution under Section 401(a)(9) of the Internal Revenue Code.</w:t>
      </w:r>
    </w:p>
    <w:p w14:paraId="738D2682" w14:textId="77777777" w:rsidR="00BB52B4" w:rsidRDefault="00BB52B4" w:rsidP="00BB52B4">
      <w:pPr>
        <w:pStyle w:val="Heading4"/>
      </w:pPr>
      <w:bookmarkStart w:id="313" w:name="4c5411b4-1b9b-45b2-90c7-521059542ade"/>
      <w:r>
        <w:t>Withdrawal of Additional Amounts</w:t>
      </w:r>
      <w:bookmarkEnd w:id="313"/>
    </w:p>
    <w:p w14:paraId="090B38F3" w14:textId="77777777" w:rsidR="00BB52B4" w:rsidRDefault="00BB52B4" w:rsidP="00BB52B4">
      <w:pPr>
        <w:pStyle w:val="TextHeading4"/>
      </w:pPr>
      <w:r>
        <w:t>Additionally, the Independent Trustee may withdraw as much of the net income and principal of qualified retirement accounts payable to the beneficiary’s trust as the Independent Trustee may determine is necessary or advisable for any purpose.  If there is no Independent Trustee, the Trustee shall withdraw such additional amounts from the trust’s share of the plan as the Trustee determines is necessary or advisable for the beneficiary’s health, education, maintenance, or support.</w:t>
      </w:r>
    </w:p>
    <w:p w14:paraId="0E946F2A" w14:textId="77777777" w:rsidR="00BB52B4" w:rsidRDefault="00BB52B4" w:rsidP="00BB52B4">
      <w:pPr>
        <w:pStyle w:val="Heading4"/>
      </w:pPr>
      <w:bookmarkStart w:id="314" w:name="3b785ed5-3298-42a6-af2c-9ff27683db57"/>
      <w:r>
        <w:t>Annuities or Other Periodic Payments</w:t>
      </w:r>
      <w:bookmarkEnd w:id="314"/>
    </w:p>
    <w:p w14:paraId="4C7472D9" w14:textId="6F794A2A" w:rsidR="00BB52B4" w:rsidRDefault="00BB52B4" w:rsidP="00BB52B4">
      <w:pPr>
        <w:pStyle w:val="TextHeading4"/>
        <w:rPr>
          <w:szCs w:val="24"/>
        </w:rPr>
      </w:pPr>
      <w:r>
        <w:t xml:space="preserve">Notwithstanding any other provision of this trust,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w:t>
      </w:r>
      <w:r>
        <w:lastRenderedPageBreak/>
        <w:t>the annuity and other periodic payments between principal and income in a fair, equitable and practical manner.</w:t>
      </w:r>
    </w:p>
    <w:p w14:paraId="1E68584B" w14:textId="6192813A" w:rsidR="00A847BE" w:rsidRPr="00BA4F53" w:rsidRDefault="00000000" w:rsidP="00BA4F53">
      <w:pPr>
        <w:pStyle w:val="Heading3"/>
        <w:rPr>
          <w:szCs w:val="24"/>
        </w:rPr>
      </w:pPr>
      <w:r w:rsidRPr="00BA4F53">
        <w:rPr>
          <w:szCs w:val="24"/>
        </w:rPr>
        <w:t>Distributions of Income and Principal</w:t>
      </w:r>
      <w:bookmarkEnd w:id="310"/>
    </w:p>
    <w:p w14:paraId="240FF95C" w14:textId="77777777" w:rsidR="00A847BE" w:rsidRPr="00BA4F53" w:rsidRDefault="00000000">
      <w:pPr>
        <w:pStyle w:val="TextHeading3"/>
        <w:rPr>
          <w:szCs w:val="24"/>
        </w:rPr>
      </w:pPr>
      <w:r w:rsidRPr="00BA4F53">
        <w:rPr>
          <w:szCs w:val="24"/>
        </w:rPr>
        <w:t>The Independent Trustee may distribute to the beneficiary as much of the income and principal of the beneficiary’s trust as the Independent Trustee, in its sole discretion, advises for any purpose.  If no Independent Trustee is then serving, the Trustee shall distribute to the beneficiary as much income and principal of the beneficiary’s trust as the Trustee determines is necessary or advisable for the health, education, maintenance, or support of the beneficiary.</w:t>
      </w:r>
    </w:p>
    <w:p w14:paraId="13DDF62C" w14:textId="77777777" w:rsidR="00A847BE" w:rsidRPr="00BA4F53" w:rsidRDefault="00000000">
      <w:pPr>
        <w:pStyle w:val="TextHeading3"/>
        <w:rPr>
          <w:szCs w:val="24"/>
        </w:rPr>
      </w:pPr>
      <w:r w:rsidRPr="00BA4F53">
        <w:rPr>
          <w:szCs w:val="24"/>
        </w:rPr>
        <w:t>The Trustee shall add any undistributed net income to principal.</w:t>
      </w:r>
    </w:p>
    <w:p w14:paraId="4539AEDB" w14:textId="77777777" w:rsidR="00A847BE" w:rsidRPr="00BA4F53" w:rsidRDefault="00000000" w:rsidP="00BA4F53">
      <w:pPr>
        <w:pStyle w:val="Heading3"/>
        <w:rPr>
          <w:szCs w:val="24"/>
        </w:rPr>
      </w:pPr>
      <w:bookmarkStart w:id="315" w:name="3228158521251814831"/>
      <w:r w:rsidRPr="00BA4F53">
        <w:rPr>
          <w:szCs w:val="24"/>
        </w:rPr>
        <w:t>Guidelines for Discretionary Distributions</w:t>
      </w:r>
      <w:bookmarkEnd w:id="315"/>
    </w:p>
    <w:p w14:paraId="50F5DC3A" w14:textId="77777777" w:rsidR="00A847BE" w:rsidRPr="00BA4F53" w:rsidRDefault="00000000">
      <w:pPr>
        <w:pStyle w:val="TextHeading3"/>
        <w:rPr>
          <w:szCs w:val="24"/>
        </w:rPr>
      </w:pPr>
      <w:r w:rsidRPr="00BA4F53">
        <w:rPr>
          <w:szCs w:val="24"/>
        </w:rPr>
        <w:t>In making discretionary distributions to the beneficiary, we desire to encourage the beneficiary to develop a strong work ethic, to be a productive and contributing member of society, and to provide for those who are dependent on the beneficiary for care and support.  Accordingly, we request that the Trustee always consider the other known resources available to the beneficiary before making discretionary distributions.  We desire that preservation of principal be a priority for purposes of this trust and that the beneficiary show genuine need before the Trustee makes any discretionary distribution.</w:t>
      </w:r>
    </w:p>
    <w:p w14:paraId="030E80A7" w14:textId="5C17FB15" w:rsidR="00A847BE" w:rsidRPr="00BA4F53" w:rsidRDefault="00634834" w:rsidP="00BA4F53">
      <w:pPr>
        <w:pStyle w:val="Heading3"/>
        <w:rPr>
          <w:szCs w:val="24"/>
        </w:rPr>
      </w:pPr>
      <w:bookmarkStart w:id="316" w:name="13711492636706177062"/>
      <w:bookmarkStart w:id="317" w:name="_Ref3900517"/>
      <w:r>
        <w:rPr>
          <w:b w:val="0"/>
          <w:bCs/>
          <w:szCs w:val="24"/>
        </w:rPr>
        <w:t xml:space="preserve">[IF RIGHT OF </w:t>
      </w:r>
      <w:proofErr w:type="gramStart"/>
      <w:r>
        <w:rPr>
          <w:b w:val="0"/>
          <w:bCs/>
          <w:szCs w:val="24"/>
        </w:rPr>
        <w:t>WITHDRAWAL]</w:t>
      </w:r>
      <w:r w:rsidRPr="00BA4F53">
        <w:rPr>
          <w:szCs w:val="24"/>
        </w:rPr>
        <w:t>Right</w:t>
      </w:r>
      <w:proofErr w:type="gramEnd"/>
      <w:r w:rsidRPr="00BA4F53">
        <w:rPr>
          <w:szCs w:val="24"/>
        </w:rPr>
        <w:t xml:space="preserve"> to Withdraw Principal</w:t>
      </w:r>
      <w:bookmarkEnd w:id="316"/>
      <w:bookmarkEnd w:id="317"/>
    </w:p>
    <w:p w14:paraId="5E6A4981" w14:textId="77777777" w:rsidR="00A847BE" w:rsidRPr="00BA4F53" w:rsidRDefault="00000000">
      <w:pPr>
        <w:pStyle w:val="TextHeading3"/>
        <w:rPr>
          <w:szCs w:val="24"/>
        </w:rPr>
      </w:pPr>
      <w:r w:rsidRPr="00BA4F53">
        <w:rPr>
          <w:szCs w:val="24"/>
        </w:rPr>
        <w:t xml:space="preserve">When the beneficiary has reached one or more of the following ages, or if the beneficiary has already reached one of the following ages upon the funding of the trust established for the beneficiary, the beneficiary may withdraw from the beneficiary’s trust, at any time, amounts not to exceed in the aggregate: </w:t>
      </w:r>
    </w:p>
    <w:p w14:paraId="2E92B49B" w14:textId="77777777" w:rsidR="00A847BE" w:rsidRPr="00BA4F53" w:rsidRDefault="00000000">
      <w:pPr>
        <w:pStyle w:val="TextHeading4"/>
        <w:rPr>
          <w:szCs w:val="24"/>
        </w:rPr>
      </w:pPr>
      <w:r w:rsidRPr="00BA4F53">
        <w:rPr>
          <w:szCs w:val="24"/>
        </w:rPr>
        <w:t>25% of the accumulated trust income and principal, after reaching 25 years of age;  </w:t>
      </w:r>
    </w:p>
    <w:p w14:paraId="4D276783" w14:textId="77777777" w:rsidR="00A847BE" w:rsidRPr="00BA4F53" w:rsidRDefault="00000000">
      <w:pPr>
        <w:pStyle w:val="TextHeading4"/>
        <w:rPr>
          <w:szCs w:val="24"/>
        </w:rPr>
      </w:pPr>
      <w:r w:rsidRPr="00BA4F53">
        <w:rPr>
          <w:szCs w:val="24"/>
        </w:rPr>
        <w:t>increased by 25% of the accumulated trust income and principal not already subject to withdrawal, calculated by taking the total accumulated trust income and principal and deducting any amount already subject to withdrawal but not actually withdrawn, after reaching 30 years of age;  </w:t>
      </w:r>
    </w:p>
    <w:p w14:paraId="7BBAF82F" w14:textId="77777777" w:rsidR="00A847BE" w:rsidRPr="00BA4F53" w:rsidRDefault="00000000">
      <w:pPr>
        <w:pStyle w:val="TextHeading4"/>
        <w:rPr>
          <w:szCs w:val="24"/>
        </w:rPr>
      </w:pPr>
      <w:r w:rsidRPr="00BA4F53">
        <w:rPr>
          <w:szCs w:val="24"/>
        </w:rPr>
        <w:t>increased by 25% of the accumulated trust income and principal not already subject to withdrawal, calculated by taking the total accumulated trust income and principal and deducting any amount already subject to withdrawal but not actually withdrawn, after reaching 35 years of age; and  </w:t>
      </w:r>
    </w:p>
    <w:p w14:paraId="4ED01CFB" w14:textId="77777777" w:rsidR="00A847BE" w:rsidRPr="00BA4F53" w:rsidRDefault="00000000">
      <w:pPr>
        <w:pStyle w:val="TextHeading4"/>
        <w:rPr>
          <w:szCs w:val="24"/>
        </w:rPr>
      </w:pPr>
      <w:r w:rsidRPr="00BA4F53">
        <w:rPr>
          <w:szCs w:val="24"/>
        </w:rPr>
        <w:t>increased by 25% of the accumulated trust income and principal not already subject to withdrawal, calculated by taking the total accumulated trust income and principal and deducting any amount already subject to withdrawal but not actually withdrawn, after reaching 40 years of age. </w:t>
      </w:r>
    </w:p>
    <w:p w14:paraId="20F4B768" w14:textId="77777777" w:rsidR="00A847BE" w:rsidRPr="00BA4F53" w:rsidRDefault="00000000">
      <w:pPr>
        <w:pStyle w:val="TextHeading3"/>
        <w:rPr>
          <w:szCs w:val="24"/>
        </w:rPr>
      </w:pPr>
      <w:r w:rsidRPr="00BA4F53">
        <w:rPr>
          <w:szCs w:val="24"/>
        </w:rPr>
        <w:t xml:space="preserve">These withdrawal rights are </w:t>
      </w:r>
      <w:proofErr w:type="gramStart"/>
      <w:r w:rsidRPr="00BA4F53">
        <w:rPr>
          <w:szCs w:val="24"/>
        </w:rPr>
        <w:t>cumulative</w:t>
      </w:r>
      <w:proofErr w:type="gramEnd"/>
      <w:r w:rsidRPr="00BA4F53">
        <w:rPr>
          <w:szCs w:val="24"/>
        </w:rPr>
        <w:t xml:space="preserve"> and the amount of each successive withdrawal right will be added to any existing withdrawal right.  The amount of each withdrawal right will be determined by applying the applicable fraction to the trust’s principal and accumulated income as of the date the beneficiary first has the right to exercise the withdrawal right. </w:t>
      </w:r>
    </w:p>
    <w:p w14:paraId="672CCBAC" w14:textId="77777777" w:rsidR="00A847BE" w:rsidRPr="00BA4F53" w:rsidRDefault="00000000">
      <w:pPr>
        <w:pStyle w:val="TextHeading3"/>
        <w:rPr>
          <w:szCs w:val="24"/>
        </w:rPr>
      </w:pPr>
      <w:r w:rsidRPr="00BA4F53">
        <w:rPr>
          <w:szCs w:val="24"/>
        </w:rPr>
        <w:lastRenderedPageBreak/>
        <w:t>The beneficiary may exercise this right at any time by delivering written notice to the Trustee, setting forth the desired withdrawal amount.  Upon receiving a notice, the Trustee shall convey and deliver the requested amount to the beneficiary, free of trust.  This right of withdrawal is a privilege that may be exercised only by the beneficiary, may not be subject to the claims of any creditor or to legal process, and may not be voluntarily or involuntarily alienated or encumbered.  This provision does not limit the beneficiary’s exercise of any power of appointment the beneficiary may have.</w:t>
      </w:r>
    </w:p>
    <w:p w14:paraId="3C8E7CD8" w14:textId="77777777" w:rsidR="00A847BE" w:rsidRPr="00BA4F53" w:rsidRDefault="00000000" w:rsidP="00BA4F53">
      <w:pPr>
        <w:pStyle w:val="Heading3"/>
        <w:rPr>
          <w:szCs w:val="24"/>
        </w:rPr>
      </w:pPr>
      <w:bookmarkStart w:id="318" w:name="4810917197958898377"/>
      <w:r w:rsidRPr="00BA4F53">
        <w:rPr>
          <w:szCs w:val="24"/>
        </w:rPr>
        <w:t>Distribution upon the Death of the Beneficiary</w:t>
      </w:r>
      <w:bookmarkEnd w:id="318"/>
    </w:p>
    <w:p w14:paraId="74A8F5A1" w14:textId="0F2CF5F4" w:rsidR="00634834" w:rsidRPr="00634834" w:rsidRDefault="00634834" w:rsidP="00634834">
      <w:pPr>
        <w:pStyle w:val="TextHeading3"/>
        <w:rPr>
          <w:szCs w:val="24"/>
        </w:rPr>
      </w:pPr>
      <w:r>
        <w:t xml:space="preserve">[OPTION LIMITED POWER OF </w:t>
      </w:r>
      <w:proofErr w:type="gramStart"/>
      <w:r>
        <w:t>APPOINTMENT]</w:t>
      </w:r>
      <w:r w:rsidRPr="00634834">
        <w:t>The</w:t>
      </w:r>
      <w:proofErr w:type="gramEnd"/>
      <w:r w:rsidRPr="00634834">
        <w:t xml:space="preserve"> beneficiary has the testamentary limited power to appoint all or any portion of the principal and undistributed income remaining in the beneficiary’s trust at the beneficiary's death among </w:t>
      </w:r>
      <w:r w:rsidRPr="00634834">
        <w:rPr>
          <w:rStyle w:val="ng-scope"/>
        </w:rPr>
        <w:t>our descendants and their spouses</w:t>
      </w:r>
      <w:r w:rsidRPr="00634834">
        <w:t>. The beneficiary may not exercise this limited power of appointment to appoint to the beneficiary, the beneficiary's estate, the beneficiary's creditors, or creditors of the beneficiary’s estate.</w:t>
      </w:r>
      <w:r>
        <w:rPr>
          <w:szCs w:val="24"/>
        </w:rPr>
        <w:t xml:space="preserve">  </w:t>
      </w:r>
      <w:r w:rsidRPr="00634834">
        <w:rPr>
          <w:rStyle w:val="ng-scope"/>
        </w:rPr>
        <w:t>We</w:t>
      </w:r>
      <w:r w:rsidRPr="00634834">
        <w:t> intend to create a limited power of appointment and not a general power of appointment as defined in Internal Revenue Code Section 2041.</w:t>
      </w:r>
    </w:p>
    <w:p w14:paraId="415851DF" w14:textId="77777777" w:rsidR="00A847BE" w:rsidRPr="00BA4F53" w:rsidRDefault="00000000">
      <w:pPr>
        <w:pStyle w:val="TextHeading3"/>
        <w:rPr>
          <w:szCs w:val="24"/>
        </w:rPr>
      </w:pPr>
      <w:r w:rsidRPr="00BA4F53">
        <w:rPr>
          <w:szCs w:val="24"/>
        </w:rPr>
        <w:t xml:space="preserve">If the beneficiary dies after the beneficiary’s trust is established, but before the complete distribution of the beneficiary’s trust, the Trustee shall distribute the remaining trust property </w:t>
      </w:r>
      <w:r w:rsidRPr="00BA4F53">
        <w:rPr>
          <w:i/>
          <w:szCs w:val="24"/>
        </w:rPr>
        <w:t>per stirpes </w:t>
      </w:r>
      <w:r w:rsidRPr="00BA4F53">
        <w:rPr>
          <w:szCs w:val="24"/>
        </w:rPr>
        <w:t>in trusts to the beneficiary’s descendants.  If the beneficiary has no then-living descendants, the Trustee shall distribute the balance of the trust property</w:t>
      </w:r>
      <w:r w:rsidRPr="00BA4F53">
        <w:rPr>
          <w:i/>
          <w:szCs w:val="24"/>
        </w:rPr>
        <w:t> per stirpes</w:t>
      </w:r>
      <w:r w:rsidRPr="00BA4F53">
        <w:rPr>
          <w:szCs w:val="24"/>
        </w:rPr>
        <w:t xml:space="preserve"> in trusts to our descendants.  The Trustee shall administer the trusts under the same terms as the beneficiary’s trust.</w:t>
      </w:r>
    </w:p>
    <w:p w14:paraId="484A601C" w14:textId="3513E30C" w:rsidR="00A847BE" w:rsidRPr="00BA4F53" w:rsidRDefault="00000000" w:rsidP="00BB52B4">
      <w:pPr>
        <w:pStyle w:val="TextHeading3"/>
        <w:rPr>
          <w:szCs w:val="24"/>
        </w:rPr>
      </w:pPr>
      <w:r w:rsidRPr="00BA4F53">
        <w:rPr>
          <w:szCs w:val="24"/>
        </w:rPr>
        <w:t xml:space="preserve">If we have no then-living descendants, the Trustee shall distribute the balance of the trust property as provided in </w:t>
      </w:r>
      <w:r w:rsidRPr="00BA4F53">
        <w:rPr>
          <w:szCs w:val="24"/>
        </w:rPr>
        <w:fldChar w:fldCharType="begin"/>
      </w:r>
      <w:r w:rsidRPr="00BA4F53">
        <w:rPr>
          <w:szCs w:val="24"/>
        </w:rPr>
        <w:instrText xml:space="preserve"> REF _Ref508176600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Eleven</w:t>
      </w:r>
      <w:r w:rsidRPr="00BA4F53">
        <w:rPr>
          <w:szCs w:val="24"/>
        </w:rPr>
        <w:fldChar w:fldCharType="end"/>
      </w:r>
      <w:r w:rsidRPr="00BA4F53">
        <w:rPr>
          <w:szCs w:val="24"/>
        </w:rPr>
        <w:t>.</w:t>
      </w:r>
    </w:p>
    <w:p w14:paraId="6855FDD7" w14:textId="77777777" w:rsidR="00A847BE" w:rsidRPr="00BA4F53" w:rsidRDefault="00000000" w:rsidP="00BA4F53">
      <w:pPr>
        <w:pStyle w:val="Heading1"/>
        <w:rPr>
          <w:szCs w:val="24"/>
        </w:rPr>
      </w:pPr>
      <w:r w:rsidRPr="00BA4F53">
        <w:rPr>
          <w:szCs w:val="24"/>
        </w:rPr>
        <w:br/>
      </w:r>
      <w:bookmarkStart w:id="319" w:name="16122690445615825453"/>
      <w:bookmarkStart w:id="320" w:name="_Ref508176600"/>
      <w:bookmarkStart w:id="321" w:name="_Ref224224851"/>
      <w:bookmarkStart w:id="322" w:name="_Toc232062129"/>
      <w:r w:rsidRPr="00BA4F53">
        <w:rPr>
          <w:szCs w:val="24"/>
        </w:rPr>
        <w:t>Remote Contingent Distribution</w:t>
      </w:r>
      <w:bookmarkEnd w:id="319"/>
      <w:bookmarkEnd w:id="320"/>
      <w:bookmarkEnd w:id="321"/>
      <w:bookmarkEnd w:id="322"/>
    </w:p>
    <w:p w14:paraId="5B3C8435" w14:textId="159FB6B0" w:rsidR="00A847BE" w:rsidRPr="00BA4F53" w:rsidRDefault="00000000">
      <w:pPr>
        <w:pStyle w:val="TextHeading2"/>
        <w:rPr>
          <w:szCs w:val="24"/>
        </w:rPr>
      </w:pPr>
      <w:r w:rsidRPr="00BA4F53">
        <w:rPr>
          <w:szCs w:val="24"/>
        </w:rPr>
        <w:t xml:space="preserve">If at any time no person or entity is qualified to receive final distribution of any part of the trust estate, this portion of the trust estate must be distributed one-half to those persons who would inherit it had </w:t>
      </w:r>
      <w:r w:rsidR="00BA4F53">
        <w:rPr>
          <w:szCs w:val="24"/>
        </w:rPr>
        <w:t>[CLIENT FULL NAME]</w:t>
      </w:r>
      <w:r w:rsidRPr="00BA4F53">
        <w:rPr>
          <w:szCs w:val="24"/>
        </w:rPr>
        <w:t xml:space="preserve"> then died intestate owning this property, and one-half to those persons who would inherit it had </w:t>
      </w:r>
      <w:r w:rsidR="00BA4F53">
        <w:rPr>
          <w:szCs w:val="24"/>
        </w:rPr>
        <w:t>[SPOUSE FULL NAME]</w:t>
      </w:r>
      <w:r w:rsidRPr="00BA4F53">
        <w:rPr>
          <w:szCs w:val="24"/>
        </w:rPr>
        <w:t xml:space="preserve"> then died intestate owning this property.  This distribution will be as determined and proportioned under the laws of Massachusetts then in effect.</w:t>
      </w:r>
    </w:p>
    <w:p w14:paraId="3BA8BFEB" w14:textId="77777777" w:rsidR="00A847BE" w:rsidRPr="00BA4F53" w:rsidRDefault="00000000" w:rsidP="00BA4F53">
      <w:pPr>
        <w:pStyle w:val="Heading1"/>
        <w:rPr>
          <w:szCs w:val="24"/>
        </w:rPr>
      </w:pPr>
      <w:r w:rsidRPr="00BA4F53">
        <w:rPr>
          <w:szCs w:val="24"/>
        </w:rPr>
        <w:br/>
      </w:r>
      <w:bookmarkStart w:id="323" w:name="14183750307631145427"/>
      <w:bookmarkStart w:id="324" w:name="_Ref508936149"/>
      <w:bookmarkStart w:id="325" w:name="_Toc232062130"/>
      <w:r w:rsidRPr="00BA4F53">
        <w:rPr>
          <w:szCs w:val="24"/>
        </w:rPr>
        <w:t>Distributions to Underage and Incapacitated Beneficiaries</w:t>
      </w:r>
      <w:bookmarkEnd w:id="323"/>
      <w:bookmarkEnd w:id="324"/>
      <w:bookmarkEnd w:id="325"/>
    </w:p>
    <w:p w14:paraId="53D76BF8" w14:textId="631E719A" w:rsidR="00A847BE" w:rsidRPr="00BA4F53" w:rsidRDefault="00000000">
      <w:pPr>
        <w:pStyle w:val="TextHeading2"/>
        <w:rPr>
          <w:szCs w:val="24"/>
        </w:rPr>
      </w:pPr>
      <w:r w:rsidRPr="00BA4F53">
        <w:rPr>
          <w:szCs w:val="24"/>
        </w:rPr>
        <w:t xml:space="preserve">If the Trustee is authorized or directed under any provision of this trust to distribute net income or principal to a person who has not yet reached 21 years of age or who is incapacitated as defined in </w:t>
      </w:r>
      <w:r w:rsidRPr="00BA4F53">
        <w:rPr>
          <w:szCs w:val="24"/>
        </w:rPr>
        <w:fldChar w:fldCharType="begin"/>
      </w:r>
      <w:r w:rsidRPr="00BA4F53">
        <w:rPr>
          <w:szCs w:val="24"/>
        </w:rPr>
        <w:instrText xml:space="preserve"> REF 2910059081454847979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14.08(d)</w:t>
      </w:r>
      <w:r w:rsidRPr="00BA4F53">
        <w:rPr>
          <w:szCs w:val="24"/>
        </w:rPr>
        <w:fldChar w:fldCharType="end"/>
      </w:r>
      <w:r w:rsidRPr="00BA4F53">
        <w:rPr>
          <w:szCs w:val="24"/>
        </w:rPr>
        <w:t xml:space="preserve">, the Trustee may make the distribution by any one or more of the methods described in </w:t>
      </w:r>
      <w:r w:rsidRPr="00BA4F53">
        <w:rPr>
          <w:szCs w:val="24"/>
        </w:rPr>
        <w:fldChar w:fldCharType="begin"/>
      </w:r>
      <w:r w:rsidRPr="00BA4F53">
        <w:rPr>
          <w:szCs w:val="24"/>
        </w:rPr>
        <w:instrText xml:space="preserve"> REF 14184469743489709734 \w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12.01</w:t>
      </w:r>
      <w:r w:rsidRPr="00BA4F53">
        <w:rPr>
          <w:szCs w:val="24"/>
        </w:rPr>
        <w:fldChar w:fldCharType="end"/>
      </w:r>
      <w:r w:rsidRPr="00BA4F53">
        <w:rPr>
          <w:szCs w:val="24"/>
        </w:rPr>
        <w:t xml:space="preserve">.  Alternatively, the Trustee may retain the trust property in a separate trust to be administered by the Trustee under </w:t>
      </w:r>
      <w:r w:rsidRPr="00BA4F53">
        <w:rPr>
          <w:szCs w:val="24"/>
        </w:rPr>
        <w:fldChar w:fldCharType="begin"/>
      </w:r>
      <w:r w:rsidRPr="00BA4F53">
        <w:rPr>
          <w:szCs w:val="24"/>
        </w:rPr>
        <w:instrText xml:space="preserve"> REF 11954226565216652239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12.02</w:t>
      </w:r>
      <w:r w:rsidRPr="00BA4F53">
        <w:rPr>
          <w:szCs w:val="24"/>
        </w:rPr>
        <w:fldChar w:fldCharType="end"/>
      </w:r>
      <w:r w:rsidRPr="00BA4F53">
        <w:rPr>
          <w:szCs w:val="24"/>
        </w:rPr>
        <w:t>.</w:t>
      </w:r>
    </w:p>
    <w:p w14:paraId="0A55DB85" w14:textId="77777777" w:rsidR="00A847BE" w:rsidRPr="00BA4F53" w:rsidRDefault="00000000">
      <w:pPr>
        <w:pStyle w:val="TextHeading2"/>
        <w:rPr>
          <w:szCs w:val="24"/>
        </w:rPr>
      </w:pPr>
      <w:r w:rsidRPr="00BA4F53">
        <w:rPr>
          <w:szCs w:val="24"/>
        </w:rPr>
        <w:t>We request that before making a distribution to a beneficiary, the Trustee consider, to the extent reasonable, the ability the beneficiary has demonstrated in managing prior distributions of trust property.</w:t>
      </w:r>
    </w:p>
    <w:p w14:paraId="1AD3294D" w14:textId="77777777" w:rsidR="00A847BE" w:rsidRPr="00BA4F53" w:rsidRDefault="00000000" w:rsidP="00BA4F53">
      <w:pPr>
        <w:pStyle w:val="Heading2"/>
        <w:rPr>
          <w:szCs w:val="24"/>
        </w:rPr>
      </w:pPr>
      <w:bookmarkStart w:id="326" w:name="14184469743489709734"/>
      <w:bookmarkStart w:id="327" w:name="_Toc507273116"/>
      <w:bookmarkStart w:id="328" w:name="_Ref119479877"/>
      <w:bookmarkStart w:id="329" w:name="_Toc232062131"/>
      <w:r w:rsidRPr="00BA4F53">
        <w:rPr>
          <w:szCs w:val="24"/>
        </w:rPr>
        <w:lastRenderedPageBreak/>
        <w:t>Methods of Distribution</w:t>
      </w:r>
      <w:bookmarkEnd w:id="326"/>
      <w:bookmarkEnd w:id="327"/>
      <w:bookmarkEnd w:id="328"/>
      <w:bookmarkEnd w:id="329"/>
    </w:p>
    <w:p w14:paraId="31E43A5A" w14:textId="77777777" w:rsidR="00A847BE" w:rsidRPr="00BA4F53" w:rsidRDefault="00000000">
      <w:pPr>
        <w:pStyle w:val="TextHeading2"/>
        <w:rPr>
          <w:szCs w:val="24"/>
        </w:rPr>
      </w:pPr>
      <w:r w:rsidRPr="00BA4F53">
        <w:rPr>
          <w:szCs w:val="24"/>
        </w:rPr>
        <w:t>The Trustee may distribute trust property for any beneficiary’s benefit, subject to the provisions of this Article in any one or more of the following methods:</w:t>
      </w:r>
    </w:p>
    <w:p w14:paraId="1B9F5E32" w14:textId="77777777" w:rsidR="00A847BE" w:rsidRPr="00BA4F53" w:rsidRDefault="00000000">
      <w:pPr>
        <w:pStyle w:val="TextHeading3"/>
        <w:rPr>
          <w:szCs w:val="24"/>
        </w:rPr>
      </w:pPr>
      <w:r w:rsidRPr="00BA4F53">
        <w:rPr>
          <w:szCs w:val="24"/>
        </w:rPr>
        <w:t>The Trustee may distribute trust property directly to the beneficiary.</w:t>
      </w:r>
    </w:p>
    <w:p w14:paraId="4BED734A" w14:textId="77777777" w:rsidR="00A847BE" w:rsidRPr="00BA4F53" w:rsidRDefault="00000000">
      <w:pPr>
        <w:pStyle w:val="TextHeading3"/>
        <w:rPr>
          <w:szCs w:val="24"/>
        </w:rPr>
      </w:pPr>
      <w:r w:rsidRPr="00BA4F53">
        <w:rPr>
          <w:szCs w:val="24"/>
        </w:rPr>
        <w:t>The Trustee may distribute trust property to the beneficiary’s guardian, conservator, parent, other family member, or any person who has assumed the responsibility of caring for the beneficiary.</w:t>
      </w:r>
    </w:p>
    <w:p w14:paraId="6F6CB087" w14:textId="77777777" w:rsidR="00A847BE" w:rsidRPr="00BA4F53" w:rsidRDefault="00000000">
      <w:pPr>
        <w:pStyle w:val="TextHeading3"/>
        <w:rPr>
          <w:szCs w:val="24"/>
        </w:rPr>
      </w:pPr>
      <w:r w:rsidRPr="00BA4F53">
        <w:rPr>
          <w:szCs w:val="24"/>
        </w:rPr>
        <w:t>The Trustee may distribute trust property to any person or entity, including the Trustee, as custodian for the beneficiary under the Uniform Transfers to Minors Act or similar statute.</w:t>
      </w:r>
    </w:p>
    <w:p w14:paraId="37BD124C" w14:textId="77777777" w:rsidR="00A847BE" w:rsidRPr="00BA4F53" w:rsidRDefault="00000000">
      <w:pPr>
        <w:pStyle w:val="TextHeading3"/>
        <w:rPr>
          <w:szCs w:val="24"/>
        </w:rPr>
      </w:pPr>
      <w:r w:rsidRPr="00BA4F53">
        <w:rPr>
          <w:szCs w:val="24"/>
        </w:rPr>
        <w:t>The Trustee may distribute trust property to other persons and entities for the beneficiary’s use and benefit.</w:t>
      </w:r>
    </w:p>
    <w:p w14:paraId="6B73AC9F" w14:textId="77777777" w:rsidR="00A847BE" w:rsidRPr="00BA4F53" w:rsidRDefault="00000000">
      <w:pPr>
        <w:pStyle w:val="TextHeading3"/>
        <w:rPr>
          <w:szCs w:val="24"/>
        </w:rPr>
      </w:pPr>
      <w:r w:rsidRPr="00BA4F53">
        <w:rPr>
          <w:szCs w:val="24"/>
        </w:rPr>
        <w:t>The Trustee may distribute trust property to an agent or attorney in fact authorized to act for the beneficiary under a valid durable power of attorney executed by the beneficiary before becoming incapacitated.</w:t>
      </w:r>
    </w:p>
    <w:p w14:paraId="4FB246BF" w14:textId="77777777" w:rsidR="00A847BE" w:rsidRPr="00BA4F53" w:rsidRDefault="00000000" w:rsidP="00BA4F53">
      <w:pPr>
        <w:pStyle w:val="Heading2"/>
        <w:rPr>
          <w:szCs w:val="24"/>
        </w:rPr>
      </w:pPr>
      <w:bookmarkStart w:id="330" w:name="11954226565216652239"/>
      <w:bookmarkStart w:id="331" w:name="_Ref220391720"/>
      <w:bookmarkStart w:id="332" w:name="_Toc232062132"/>
      <w:r w:rsidRPr="00BA4F53">
        <w:rPr>
          <w:szCs w:val="24"/>
        </w:rPr>
        <w:t>Retention in Trust</w:t>
      </w:r>
      <w:bookmarkEnd w:id="330"/>
      <w:bookmarkEnd w:id="331"/>
      <w:bookmarkEnd w:id="332"/>
    </w:p>
    <w:p w14:paraId="0550F850" w14:textId="77777777" w:rsidR="00A847BE" w:rsidRPr="00BA4F53" w:rsidRDefault="00000000">
      <w:pPr>
        <w:pStyle w:val="TextHeading2"/>
        <w:rPr>
          <w:szCs w:val="24"/>
        </w:rPr>
      </w:pPr>
      <w:r w:rsidRPr="00BA4F53">
        <w:rPr>
          <w:szCs w:val="24"/>
        </w:rPr>
        <w:t>The Trustee may retain and administer trust property in a separate trust for any beneficiary’s benefit, subject to the provisions of this Article as follows.</w:t>
      </w:r>
    </w:p>
    <w:p w14:paraId="0E52D042" w14:textId="77777777" w:rsidR="00A847BE" w:rsidRPr="00BA4F53" w:rsidRDefault="00000000" w:rsidP="00BA4F53">
      <w:pPr>
        <w:pStyle w:val="Heading3"/>
        <w:rPr>
          <w:szCs w:val="24"/>
        </w:rPr>
      </w:pPr>
      <w:bookmarkStart w:id="333" w:name="11954706189122361777"/>
      <w:r w:rsidRPr="00BA4F53">
        <w:rPr>
          <w:szCs w:val="24"/>
        </w:rPr>
        <w:t>Distribution of Net Income and Principal</w:t>
      </w:r>
      <w:bookmarkEnd w:id="333"/>
    </w:p>
    <w:p w14:paraId="1A0C3A7D" w14:textId="77777777" w:rsidR="00A847BE" w:rsidRPr="00BA4F53" w:rsidRDefault="00000000">
      <w:pPr>
        <w:pStyle w:val="TextHeading3"/>
        <w:rPr>
          <w:szCs w:val="24"/>
        </w:rPr>
      </w:pPr>
      <w:r w:rsidRPr="00BA4F53">
        <w:rPr>
          <w:szCs w:val="24"/>
        </w:rPr>
        <w:t>The Independent Trustee may distribute to the beneficiary as much of the net income and principal of any trust created under this Section as the Independent Trustee may determine advisable for any purpose.  If there is no then-serving Independent Trustee, the Trustee shall distribute to the beneficiary as much of the net income and principal of the trust created under this Section as the Trustee determines is necessary or advisable for the beneficiary’s health, education, maintenance, or support.  Any undistributed net income will be accumulated and added to principal.</w:t>
      </w:r>
    </w:p>
    <w:p w14:paraId="622C7DF6" w14:textId="77777777" w:rsidR="00A847BE" w:rsidRPr="00BA4F53" w:rsidRDefault="00000000" w:rsidP="00BA4F53">
      <w:pPr>
        <w:pStyle w:val="Heading3"/>
        <w:rPr>
          <w:szCs w:val="24"/>
        </w:rPr>
      </w:pPr>
      <w:bookmarkStart w:id="334" w:name="11954946001075216546"/>
      <w:r w:rsidRPr="00BA4F53">
        <w:rPr>
          <w:szCs w:val="24"/>
        </w:rPr>
        <w:t>Right of Withdrawal</w:t>
      </w:r>
      <w:bookmarkEnd w:id="334"/>
    </w:p>
    <w:p w14:paraId="5FE93B2E" w14:textId="77777777" w:rsidR="00A847BE" w:rsidRPr="00BA4F53" w:rsidRDefault="00000000">
      <w:pPr>
        <w:pStyle w:val="TextHeading3"/>
        <w:rPr>
          <w:szCs w:val="24"/>
        </w:rPr>
      </w:pPr>
      <w:r w:rsidRPr="00BA4F53">
        <w:rPr>
          <w:szCs w:val="24"/>
        </w:rPr>
        <w:t>When the beneficiary whose trust is created under this Section either reaches 21 years of age or is no longer incapacitated, the beneficiary may withdraw all or any portion of the accumulated net income and principal from the trust.</w:t>
      </w:r>
    </w:p>
    <w:p w14:paraId="1190345F" w14:textId="77777777" w:rsidR="00A847BE" w:rsidRPr="00BA4F53" w:rsidRDefault="00000000" w:rsidP="00BA4F53">
      <w:pPr>
        <w:pStyle w:val="Heading3"/>
        <w:rPr>
          <w:szCs w:val="24"/>
        </w:rPr>
      </w:pPr>
      <w:bookmarkStart w:id="335" w:name="11955425624980926084"/>
      <w:r w:rsidRPr="00BA4F53">
        <w:rPr>
          <w:szCs w:val="24"/>
        </w:rPr>
        <w:t>Distribution upon the Death of the Beneficiary</w:t>
      </w:r>
      <w:bookmarkEnd w:id="335"/>
    </w:p>
    <w:p w14:paraId="6435E020" w14:textId="77777777" w:rsidR="00A847BE" w:rsidRPr="00BA4F53" w:rsidRDefault="00000000">
      <w:pPr>
        <w:pStyle w:val="TextHeading3"/>
        <w:rPr>
          <w:szCs w:val="24"/>
        </w:rPr>
      </w:pPr>
      <w:r w:rsidRPr="00BA4F53">
        <w:rPr>
          <w:szCs w:val="24"/>
        </w:rP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14:paraId="01E40DA3" w14:textId="77777777" w:rsidR="00A847BE" w:rsidRPr="00BA4F53" w:rsidRDefault="00000000">
      <w:pPr>
        <w:pStyle w:val="TextHeading3"/>
        <w:rPr>
          <w:szCs w:val="24"/>
        </w:rPr>
      </w:pPr>
      <w:r w:rsidRPr="00BA4F53">
        <w:rPr>
          <w:szCs w:val="24"/>
        </w:rPr>
        <w:t xml:space="preserve">The beneficiary may not exercise this power of appointment to appoint to the beneficiary, the beneficiary’s estate, the beneficiary’s creditors, or creditors of the beneficiary’s estate from the </w:t>
      </w:r>
      <w:r w:rsidRPr="00BA4F53">
        <w:rPr>
          <w:i/>
          <w:szCs w:val="24"/>
        </w:rPr>
        <w:t>limited share</w:t>
      </w:r>
      <w:r w:rsidRPr="00BA4F53">
        <w:rPr>
          <w:szCs w:val="24"/>
        </w:rPr>
        <w:t xml:space="preserve"> of the beneficiary’s trust.  For purposes of this power of appointment, the </w:t>
      </w:r>
      <w:r w:rsidRPr="00BA4F53">
        <w:rPr>
          <w:i/>
          <w:szCs w:val="24"/>
        </w:rPr>
        <w:t>limited share</w:t>
      </w:r>
      <w:r w:rsidRPr="00BA4F53">
        <w:rPr>
          <w:szCs w:val="24"/>
        </w:rPr>
        <w:t xml:space="preserve"> of the beneficiary’s trust is that portion of the beneficiary’s trust that has </w:t>
      </w:r>
      <w:r w:rsidRPr="00BA4F53">
        <w:rPr>
          <w:szCs w:val="24"/>
        </w:rPr>
        <w:lastRenderedPageBreak/>
        <w:t>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14:paraId="24EBC9CF" w14:textId="77777777" w:rsidR="00A847BE" w:rsidRPr="00BA4F53" w:rsidRDefault="00000000">
      <w:pPr>
        <w:pStyle w:val="TextHeading3"/>
        <w:rPr>
          <w:szCs w:val="24"/>
        </w:rPr>
      </w:pPr>
      <w:r w:rsidRPr="00BA4F53">
        <w:rPr>
          <w:szCs w:val="24"/>
        </w:rPr>
        <w:t xml:space="preserve">If any part of the beneficiary’s trust is not effectively appointed, the Trustee shall distribute the remaining unappointed balance </w:t>
      </w:r>
      <w:r w:rsidRPr="00BA4F53">
        <w:rPr>
          <w:i/>
          <w:szCs w:val="24"/>
        </w:rPr>
        <w:t>per stirpes</w:t>
      </w:r>
      <w:r w:rsidRPr="00BA4F53">
        <w:rPr>
          <w:szCs w:val="24"/>
        </w:rPr>
        <w:t xml:space="preserve"> to the beneficiary’s descendants.  If the beneficiary has no then-living descendants, the Trustee shall distribute the unappointed balance </w:t>
      </w:r>
      <w:r w:rsidRPr="00BA4F53">
        <w:rPr>
          <w:i/>
          <w:szCs w:val="24"/>
        </w:rPr>
        <w:t>per stirpes</w:t>
      </w:r>
      <w:r w:rsidRPr="00BA4F53">
        <w:rPr>
          <w:szCs w:val="24"/>
        </w:rPr>
        <w:t xml:space="preserve"> to the descendants of the </w:t>
      </w:r>
      <w:proofErr w:type="gramStart"/>
      <w:r w:rsidRPr="00BA4F53">
        <w:rPr>
          <w:szCs w:val="24"/>
        </w:rPr>
        <w:t>beneficiary’s</w:t>
      </w:r>
      <w:proofErr w:type="gramEnd"/>
      <w:r w:rsidRPr="00BA4F53">
        <w:rPr>
          <w:szCs w:val="24"/>
        </w:rPr>
        <w:t xml:space="preserve"> nearest lineal ancestor who was a descendant of ours or, if there is no then-living descendant, </w:t>
      </w:r>
      <w:r w:rsidRPr="00BA4F53">
        <w:rPr>
          <w:i/>
          <w:szCs w:val="24"/>
        </w:rPr>
        <w:t>per stirpes</w:t>
      </w:r>
      <w:r w:rsidRPr="00BA4F53">
        <w:rPr>
          <w:szCs w:val="24"/>
        </w:rPr>
        <w:t xml:space="preserve"> to our descendants.  </w:t>
      </w:r>
    </w:p>
    <w:p w14:paraId="04A9C865" w14:textId="21F8FB9C" w:rsidR="00A847BE" w:rsidRPr="00BA4F53" w:rsidRDefault="00000000">
      <w:pPr>
        <w:pStyle w:val="TextHeading3"/>
        <w:rPr>
          <w:szCs w:val="24"/>
        </w:rPr>
      </w:pPr>
      <w:r w:rsidRPr="00BA4F53">
        <w:rPr>
          <w:szCs w:val="24"/>
        </w:rPr>
        <w:t xml:space="preserve">If we have no then-living descendants, the Trustee shall distribute the balance of the trust property as provided in </w:t>
      </w:r>
      <w:r w:rsidRPr="00BA4F53">
        <w:rPr>
          <w:szCs w:val="24"/>
        </w:rPr>
        <w:fldChar w:fldCharType="begin"/>
      </w:r>
      <w:r w:rsidRPr="00BA4F53">
        <w:rPr>
          <w:szCs w:val="24"/>
        </w:rPr>
        <w:instrText xml:space="preserve"> REF _Ref508176600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Eleven</w:t>
      </w:r>
      <w:r w:rsidRPr="00BA4F53">
        <w:rPr>
          <w:szCs w:val="24"/>
        </w:rPr>
        <w:fldChar w:fldCharType="end"/>
      </w:r>
      <w:r w:rsidRPr="00BA4F53">
        <w:rPr>
          <w:szCs w:val="24"/>
        </w:rPr>
        <w:t xml:space="preserve">. </w:t>
      </w:r>
    </w:p>
    <w:p w14:paraId="00798C08" w14:textId="77777777" w:rsidR="00A847BE" w:rsidRPr="00BA4F53" w:rsidRDefault="00000000" w:rsidP="00BA4F53">
      <w:pPr>
        <w:pStyle w:val="Heading2"/>
        <w:rPr>
          <w:szCs w:val="24"/>
        </w:rPr>
      </w:pPr>
      <w:bookmarkStart w:id="336" w:name="337939498182716388"/>
      <w:bookmarkStart w:id="337" w:name="_Toc507273117"/>
      <w:bookmarkStart w:id="338" w:name="_Toc232062133"/>
      <w:r w:rsidRPr="00BA4F53">
        <w:rPr>
          <w:szCs w:val="24"/>
        </w:rPr>
        <w:t>Application of Article</w:t>
      </w:r>
      <w:bookmarkEnd w:id="336"/>
      <w:bookmarkEnd w:id="337"/>
      <w:bookmarkEnd w:id="338"/>
    </w:p>
    <w:p w14:paraId="51FDD15E" w14:textId="77777777" w:rsidR="00A847BE" w:rsidRPr="00BA4F53" w:rsidRDefault="00000000">
      <w:pPr>
        <w:pStyle w:val="TextHeading2"/>
        <w:rPr>
          <w:szCs w:val="24"/>
        </w:rPr>
      </w:pPr>
      <w:r w:rsidRPr="00BA4F53">
        <w:rPr>
          <w:szCs w:val="24"/>
        </w:rPr>
        <w:t>Any decision made by the Trustee under this Article is final, controlling, and binding upon all beneficiaries subject to the provisions of this Article.</w:t>
      </w:r>
    </w:p>
    <w:p w14:paraId="26B54B6B" w14:textId="56FA23A4" w:rsidR="00A847BE" w:rsidRPr="00BA4F53" w:rsidRDefault="00000000">
      <w:pPr>
        <w:pStyle w:val="TextHeading2"/>
        <w:rPr>
          <w:szCs w:val="24"/>
        </w:rPr>
      </w:pPr>
      <w:r w:rsidRPr="00BA4F53">
        <w:rPr>
          <w:szCs w:val="24"/>
        </w:rPr>
        <w:t>The provisions of this Article do not apply to distributions to either of us from any trust established under this trust.</w:t>
      </w:r>
    </w:p>
    <w:p w14:paraId="141B0C49" w14:textId="77777777" w:rsidR="00A847BE" w:rsidRPr="00BA4F53" w:rsidRDefault="00000000" w:rsidP="00BA4F53">
      <w:pPr>
        <w:pStyle w:val="Heading1"/>
        <w:rPr>
          <w:szCs w:val="24"/>
        </w:rPr>
      </w:pPr>
      <w:r w:rsidRPr="00BA4F53">
        <w:rPr>
          <w:szCs w:val="24"/>
        </w:rPr>
        <w:br/>
      </w:r>
      <w:bookmarkStart w:id="339" w:name="1200641387001295566"/>
      <w:bookmarkStart w:id="340" w:name="_Toc226856222"/>
      <w:bookmarkStart w:id="341" w:name="_Toc232062134"/>
      <w:r w:rsidRPr="00BA4F53">
        <w:rPr>
          <w:szCs w:val="24"/>
        </w:rPr>
        <w:t>Trust Administration and Trustee Powers</w:t>
      </w:r>
      <w:bookmarkEnd w:id="339"/>
      <w:bookmarkEnd w:id="340"/>
      <w:bookmarkEnd w:id="341"/>
    </w:p>
    <w:p w14:paraId="6CB2F9C6" w14:textId="77777777" w:rsidR="00A847BE" w:rsidRPr="00BA4F53" w:rsidRDefault="00000000">
      <w:pPr>
        <w:pStyle w:val="TextHeading2"/>
        <w:rPr>
          <w:szCs w:val="24"/>
        </w:rPr>
      </w:pPr>
      <w:r w:rsidRPr="00BA4F53">
        <w:rPr>
          <w:szCs w:val="24"/>
        </w:rPr>
        <w:t>The terms of this trust prevail over any provision of Massachusetts law, except those provisions that are mandatory and may not be waived.</w:t>
      </w:r>
    </w:p>
    <w:p w14:paraId="2925160B" w14:textId="77777777" w:rsidR="00A847BE" w:rsidRPr="00BA4F53" w:rsidRDefault="00000000" w:rsidP="00BA4F53">
      <w:pPr>
        <w:pStyle w:val="Heading2"/>
        <w:rPr>
          <w:szCs w:val="24"/>
        </w:rPr>
      </w:pPr>
      <w:bookmarkStart w:id="342" w:name="1201121010907005104"/>
      <w:bookmarkStart w:id="343" w:name="_Toc219130876"/>
      <w:bookmarkStart w:id="344" w:name="_Toc219130878"/>
      <w:bookmarkStart w:id="345" w:name="_Toc219130879"/>
      <w:bookmarkStart w:id="346" w:name="_Toc219130880"/>
      <w:bookmarkStart w:id="347" w:name="_Toc219130881"/>
      <w:bookmarkStart w:id="348" w:name="_Toc219130882"/>
      <w:bookmarkStart w:id="349" w:name="_Toc219130883"/>
      <w:bookmarkStart w:id="350" w:name="_Toc520041439"/>
      <w:bookmarkStart w:id="351" w:name="_Toc195614639"/>
      <w:bookmarkStart w:id="352" w:name="_Toc197507441"/>
      <w:bookmarkStart w:id="353" w:name="_Toc197507815"/>
      <w:bookmarkStart w:id="354" w:name="_Toc212432764"/>
      <w:bookmarkStart w:id="355" w:name="_Toc219106418"/>
      <w:bookmarkStart w:id="356" w:name="_Toc219130884"/>
      <w:bookmarkStart w:id="357" w:name="_Toc219185456"/>
      <w:bookmarkStart w:id="358" w:name="_Toc219871705"/>
      <w:bookmarkStart w:id="359" w:name="_Toc220744441"/>
      <w:bookmarkStart w:id="360" w:name="_Toc226856223"/>
      <w:bookmarkStart w:id="361" w:name="_Toc232062135"/>
      <w:r w:rsidRPr="00BA4F53">
        <w:rPr>
          <w:szCs w:val="24"/>
        </w:rPr>
        <w:t>No Court Supervision</w:t>
      </w:r>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p>
    <w:p w14:paraId="0ECB7A3E" w14:textId="77777777" w:rsidR="00A847BE" w:rsidRPr="00BA4F53" w:rsidRDefault="00000000">
      <w:pPr>
        <w:pStyle w:val="TextHeading2"/>
        <w:rPr>
          <w:szCs w:val="24"/>
        </w:rPr>
      </w:pPr>
      <w:r w:rsidRPr="00BA4F53">
        <w:rPr>
          <w:szCs w:val="24"/>
        </w:rPr>
        <w:t xml:space="preserve">This trust is to be administered expeditiously, consistent with the provisions of this instrument, free of judicial intervention, and without order, approval, or action of any court.  The trust will be subject to the jurisdiction of a court only if the Trustee or another interested party institutes a legal proceeding.  To the extent permissible by law, the Trustee is not required to give any bond, surety, or security to make returns, inventories, appraisals, or accountings to any court.  </w:t>
      </w:r>
    </w:p>
    <w:p w14:paraId="2F1D529F" w14:textId="77777777" w:rsidR="00A847BE" w:rsidRPr="00BA4F53" w:rsidRDefault="00000000" w:rsidP="00BA4F53">
      <w:pPr>
        <w:pStyle w:val="Heading2"/>
        <w:rPr>
          <w:szCs w:val="24"/>
        </w:rPr>
      </w:pPr>
      <w:bookmarkStart w:id="362" w:name="1201600634812714642"/>
      <w:bookmarkStart w:id="363" w:name="_Toc195614637"/>
      <w:bookmarkStart w:id="364" w:name="_Toc197507439"/>
      <w:bookmarkStart w:id="365" w:name="_Toc197507813"/>
      <w:bookmarkStart w:id="366" w:name="_Toc212432761"/>
      <w:bookmarkStart w:id="367" w:name="_Toc219106416"/>
      <w:bookmarkStart w:id="368" w:name="_Toc219130877"/>
      <w:bookmarkStart w:id="369" w:name="_Toc219185455"/>
      <w:bookmarkStart w:id="370" w:name="_Toc219871704"/>
      <w:bookmarkStart w:id="371" w:name="_Toc220744440"/>
      <w:bookmarkStart w:id="372" w:name="_Toc226856224"/>
      <w:bookmarkStart w:id="373" w:name="_Toc232062136"/>
      <w:r w:rsidRPr="00BA4F53">
        <w:rPr>
          <w:szCs w:val="24"/>
        </w:rPr>
        <w:t>Distributions to Beneficiaries</w:t>
      </w:r>
      <w:bookmarkEnd w:id="362"/>
      <w:bookmarkEnd w:id="363"/>
      <w:bookmarkEnd w:id="364"/>
      <w:bookmarkEnd w:id="365"/>
      <w:bookmarkEnd w:id="366"/>
      <w:bookmarkEnd w:id="367"/>
      <w:bookmarkEnd w:id="368"/>
      <w:bookmarkEnd w:id="369"/>
      <w:bookmarkEnd w:id="370"/>
      <w:bookmarkEnd w:id="371"/>
      <w:bookmarkEnd w:id="372"/>
      <w:bookmarkEnd w:id="373"/>
    </w:p>
    <w:p w14:paraId="12F77D26" w14:textId="77777777" w:rsidR="00A847BE" w:rsidRPr="00BA4F53" w:rsidRDefault="00000000">
      <w:pPr>
        <w:pStyle w:val="TextHeading2"/>
        <w:rPr>
          <w:szCs w:val="24"/>
        </w:rPr>
      </w:pPr>
      <w:r w:rsidRPr="00BA4F53">
        <w:rPr>
          <w:szCs w:val="24"/>
        </w:rPr>
        <w:t>Whenever this instrument authorizes or directs the Trustee to make a distribution of net income or principal to a beneficiary, the Trustee may apply any property that otherwise could be distributed directly to the beneficiary for his or her benefit.  The Trustee does not have a duty to inquire into the beneficiary’s ultimate disposition of the distributed property unless specifically directed otherwise by this instrument.</w:t>
      </w:r>
    </w:p>
    <w:p w14:paraId="3B88D70C" w14:textId="77777777" w:rsidR="00A847BE" w:rsidRPr="00BA4F53" w:rsidRDefault="00000000" w:rsidP="00BA4F53">
      <w:pPr>
        <w:pStyle w:val="Heading2"/>
        <w:rPr>
          <w:szCs w:val="24"/>
        </w:rPr>
      </w:pPr>
      <w:bookmarkStart w:id="374" w:name="1202080258718424180"/>
      <w:bookmarkStart w:id="375" w:name="_Toc507273137"/>
      <w:bookmarkStart w:id="376" w:name="_Toc226856225"/>
      <w:bookmarkStart w:id="377" w:name="_Toc232062137"/>
      <w:r w:rsidRPr="00BA4F53">
        <w:rPr>
          <w:szCs w:val="24"/>
        </w:rPr>
        <w:t>Beneficiary’s Status</w:t>
      </w:r>
      <w:bookmarkEnd w:id="374"/>
      <w:bookmarkEnd w:id="375"/>
      <w:bookmarkEnd w:id="376"/>
      <w:bookmarkEnd w:id="377"/>
    </w:p>
    <w:p w14:paraId="0BAEC2B3" w14:textId="77777777" w:rsidR="00A847BE" w:rsidRPr="00BA4F53" w:rsidRDefault="00000000">
      <w:pPr>
        <w:pStyle w:val="TextHeading2"/>
        <w:rPr>
          <w:szCs w:val="24"/>
        </w:rPr>
      </w:pPr>
      <w:r w:rsidRPr="00BA4F53">
        <w:rPr>
          <w:szCs w:val="24"/>
        </w:rPr>
        <w:t>Until a Trustee receives notice of the incapacity, birth, marriage, death, or other event upon which a beneficiary’s right to receive payments may depend, the Trustee is not liable for acting or not acting with respect to the event, or for disbursements made in good faith to persons whose interests may have been affected by the event.  Unless otherwise provided in this instrument, the parent or Legal Representative may act on a minor or incapacitated beneficiary’s behalf.</w:t>
      </w:r>
    </w:p>
    <w:p w14:paraId="4A70109D" w14:textId="77777777" w:rsidR="00A847BE" w:rsidRPr="00BA4F53" w:rsidRDefault="00000000" w:rsidP="00BA4F53">
      <w:pPr>
        <w:pStyle w:val="Heading2"/>
        <w:rPr>
          <w:szCs w:val="24"/>
        </w:rPr>
      </w:pPr>
      <w:bookmarkStart w:id="378" w:name="1202559882624133718"/>
      <w:bookmarkStart w:id="379" w:name="_Toc226856226"/>
      <w:bookmarkStart w:id="380" w:name="_Toc232062138"/>
      <w:r w:rsidRPr="00BA4F53">
        <w:rPr>
          <w:szCs w:val="24"/>
        </w:rPr>
        <w:lastRenderedPageBreak/>
        <w:t>Majority Control</w:t>
      </w:r>
      <w:bookmarkEnd w:id="378"/>
      <w:bookmarkEnd w:id="379"/>
      <w:bookmarkEnd w:id="380"/>
    </w:p>
    <w:p w14:paraId="483A2ABB" w14:textId="77777777" w:rsidR="00A847BE" w:rsidRPr="00BA4F53" w:rsidRDefault="00000000">
      <w:pPr>
        <w:pStyle w:val="TextHeading2"/>
        <w:rPr>
          <w:szCs w:val="24"/>
        </w:rPr>
      </w:pPr>
      <w:r w:rsidRPr="00BA4F53">
        <w:rPr>
          <w:szCs w:val="24"/>
        </w:rPr>
        <w:t xml:space="preserve">In all matters pertaining to the administration of any trust, unless otherwise expressly provided by the terms of this instrument, when more than two Trustees are serving, the concurrence and joinder of </w:t>
      </w:r>
      <w:proofErr w:type="gramStart"/>
      <w:r w:rsidRPr="00BA4F53">
        <w:rPr>
          <w:szCs w:val="24"/>
        </w:rPr>
        <w:t>a majority of</w:t>
      </w:r>
      <w:proofErr w:type="gramEnd"/>
      <w:r w:rsidRPr="00BA4F53">
        <w:rPr>
          <w:szCs w:val="24"/>
        </w:rPr>
        <w:t xml:space="preserve"> the Trustees is required.  If only two Trustees are serving, the joinder of </w:t>
      </w:r>
      <w:proofErr w:type="gramStart"/>
      <w:r w:rsidRPr="00BA4F53">
        <w:rPr>
          <w:szCs w:val="24"/>
        </w:rPr>
        <w:t>both of them</w:t>
      </w:r>
      <w:proofErr w:type="gramEnd"/>
      <w:r w:rsidRPr="00BA4F53">
        <w:rPr>
          <w:szCs w:val="24"/>
        </w:rPr>
        <w:t xml:space="preserve"> is required.  If a Trustee has released or is prohibited from exercising any power under any other provision of this instrument with respect to any action or property, then that Trustee will not be counted in the application of the preceding sentence, and the other then-serving Trustee or Trustees may exercise that power with respect to that action or property.  </w:t>
      </w:r>
    </w:p>
    <w:p w14:paraId="7A861DA6" w14:textId="77777777" w:rsidR="00A847BE" w:rsidRPr="00BA4F53" w:rsidRDefault="00000000">
      <w:pPr>
        <w:pStyle w:val="TextHeading2"/>
        <w:rPr>
          <w:szCs w:val="24"/>
        </w:rPr>
      </w:pPr>
      <w:r w:rsidRPr="00BA4F53">
        <w:rPr>
          <w:szCs w:val="24"/>
        </w:rPr>
        <w:t xml:space="preserve">Any Trustee may dissent or abstain from a decision of the majority and be absolved from personal liability by registering the dissent or abstention in the trust records.  The Trustee shall then act with the other Trustees in any way necessary or appropriate to </w:t>
      </w:r>
      <w:proofErr w:type="gramStart"/>
      <w:r w:rsidRPr="00BA4F53">
        <w:rPr>
          <w:szCs w:val="24"/>
        </w:rPr>
        <w:t>effect</w:t>
      </w:r>
      <w:proofErr w:type="gramEnd"/>
      <w:r w:rsidRPr="00BA4F53">
        <w:rPr>
          <w:szCs w:val="24"/>
        </w:rPr>
        <w:t xml:space="preserve"> the majority’s decision.</w:t>
      </w:r>
    </w:p>
    <w:p w14:paraId="062C61B8" w14:textId="77777777" w:rsidR="00A847BE" w:rsidRPr="00BA4F53" w:rsidRDefault="00000000" w:rsidP="00BA4F53">
      <w:pPr>
        <w:pStyle w:val="Heading2"/>
        <w:rPr>
          <w:szCs w:val="24"/>
        </w:rPr>
      </w:pPr>
      <w:bookmarkStart w:id="381" w:name="15053682357902905234"/>
      <w:bookmarkStart w:id="382" w:name="_Toc226856227"/>
      <w:bookmarkStart w:id="383" w:name="_Toc232062139"/>
      <w:r w:rsidRPr="00BA4F53">
        <w:rPr>
          <w:szCs w:val="24"/>
        </w:rPr>
        <w:t>Delegation of Trustee Authority</w:t>
      </w:r>
      <w:bookmarkEnd w:id="381"/>
      <w:bookmarkEnd w:id="382"/>
      <w:bookmarkEnd w:id="383"/>
    </w:p>
    <w:p w14:paraId="6FAD7F6C" w14:textId="77777777" w:rsidR="00A847BE" w:rsidRPr="00BA4F53" w:rsidRDefault="00000000">
      <w:pPr>
        <w:pStyle w:val="TextHeading2"/>
        <w:rPr>
          <w:szCs w:val="24"/>
        </w:rPr>
      </w:pPr>
      <w:r w:rsidRPr="00BA4F53">
        <w:rPr>
          <w:szCs w:val="24"/>
        </w:rPr>
        <w:t>Any Trustee may delegate the right to exercise any power granted to the Trustee in this instrument to any other Trustee by a written instrument.  During the time a delegation under this Section is in effect, the Trustee to whom the delegation was made may exercise the power to the same extent as if the delegating Trustee had personally joined in the exercise of the power.  The delegating Trustee may revoke the delegation at any time by giving written notice of revocation to the Trustee to whom the power was delegated.</w:t>
      </w:r>
    </w:p>
    <w:p w14:paraId="6DFE392F" w14:textId="77777777" w:rsidR="00A847BE" w:rsidRPr="00BA4F53" w:rsidRDefault="00000000" w:rsidP="00BA4F53">
      <w:pPr>
        <w:pStyle w:val="Heading2"/>
        <w:rPr>
          <w:szCs w:val="24"/>
        </w:rPr>
      </w:pPr>
      <w:bookmarkStart w:id="384" w:name="15054161981808614772"/>
      <w:bookmarkStart w:id="385" w:name="_Toc219130886"/>
      <w:bookmarkStart w:id="386" w:name="_Toc219130887"/>
      <w:bookmarkStart w:id="387" w:name="_Toc219130888"/>
      <w:bookmarkStart w:id="388" w:name="_Toc219130889"/>
      <w:bookmarkStart w:id="389" w:name="_Toc219130890"/>
      <w:bookmarkStart w:id="390" w:name="_Toc219130891"/>
      <w:bookmarkStart w:id="391" w:name="_Toc219130892"/>
      <w:bookmarkStart w:id="392" w:name="_Toc219130893"/>
      <w:bookmarkStart w:id="393" w:name="_Toc195614642"/>
      <w:bookmarkStart w:id="394" w:name="_Toc197507444"/>
      <w:bookmarkStart w:id="395" w:name="_Toc197507818"/>
      <w:bookmarkStart w:id="396" w:name="_Toc212432767"/>
      <w:bookmarkStart w:id="397" w:name="_Toc219106421"/>
      <w:bookmarkStart w:id="398" w:name="_Toc219130894"/>
      <w:bookmarkStart w:id="399" w:name="_Toc219185458"/>
      <w:bookmarkStart w:id="400" w:name="_Toc219871707"/>
      <w:bookmarkStart w:id="401" w:name="_Toc220744443"/>
      <w:bookmarkStart w:id="402" w:name="_Toc226856228"/>
      <w:bookmarkStart w:id="403" w:name="_Toc507273128"/>
      <w:bookmarkStart w:id="404" w:name="_Toc232062140"/>
      <w:r w:rsidRPr="00BA4F53">
        <w:rPr>
          <w:szCs w:val="24"/>
        </w:rPr>
        <w:t>Trustee Exoneration</w:t>
      </w:r>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p>
    <w:p w14:paraId="4CE4AFF1" w14:textId="6767EF98" w:rsidR="00A847BE" w:rsidRPr="00BA4F53" w:rsidRDefault="00000000">
      <w:pPr>
        <w:pStyle w:val="TextHeading2"/>
        <w:rPr>
          <w:szCs w:val="24"/>
        </w:rPr>
      </w:pPr>
      <w:r w:rsidRPr="00BA4F53">
        <w:rPr>
          <w:szCs w:val="24"/>
        </w:rPr>
        <w:t xml:space="preserve">Successor Trustees are not obligated to examine the accounts, records, or actions of any previous Trustee or of the Personal Representative of a deceased </w:t>
      </w:r>
      <w:r w:rsidR="00661454">
        <w:rPr>
          <w:szCs w:val="24"/>
        </w:rPr>
        <w:t>Grantor</w:t>
      </w:r>
      <w:r w:rsidRPr="00BA4F53">
        <w:rPr>
          <w:szCs w:val="24"/>
        </w:rPr>
        <w:t xml:space="preserve">.  Successor Trustees are not responsible for any act, forbearance, or omission of any prior Trustee or the Personal Representative of a deceased </w:t>
      </w:r>
      <w:r w:rsidR="00661454">
        <w:rPr>
          <w:szCs w:val="24"/>
        </w:rPr>
        <w:t>Grantor</w:t>
      </w:r>
      <w:r w:rsidRPr="00BA4F53">
        <w:rPr>
          <w:szCs w:val="24"/>
        </w:rPr>
        <w:t xml:space="preserve">. </w:t>
      </w:r>
    </w:p>
    <w:p w14:paraId="7C3E91BB" w14:textId="77777777" w:rsidR="00A847BE" w:rsidRPr="00BA4F53" w:rsidRDefault="00000000">
      <w:pPr>
        <w:pStyle w:val="TextHeading2"/>
        <w:rPr>
          <w:szCs w:val="24"/>
        </w:rPr>
      </w:pPr>
      <w:r w:rsidRPr="00BA4F53">
        <w:rPr>
          <w:szCs w:val="24"/>
        </w:rPr>
        <w:t>Any Trustee may request and obtain agreements in writing from the beneficiaries or their Legal Representatives releasing and indemnifying the Trustee from any liability that may have arisen from the Trustee’s acts, omissions, or forbearances.  Any agreement, if acquired from all the trust’s living beneficiaries or their Legal Representatives, is conclusive and binding on all parties, born or unborn, who have or will have an interest in the trust.</w:t>
      </w:r>
    </w:p>
    <w:p w14:paraId="0769A354" w14:textId="77777777" w:rsidR="00A847BE" w:rsidRPr="00BA4F53" w:rsidRDefault="00000000" w:rsidP="00BA4F53">
      <w:pPr>
        <w:pStyle w:val="Heading2"/>
        <w:rPr>
          <w:szCs w:val="24"/>
        </w:rPr>
      </w:pPr>
      <w:bookmarkStart w:id="405" w:name="15054881417667179079"/>
      <w:bookmarkStart w:id="406" w:name="_Ref22678238"/>
      <w:bookmarkStart w:id="407" w:name="_Toc195614643"/>
      <w:bookmarkStart w:id="408" w:name="_Toc197507445"/>
      <w:bookmarkStart w:id="409" w:name="_Toc197507819"/>
      <w:bookmarkStart w:id="410" w:name="_Toc212432768"/>
      <w:bookmarkStart w:id="411" w:name="_Toc219106422"/>
      <w:bookmarkStart w:id="412" w:name="_Toc219130899"/>
      <w:bookmarkStart w:id="413" w:name="_Toc219185459"/>
      <w:bookmarkStart w:id="414" w:name="_Toc219871708"/>
      <w:bookmarkStart w:id="415" w:name="_Toc220744444"/>
      <w:bookmarkStart w:id="416" w:name="_Toc226856229"/>
      <w:bookmarkStart w:id="417" w:name="_Toc232062141"/>
      <w:r w:rsidRPr="00BA4F53">
        <w:rPr>
          <w:szCs w:val="24"/>
        </w:rPr>
        <w:t>Trustee Compensation</w:t>
      </w:r>
      <w:bookmarkEnd w:id="405"/>
      <w:bookmarkEnd w:id="406"/>
      <w:bookmarkEnd w:id="407"/>
      <w:bookmarkEnd w:id="408"/>
      <w:bookmarkEnd w:id="409"/>
      <w:bookmarkEnd w:id="410"/>
      <w:bookmarkEnd w:id="411"/>
      <w:bookmarkEnd w:id="412"/>
      <w:bookmarkEnd w:id="413"/>
      <w:bookmarkEnd w:id="414"/>
      <w:bookmarkEnd w:id="415"/>
      <w:bookmarkEnd w:id="416"/>
      <w:bookmarkEnd w:id="417"/>
    </w:p>
    <w:p w14:paraId="7AAB92AC" w14:textId="029D1F74" w:rsidR="00A847BE" w:rsidRPr="00BA4F53" w:rsidRDefault="00000000">
      <w:pPr>
        <w:pStyle w:val="TextHeading2"/>
        <w:rPr>
          <w:szCs w:val="24"/>
        </w:rPr>
      </w:pPr>
      <w:r w:rsidRPr="00BA4F53">
        <w:rPr>
          <w:szCs w:val="24"/>
        </w:rPr>
        <w:t xml:space="preserve">Except for any </w:t>
      </w:r>
      <w:r w:rsidR="00661454">
        <w:rPr>
          <w:szCs w:val="24"/>
        </w:rPr>
        <w:t>Grantor</w:t>
      </w:r>
      <w:r w:rsidRPr="00BA4F53">
        <w:rPr>
          <w:szCs w:val="24"/>
        </w:rPr>
        <w:t>, an individual serving as Trustee is entitled to fair and reasonable compensation for the services provided as a fiduciary and to be reimbursed for reasonable expenses incurred in carrying out the Trustee’s duties under this instrument.  A Trustee may charge additional fees for services he or she provides that are not comprised within the duties as Trustee, including fees for legal services, tax return preparation, and corporate finance or investment banking services.</w:t>
      </w:r>
    </w:p>
    <w:p w14:paraId="2326C36D" w14:textId="77777777" w:rsidR="00A847BE" w:rsidRPr="00BA4F53" w:rsidRDefault="00000000" w:rsidP="00BA4F53">
      <w:pPr>
        <w:pStyle w:val="Heading2"/>
        <w:rPr>
          <w:szCs w:val="24"/>
        </w:rPr>
      </w:pPr>
      <w:bookmarkStart w:id="418" w:name="15055361041572888617"/>
      <w:bookmarkStart w:id="419" w:name="_Toc219130900"/>
      <w:bookmarkStart w:id="420" w:name="_Toc219130901"/>
      <w:bookmarkStart w:id="421" w:name="_Toc219130902"/>
      <w:bookmarkStart w:id="422" w:name="_Toc219130903"/>
      <w:bookmarkStart w:id="423" w:name="_Toc195614645"/>
      <w:bookmarkStart w:id="424" w:name="_Toc197507447"/>
      <w:bookmarkStart w:id="425" w:name="_Toc197507821"/>
      <w:bookmarkStart w:id="426" w:name="_Toc212432770"/>
      <w:bookmarkStart w:id="427" w:name="_Toc219106424"/>
      <w:bookmarkStart w:id="428" w:name="_Toc219130904"/>
      <w:bookmarkStart w:id="429" w:name="_Toc219185460"/>
      <w:bookmarkStart w:id="430" w:name="_Toc219871709"/>
      <w:bookmarkStart w:id="431" w:name="_Toc220744445"/>
      <w:bookmarkStart w:id="432" w:name="_Toc226856230"/>
      <w:bookmarkStart w:id="433" w:name="_Toc507273130"/>
      <w:bookmarkStart w:id="434" w:name="_Toc232062142"/>
      <w:r w:rsidRPr="00BA4F53">
        <w:rPr>
          <w:szCs w:val="24"/>
        </w:rPr>
        <w:t>Exercise of Testamentary Power of Appointment</w:t>
      </w:r>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p>
    <w:p w14:paraId="2123F881" w14:textId="77777777" w:rsidR="00A847BE" w:rsidRPr="00BA4F53" w:rsidRDefault="00000000">
      <w:pPr>
        <w:pStyle w:val="TextHeading2"/>
        <w:rPr>
          <w:szCs w:val="24"/>
        </w:rPr>
      </w:pPr>
      <w:r w:rsidRPr="00BA4F53">
        <w:rPr>
          <w:szCs w:val="24"/>
        </w:rPr>
        <w:t xml:space="preserve">A testamentary power of appointment granted under this instrument may be exercised by a valid Will, a valid Revocable Trust, or an amendment to a valid Revocable Trust that specifically refers to the power of appointment.  The holder of a testamentary power of appointment may exercise the power to appoint property among the permissible appointees in equal or unequal proportions, and on the terms and conditions the holder of the power designates, whether outright or in trust.  The holder of a testamentary power of appointment may grant further powers of appointment to any person to </w:t>
      </w:r>
      <w:r w:rsidRPr="00BA4F53">
        <w:rPr>
          <w:szCs w:val="24"/>
        </w:rPr>
        <w:lastRenderedPageBreak/>
        <w:t xml:space="preserve">whom principal may be appointed, including a presently exercisable limited or general power of appointment. </w:t>
      </w:r>
    </w:p>
    <w:p w14:paraId="7C012069" w14:textId="77777777" w:rsidR="00A847BE" w:rsidRPr="00BA4F53" w:rsidRDefault="00000000">
      <w:pPr>
        <w:pStyle w:val="TextHeading2"/>
        <w:rPr>
          <w:szCs w:val="24"/>
        </w:rPr>
      </w:pPr>
      <w:r w:rsidRPr="00BA4F53">
        <w:rPr>
          <w:szCs w:val="24"/>
        </w:rPr>
        <w:t xml:space="preserve">The Trustee may conclusively presume that any power of appointment granted to any beneficiary of a trust created under this instrument has not been exercised by the beneficiary if the Trustee has no knowledge of the existence of a valid Will exercising the power within three months after the beneficiary’s death. </w:t>
      </w:r>
    </w:p>
    <w:p w14:paraId="52455B26" w14:textId="77777777" w:rsidR="00A847BE" w:rsidRPr="00BA4F53" w:rsidRDefault="00000000" w:rsidP="00BA4F53">
      <w:pPr>
        <w:pStyle w:val="Heading2"/>
        <w:rPr>
          <w:szCs w:val="24"/>
        </w:rPr>
      </w:pPr>
      <w:bookmarkStart w:id="435" w:name="16785320609167579994"/>
      <w:bookmarkStart w:id="436" w:name="_Ref136304792"/>
      <w:bookmarkStart w:id="437" w:name="_Toc195614646"/>
      <w:bookmarkStart w:id="438" w:name="_Toc197507448"/>
      <w:bookmarkStart w:id="439" w:name="_Toc197507822"/>
      <w:bookmarkStart w:id="440" w:name="_Toc212432771"/>
      <w:bookmarkStart w:id="441" w:name="_Toc219106425"/>
      <w:bookmarkStart w:id="442" w:name="_Toc219130905"/>
      <w:bookmarkStart w:id="443" w:name="_Toc219185461"/>
      <w:bookmarkStart w:id="444" w:name="_Toc219871710"/>
      <w:bookmarkStart w:id="445" w:name="_Toc220744446"/>
      <w:bookmarkStart w:id="446" w:name="_Toc226856231"/>
      <w:bookmarkStart w:id="447" w:name="_Toc232062143"/>
      <w:r w:rsidRPr="00BA4F53">
        <w:rPr>
          <w:szCs w:val="24"/>
        </w:rPr>
        <w:t>Determination of Principal and Income</w:t>
      </w:r>
      <w:bookmarkEnd w:id="435"/>
      <w:bookmarkEnd w:id="436"/>
      <w:bookmarkEnd w:id="437"/>
      <w:bookmarkEnd w:id="438"/>
      <w:bookmarkEnd w:id="439"/>
      <w:bookmarkEnd w:id="440"/>
      <w:bookmarkEnd w:id="441"/>
      <w:bookmarkEnd w:id="442"/>
      <w:bookmarkEnd w:id="443"/>
      <w:bookmarkEnd w:id="444"/>
      <w:bookmarkEnd w:id="445"/>
      <w:bookmarkEnd w:id="446"/>
      <w:bookmarkEnd w:id="447"/>
    </w:p>
    <w:p w14:paraId="49C69626" w14:textId="77777777" w:rsidR="00A847BE" w:rsidRPr="00BA4F53" w:rsidRDefault="00000000">
      <w:pPr>
        <w:pStyle w:val="TextHeading2"/>
        <w:rPr>
          <w:szCs w:val="24"/>
        </w:rPr>
      </w:pPr>
      <w:bookmarkStart w:id="448" w:name="HDSTE22c"/>
      <w:bookmarkStart w:id="449" w:name="HDSTE22d"/>
      <w:bookmarkStart w:id="450" w:name="HDNDE22d"/>
      <w:r w:rsidRPr="00BA4F53">
        <w:rPr>
          <w:szCs w:val="24"/>
        </w:rPr>
        <w:t xml:space="preserve">The Massachusetts Principal and Income Act will govern beneficiaries’ rights among themselves in matters concerning principal and income.  If the Massachusetts Principal and Income Act </w:t>
      </w:r>
      <w:proofErr w:type="gramStart"/>
      <w:r w:rsidRPr="00BA4F53">
        <w:rPr>
          <w:szCs w:val="24"/>
        </w:rPr>
        <w:t>contains</w:t>
      </w:r>
      <w:proofErr w:type="gramEnd"/>
      <w:r w:rsidRPr="00BA4F53">
        <w:rPr>
          <w:szCs w:val="24"/>
        </w:rPr>
        <w:t xml:space="preserve"> no provision concerning a particular item, the Trustee will determine in an equitable and practical manner what will be credited, charged, and apportioned between principal and income.</w:t>
      </w:r>
      <w:bookmarkEnd w:id="448"/>
      <w:bookmarkEnd w:id="449"/>
      <w:bookmarkEnd w:id="450"/>
    </w:p>
    <w:p w14:paraId="627B055F" w14:textId="77777777" w:rsidR="00A847BE" w:rsidRPr="00BA4F53" w:rsidRDefault="00000000" w:rsidP="00BA4F53">
      <w:pPr>
        <w:pStyle w:val="Heading2"/>
        <w:rPr>
          <w:szCs w:val="24"/>
        </w:rPr>
      </w:pPr>
      <w:bookmarkStart w:id="451" w:name="2506427139985109449"/>
      <w:bookmarkStart w:id="452" w:name="_Toc195614651"/>
      <w:bookmarkStart w:id="453" w:name="_Toc197507453"/>
      <w:bookmarkStart w:id="454" w:name="_Toc197507827"/>
      <w:bookmarkStart w:id="455" w:name="_Toc212432776"/>
      <w:bookmarkStart w:id="456" w:name="_Toc219106430"/>
      <w:bookmarkStart w:id="457" w:name="_Toc219130938"/>
      <w:bookmarkStart w:id="458" w:name="_Toc219185462"/>
      <w:bookmarkStart w:id="459" w:name="_Toc219871711"/>
      <w:bookmarkStart w:id="460" w:name="_Toc220744447"/>
      <w:bookmarkStart w:id="461" w:name="_Toc226856232"/>
      <w:bookmarkStart w:id="462" w:name="_Toc232062144"/>
      <w:r w:rsidRPr="00BA4F53">
        <w:rPr>
          <w:szCs w:val="24"/>
        </w:rPr>
        <w:t>Additions to Separate Trusts</w:t>
      </w:r>
      <w:bookmarkEnd w:id="451"/>
      <w:bookmarkEnd w:id="452"/>
      <w:bookmarkEnd w:id="453"/>
      <w:bookmarkEnd w:id="454"/>
      <w:bookmarkEnd w:id="455"/>
      <w:bookmarkEnd w:id="456"/>
      <w:bookmarkEnd w:id="457"/>
      <w:bookmarkEnd w:id="458"/>
      <w:bookmarkEnd w:id="459"/>
      <w:bookmarkEnd w:id="460"/>
      <w:bookmarkEnd w:id="461"/>
      <w:bookmarkEnd w:id="462"/>
    </w:p>
    <w:p w14:paraId="2489F7FD" w14:textId="1CC93C0C" w:rsidR="00A847BE" w:rsidRPr="00BA4F53" w:rsidRDefault="00000000">
      <w:pPr>
        <w:pStyle w:val="TextHeading2"/>
        <w:rPr>
          <w:szCs w:val="24"/>
        </w:rPr>
      </w:pPr>
      <w:r w:rsidRPr="00BA4F53">
        <w:rPr>
          <w:szCs w:val="24"/>
        </w:rPr>
        <w:t xml:space="preserve">If upon the death of a </w:t>
      </w:r>
      <w:r w:rsidR="00661454">
        <w:rPr>
          <w:szCs w:val="24"/>
        </w:rPr>
        <w:t>Grantor</w:t>
      </w:r>
      <w:r w:rsidRPr="00BA4F53">
        <w:rPr>
          <w:szCs w:val="24"/>
        </w:rPr>
        <w:t>, or upon the termination of any trust created under this instrument, a final distribution is to be made to a person who is or is named as the Primary Beneficiary of another trust created under this instrument, and there is no specific indication whether the distribution is to be made in trust or outright and free of trust, the Trustee shall make the distribution to the second trust instead of distributing the property to the beneficiary outright.  For purposes of administration, the Trustee shall treat the distribution as though it had been an original part of the second trust.</w:t>
      </w:r>
    </w:p>
    <w:p w14:paraId="5BFB5CA8" w14:textId="77777777" w:rsidR="00A847BE" w:rsidRPr="00BA4F53" w:rsidRDefault="00000000" w:rsidP="00BA4F53">
      <w:pPr>
        <w:pStyle w:val="Heading2"/>
        <w:rPr>
          <w:szCs w:val="24"/>
        </w:rPr>
      </w:pPr>
      <w:bookmarkStart w:id="463" w:name="2506906763890818987"/>
      <w:bookmarkStart w:id="464" w:name="_Toc226856233"/>
      <w:bookmarkStart w:id="465" w:name="_Toc232062145"/>
      <w:r w:rsidRPr="00BA4F53">
        <w:rPr>
          <w:szCs w:val="24"/>
        </w:rPr>
        <w:t>Authority to Merge or Sever Trusts</w:t>
      </w:r>
      <w:bookmarkEnd w:id="463"/>
      <w:bookmarkEnd w:id="464"/>
      <w:bookmarkEnd w:id="465"/>
    </w:p>
    <w:p w14:paraId="551E7844" w14:textId="67D96144" w:rsidR="00A847BE" w:rsidRPr="00BA4F53" w:rsidRDefault="00000000">
      <w:pPr>
        <w:pStyle w:val="TextHeading2"/>
        <w:rPr>
          <w:szCs w:val="24"/>
        </w:rPr>
      </w:pPr>
      <w:r w:rsidRPr="00BA4F53">
        <w:rPr>
          <w:szCs w:val="24"/>
        </w:rPr>
        <w:t xml:space="preserve">The Trustee may merge a trust created under this trust with any other trust, if the two trusts contain substantially the same terms for the same beneficiaries and have at least one Trustee in common.  The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the Trustee may shorten the period during which this trust subsists to comply with </w:t>
      </w:r>
      <w:r w:rsidRPr="00BA4F53">
        <w:rPr>
          <w:szCs w:val="24"/>
        </w:rPr>
        <w:fldChar w:fldCharType="begin"/>
      </w:r>
      <w:r w:rsidRPr="00BA4F53">
        <w:rPr>
          <w:szCs w:val="24"/>
        </w:rPr>
        <w:instrText xml:space="preserve"> REF 8409673738367728109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14.01</w:t>
      </w:r>
      <w:r w:rsidRPr="00BA4F53">
        <w:rPr>
          <w:szCs w:val="24"/>
        </w:rPr>
        <w:fldChar w:fldCharType="end"/>
      </w:r>
      <w:r w:rsidRPr="00BA4F53">
        <w:rPr>
          <w:szCs w:val="24"/>
        </w:rPr>
        <w:t xml:space="preserve">, if necessary, to effect the merger.  </w:t>
      </w:r>
    </w:p>
    <w:p w14:paraId="0CF89D60" w14:textId="77777777" w:rsidR="00A847BE" w:rsidRPr="00BA4F53" w:rsidRDefault="00000000">
      <w:pPr>
        <w:pStyle w:val="TextHeading2"/>
        <w:rPr>
          <w:szCs w:val="24"/>
        </w:rPr>
      </w:pPr>
      <w:r w:rsidRPr="00BA4F53">
        <w:rPr>
          <w:szCs w:val="24"/>
        </w:rPr>
        <w:t>But if the Trustee determines that a merger or consolidation is not practicable, the Trustee may consolidate the trusts’ assets for purposes of investment and trust administration while retaining separate records and accounts for each respective trust.</w:t>
      </w:r>
    </w:p>
    <w:p w14:paraId="38BA2918" w14:textId="77777777" w:rsidR="00A847BE" w:rsidRPr="00BA4F53" w:rsidRDefault="00000000">
      <w:pPr>
        <w:pStyle w:val="TextHeading2"/>
        <w:rPr>
          <w:szCs w:val="24"/>
        </w:rPr>
      </w:pPr>
      <w:r w:rsidRPr="00BA4F53">
        <w:rPr>
          <w:szCs w:val="24"/>
        </w:rPr>
        <w:t xml:space="preserve">The Trustee may sever any trust on a fractional basis into two or more separate and identical </w:t>
      </w:r>
      <w:proofErr w:type="gramStart"/>
      <w:r w:rsidRPr="00BA4F53">
        <w:rPr>
          <w:szCs w:val="24"/>
        </w:rPr>
        <w:t>trusts, or</w:t>
      </w:r>
      <w:proofErr w:type="gramEnd"/>
      <w:r w:rsidRPr="00BA4F53">
        <w:rPr>
          <w:szCs w:val="24"/>
        </w:rPr>
        <w:t xml:space="preserve"> may segregate a specific amount or asset from the trust property by allocation to a separate account or trust.  The separate trusts may be funded on a </w:t>
      </w:r>
      <w:r w:rsidRPr="00BA4F53">
        <w:rPr>
          <w:i/>
          <w:szCs w:val="24"/>
        </w:rPr>
        <w:t>non pro rata</w:t>
      </w:r>
      <w:r w:rsidRPr="00BA4F53">
        <w:rPr>
          <w:szCs w:val="24"/>
        </w:rPr>
        <w:t xml:space="preserve"> basis, </w:t>
      </w:r>
      <w:proofErr w:type="gramStart"/>
      <w:r w:rsidRPr="00BA4F53">
        <w:rPr>
          <w:szCs w:val="24"/>
        </w:rPr>
        <w:t>provided that</w:t>
      </w:r>
      <w:proofErr w:type="gramEnd"/>
      <w:r w:rsidRPr="00BA4F53">
        <w:rPr>
          <w:szCs w:val="24"/>
        </w:rPr>
        <w:t xml:space="preserve"> funding is based on the assets’ total fair market value on the funding date.  After the segregation, income earned on a segregated amount or specific asset passes with the segregated amount or asset.  The Trustee shall hold and administer each separate trust upon terms and conditions identical to those of the trust from which it was severed.  </w:t>
      </w:r>
    </w:p>
    <w:p w14:paraId="58C7408E" w14:textId="77777777" w:rsidR="00A847BE" w:rsidRPr="00BA4F53" w:rsidRDefault="00000000">
      <w:pPr>
        <w:pStyle w:val="TextHeading2"/>
        <w:rPr>
          <w:szCs w:val="24"/>
        </w:rPr>
      </w:pPr>
      <w:r w:rsidRPr="00BA4F53">
        <w:rPr>
          <w:color w:val="000000"/>
          <w:szCs w:val="24"/>
        </w:rPr>
        <w:t>Subject to the trust terms, the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But the effective severance date may be retroactive to a date before the date on which the Trustee exercises the power.</w:t>
      </w:r>
    </w:p>
    <w:p w14:paraId="6F046252" w14:textId="77777777" w:rsidR="00A847BE" w:rsidRPr="00BA4F53" w:rsidRDefault="00000000" w:rsidP="00BA4F53">
      <w:pPr>
        <w:pStyle w:val="Heading2"/>
        <w:rPr>
          <w:szCs w:val="24"/>
        </w:rPr>
      </w:pPr>
      <w:bookmarkStart w:id="466" w:name="2508105823655092832"/>
      <w:bookmarkStart w:id="467" w:name="_Toc219130939"/>
      <w:bookmarkStart w:id="468" w:name="_Toc219130940"/>
      <w:bookmarkStart w:id="469" w:name="_Toc219130941"/>
      <w:bookmarkStart w:id="470" w:name="_Toc219130942"/>
      <w:bookmarkStart w:id="471" w:name="_Toc219130943"/>
      <w:bookmarkStart w:id="472" w:name="_Toc507273135"/>
      <w:bookmarkStart w:id="473" w:name="_Toc195614653"/>
      <w:bookmarkStart w:id="474" w:name="_Toc197507455"/>
      <w:bookmarkStart w:id="475" w:name="_Toc197507829"/>
      <w:bookmarkStart w:id="476" w:name="_Toc212432778"/>
      <w:bookmarkStart w:id="477" w:name="_Toc219106432"/>
      <w:bookmarkStart w:id="478" w:name="_Toc219130944"/>
      <w:bookmarkStart w:id="479" w:name="_Toc219185463"/>
      <w:bookmarkStart w:id="480" w:name="_Toc219871712"/>
      <w:bookmarkStart w:id="481" w:name="_Toc220744448"/>
      <w:bookmarkStart w:id="482" w:name="_Toc226856234"/>
      <w:bookmarkStart w:id="483" w:name="_Toc232062146"/>
      <w:r w:rsidRPr="00BA4F53">
        <w:rPr>
          <w:szCs w:val="24"/>
        </w:rPr>
        <w:lastRenderedPageBreak/>
        <w:t>Authority to Terminate Trusts</w:t>
      </w:r>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14:paraId="163CE2B8" w14:textId="77777777" w:rsidR="00A847BE" w:rsidRPr="00BA4F53" w:rsidRDefault="00000000">
      <w:pPr>
        <w:pStyle w:val="TextHeading2"/>
        <w:rPr>
          <w:szCs w:val="24"/>
        </w:rPr>
      </w:pPr>
      <w:r w:rsidRPr="00BA4F53">
        <w:rPr>
          <w:szCs w:val="24"/>
        </w:rPr>
        <w:t>If it is no longer economical to administer a trust created under this instrument, the Independent Trustee may terminate the trust and distribute the trust property, including any undistributed net income, to the beneficiaries who are then entitled to mandatory distributions of the trust’s net income in the same proportions without any further obligation or liability.  If no beneficiary is entitled to mandatory distributions of net income, the trust property will be distributed to the beneficiaries who are then eligible to receive discretionary distributions of the trust’s net income, in amounts and shares determined by the Independent Trustee.</w:t>
      </w:r>
    </w:p>
    <w:p w14:paraId="38D27B25" w14:textId="77777777" w:rsidR="00A847BE" w:rsidRPr="00BA4F53" w:rsidRDefault="00000000" w:rsidP="00BA4F53">
      <w:pPr>
        <w:pStyle w:val="Heading2"/>
        <w:rPr>
          <w:szCs w:val="24"/>
        </w:rPr>
      </w:pPr>
      <w:bookmarkStart w:id="484" w:name="8405676183824010511"/>
      <w:bookmarkStart w:id="485" w:name="_Toc226856235"/>
      <w:bookmarkStart w:id="486" w:name="_Toc232062147"/>
      <w:r w:rsidRPr="00BA4F53">
        <w:rPr>
          <w:szCs w:val="24"/>
        </w:rPr>
        <w:t>Reports</w:t>
      </w:r>
      <w:bookmarkEnd w:id="484"/>
      <w:bookmarkEnd w:id="485"/>
      <w:bookmarkEnd w:id="486"/>
    </w:p>
    <w:p w14:paraId="7DCB0D29" w14:textId="77777777" w:rsidR="00A847BE" w:rsidRPr="00BA4F53" w:rsidRDefault="00000000">
      <w:pPr>
        <w:pStyle w:val="TextHeading2"/>
        <w:rPr>
          <w:szCs w:val="24"/>
        </w:rPr>
      </w:pPr>
      <w:r w:rsidRPr="00BA4F53">
        <w:rPr>
          <w:szCs w:val="24"/>
        </w:rPr>
        <w:t>Whenever neither of us is serving as Trustee, the Trustee of each trust created under this instrument shall prepare an annual report showing the receipts, disbursements, and distributions of income, principal, and the assets on hand.  The Trustee shall deliver the report to the Qualified Beneficiaries unless the Qualified Beneficiaries waive the right to the annual report.  Delivery of a federal fiduciary income tax return filed for the trust will satisfy the annual report requirement of this Section for the year of the return.</w:t>
      </w:r>
    </w:p>
    <w:p w14:paraId="71C4CC1D" w14:textId="77777777" w:rsidR="00A847BE" w:rsidRPr="00BA4F53" w:rsidRDefault="00000000" w:rsidP="00BA4F53">
      <w:pPr>
        <w:pStyle w:val="Heading2"/>
        <w:rPr>
          <w:szCs w:val="24"/>
        </w:rPr>
      </w:pPr>
      <w:bookmarkStart w:id="487" w:name="17709313810761486571"/>
      <w:bookmarkStart w:id="488" w:name="_Toc3015086"/>
      <w:bookmarkStart w:id="489" w:name="_Toc195614661"/>
      <w:bookmarkStart w:id="490" w:name="_Toc197507463"/>
      <w:bookmarkStart w:id="491" w:name="_Toc197507837"/>
      <w:bookmarkStart w:id="492" w:name="_Toc212432786"/>
      <w:bookmarkStart w:id="493" w:name="_Toc219106438"/>
      <w:bookmarkStart w:id="494" w:name="_Toc219130955"/>
      <w:bookmarkStart w:id="495" w:name="_Toc219185465"/>
      <w:bookmarkStart w:id="496" w:name="_Toc219871714"/>
      <w:bookmarkStart w:id="497" w:name="_Toc220744450"/>
      <w:bookmarkStart w:id="498" w:name="_Toc226856236"/>
      <w:bookmarkStart w:id="499" w:name="_Toc232062148"/>
      <w:r w:rsidRPr="00BA4F53">
        <w:rPr>
          <w:szCs w:val="24"/>
        </w:rPr>
        <w:t>Marital Deduction Qualification</w:t>
      </w:r>
      <w:bookmarkEnd w:id="487"/>
      <w:bookmarkEnd w:id="488"/>
      <w:bookmarkEnd w:id="489"/>
      <w:bookmarkEnd w:id="490"/>
      <w:bookmarkEnd w:id="491"/>
      <w:bookmarkEnd w:id="492"/>
      <w:bookmarkEnd w:id="493"/>
      <w:bookmarkEnd w:id="494"/>
      <w:bookmarkEnd w:id="495"/>
      <w:bookmarkEnd w:id="496"/>
      <w:bookmarkEnd w:id="497"/>
      <w:bookmarkEnd w:id="498"/>
      <w:bookmarkEnd w:id="499"/>
    </w:p>
    <w:p w14:paraId="25D755DE" w14:textId="4252A68C" w:rsidR="00A847BE" w:rsidRPr="00BA4F53" w:rsidRDefault="00000000">
      <w:pPr>
        <w:pStyle w:val="TextHeading2"/>
        <w:rPr>
          <w:szCs w:val="24"/>
        </w:rPr>
      </w:pPr>
      <w:r w:rsidRPr="00BA4F53">
        <w:rPr>
          <w:szCs w:val="24"/>
        </w:rPr>
        <w:t xml:space="preserve">Our intent is that the gift to the </w:t>
      </w:r>
      <w:r w:rsidR="00BC537D">
        <w:rPr>
          <w:szCs w:val="24"/>
        </w:rPr>
        <w:t>[IF MARITIAL QTIP=Marital Trust] [IF ONLY SURVIVOR=</w:t>
      </w:r>
      <w:r w:rsidRPr="00BA4F53">
        <w:rPr>
          <w:szCs w:val="24"/>
        </w:rPr>
        <w:t>Survivor’s</w:t>
      </w:r>
      <w:r w:rsidR="00BC537D">
        <w:rPr>
          <w:szCs w:val="24"/>
        </w:rPr>
        <w:t>]</w:t>
      </w:r>
      <w:r w:rsidRPr="00BA4F53">
        <w:rPr>
          <w:szCs w:val="24"/>
        </w:rPr>
        <w:t xml:space="preserve"> Trust described in </w:t>
      </w:r>
      <w:r w:rsidRPr="00BA4F53">
        <w:rPr>
          <w:szCs w:val="24"/>
        </w:rPr>
        <w:fldChar w:fldCharType="begin"/>
      </w:r>
      <w:r w:rsidRPr="00BA4F53">
        <w:rPr>
          <w:szCs w:val="24"/>
        </w:rPr>
        <w:instrText xml:space="preserve"> REF 16511060005921059893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Seven</w:t>
      </w:r>
      <w:r w:rsidRPr="00BA4F53">
        <w:rPr>
          <w:szCs w:val="24"/>
        </w:rPr>
        <w:fldChar w:fldCharType="end"/>
      </w:r>
      <w:r w:rsidRPr="00BA4F53">
        <w:rPr>
          <w:szCs w:val="24"/>
        </w:rPr>
        <w:t xml:space="preserve"> qualify for the federal estate tax marital deduction, and the provisions of this instrument must be construed to reflect this intent.  If giving effect to a provision of this instrument would result in a gift to the Survivor’s Trust not qualifying for the federal estate tax unlimited marital deduction, that provision is ineffective, unless the Trustee or the Personal Representative of a deceased </w:t>
      </w:r>
      <w:r w:rsidR="00661454">
        <w:rPr>
          <w:szCs w:val="24"/>
        </w:rPr>
        <w:t>Grantor</w:t>
      </w:r>
      <w:r w:rsidRPr="00BA4F53">
        <w:rPr>
          <w:szCs w:val="24"/>
        </w:rPr>
        <w:t xml:space="preserve"> elects that all or a portion of the gift to the Survivor’s Trust not qualify for the unlimited marital deduction.</w:t>
      </w:r>
    </w:p>
    <w:p w14:paraId="5105FDB0" w14:textId="77777777" w:rsidR="00A847BE" w:rsidRPr="00BA4F53" w:rsidRDefault="00000000" w:rsidP="00BA4F53">
      <w:pPr>
        <w:pStyle w:val="Heading2"/>
        <w:rPr>
          <w:szCs w:val="24"/>
        </w:rPr>
      </w:pPr>
      <w:bookmarkStart w:id="500" w:name="8406155807729720049"/>
      <w:bookmarkStart w:id="501" w:name="_Toc219871716"/>
      <w:bookmarkStart w:id="502" w:name="_Toc220744452"/>
      <w:bookmarkStart w:id="503" w:name="_Ref222999966"/>
      <w:bookmarkStart w:id="504" w:name="_Toc226856237"/>
      <w:bookmarkStart w:id="505" w:name="_Toc232062149"/>
      <w:r w:rsidRPr="00BA4F53">
        <w:rPr>
          <w:szCs w:val="24"/>
        </w:rPr>
        <w:t>The Trustee’s Powers</w:t>
      </w:r>
      <w:bookmarkEnd w:id="500"/>
      <w:bookmarkEnd w:id="501"/>
      <w:bookmarkEnd w:id="502"/>
      <w:bookmarkEnd w:id="503"/>
      <w:bookmarkEnd w:id="504"/>
      <w:bookmarkEnd w:id="505"/>
    </w:p>
    <w:p w14:paraId="6DE2332F" w14:textId="77777777" w:rsidR="00A847BE" w:rsidRPr="00BA4F53" w:rsidRDefault="00000000">
      <w:pPr>
        <w:pStyle w:val="TextHeading2"/>
        <w:rPr>
          <w:szCs w:val="24"/>
        </w:rPr>
      </w:pPr>
      <w:bookmarkStart w:id="506" w:name="_Toc498602102"/>
      <w:r w:rsidRPr="00BA4F53">
        <w:rPr>
          <w:szCs w:val="24"/>
        </w:rPr>
        <w:t xml:space="preserve">The Trustee may exercise all the powers conferred by this instrument without prior approval from any </w:t>
      </w:r>
      <w:proofErr w:type="gramStart"/>
      <w:r w:rsidRPr="00BA4F53">
        <w:rPr>
          <w:szCs w:val="24"/>
        </w:rPr>
        <w:t>court, and</w:t>
      </w:r>
      <w:proofErr w:type="gramEnd"/>
      <w:r w:rsidRPr="00BA4F53">
        <w:rPr>
          <w:szCs w:val="24"/>
        </w:rPr>
        <w:t xml:space="preserve"> may perform every act reasonably necessary to administer our trust estate as established under this instrument.  The Trustee may also exercise any powers conferred by law, including all those powers set forth under the common law or statutory laws of Massachusetts or any other jurisdiction whose laws apply to this trust.  The powers set forth in M.G.L. </w:t>
      </w:r>
      <w:proofErr w:type="spellStart"/>
      <w:r w:rsidRPr="00BA4F53">
        <w:rPr>
          <w:szCs w:val="24"/>
        </w:rPr>
        <w:t>ch</w:t>
      </w:r>
      <w:proofErr w:type="spellEnd"/>
      <w:r w:rsidRPr="00BA4F53">
        <w:rPr>
          <w:szCs w:val="24"/>
        </w:rPr>
        <w:t xml:space="preserve"> 203E §§ 815 and 816 are specifically incorporated into this instrument.  The powers conferred upon the Trustee by law, including those powers conferred by M.G.L. </w:t>
      </w:r>
      <w:proofErr w:type="spellStart"/>
      <w:r w:rsidRPr="00BA4F53">
        <w:rPr>
          <w:szCs w:val="24"/>
        </w:rPr>
        <w:t>ch</w:t>
      </w:r>
      <w:proofErr w:type="spellEnd"/>
      <w:r w:rsidRPr="00BA4F53">
        <w:rPr>
          <w:szCs w:val="24"/>
        </w:rPr>
        <w:t xml:space="preserve"> 203E §§ 815 and 816, are to be subject to any express limitations or contrary directions contained in this instrument. </w:t>
      </w:r>
      <w:bookmarkEnd w:id="506"/>
    </w:p>
    <w:p w14:paraId="19D281A5" w14:textId="77777777" w:rsidR="00A847BE" w:rsidRPr="00BA4F53" w:rsidRDefault="00000000">
      <w:pPr>
        <w:pStyle w:val="TextHeading2"/>
        <w:rPr>
          <w:szCs w:val="24"/>
        </w:rPr>
      </w:pPr>
      <w:r w:rsidRPr="00BA4F53">
        <w:rPr>
          <w:szCs w:val="24"/>
        </w:rPr>
        <w:t>The Trustee shall exercise these powers in the manner the Trustee determines to be in the beneficiaries’ best interests.  The Trustee may not exercise any of its powers in a manner that is inconsistent with the beneficiaries’ right to the beneficial enjoyment of the trust property in accordance with the general principles of the law of trusts.  The Trustee of a trust may have duties and responsibilities in addition to those described in this instrument.  We encourage the Trustee to obtain appropriate legal advice if the Trustee has any questions concerning the duties and responsibilities as Trustee.</w:t>
      </w:r>
    </w:p>
    <w:p w14:paraId="3BC45C40" w14:textId="77777777" w:rsidR="00A847BE" w:rsidRPr="00BA4F53" w:rsidRDefault="00000000" w:rsidP="00BA4F53">
      <w:pPr>
        <w:pStyle w:val="Heading2"/>
        <w:rPr>
          <w:szCs w:val="24"/>
        </w:rPr>
      </w:pPr>
      <w:bookmarkStart w:id="507" w:name="186562938645841532"/>
      <w:bookmarkStart w:id="508" w:name="_Toc226856238"/>
      <w:bookmarkStart w:id="509" w:name="_Toc232062150"/>
      <w:r w:rsidRPr="00BA4F53">
        <w:rPr>
          <w:szCs w:val="24"/>
        </w:rPr>
        <w:t>Specific Powers of the Trustee</w:t>
      </w:r>
      <w:bookmarkEnd w:id="507"/>
      <w:bookmarkEnd w:id="508"/>
      <w:bookmarkEnd w:id="509"/>
    </w:p>
    <w:p w14:paraId="7713DDC3" w14:textId="47E99BC2" w:rsidR="00A847BE" w:rsidRPr="00BA4F53" w:rsidRDefault="00000000">
      <w:pPr>
        <w:pStyle w:val="TextHeading2"/>
        <w:rPr>
          <w:szCs w:val="24"/>
        </w:rPr>
      </w:pPr>
      <w:r w:rsidRPr="00BA4F53">
        <w:rPr>
          <w:szCs w:val="24"/>
        </w:rPr>
        <w:t xml:space="preserve">Without limiting the authority conferred by </w:t>
      </w:r>
      <w:r w:rsidRPr="00BA4F53">
        <w:rPr>
          <w:szCs w:val="24"/>
        </w:rPr>
        <w:fldChar w:fldCharType="begin"/>
      </w:r>
      <w:r w:rsidRPr="00BA4F53">
        <w:rPr>
          <w:szCs w:val="24"/>
        </w:rPr>
        <w:instrText xml:space="preserve"> REF 8406155807729720049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13.15</w:t>
      </w:r>
      <w:r w:rsidRPr="00BA4F53">
        <w:rPr>
          <w:szCs w:val="24"/>
        </w:rPr>
        <w:fldChar w:fldCharType="end"/>
      </w:r>
      <w:r w:rsidRPr="00BA4F53">
        <w:rPr>
          <w:szCs w:val="24"/>
        </w:rPr>
        <w:t xml:space="preserve"> the Trustee may:</w:t>
      </w:r>
    </w:p>
    <w:p w14:paraId="502F6BDD" w14:textId="7502D4F8" w:rsidR="00A847BE" w:rsidRPr="00BA4F53" w:rsidRDefault="00000000">
      <w:pPr>
        <w:pStyle w:val="TextHeading3"/>
        <w:rPr>
          <w:szCs w:val="24"/>
        </w:rPr>
      </w:pPr>
      <w:r w:rsidRPr="00BA4F53">
        <w:rPr>
          <w:szCs w:val="24"/>
        </w:rPr>
        <w:lastRenderedPageBreak/>
        <w:t xml:space="preserve">collect trust property, and accept or reject additions to the trust property from any person including a </w:t>
      </w:r>
      <w:r w:rsidR="00661454">
        <w:rPr>
          <w:szCs w:val="24"/>
        </w:rPr>
        <w:t>Grantor</w:t>
      </w:r>
      <w:r w:rsidRPr="00BA4F53">
        <w:rPr>
          <w:szCs w:val="24"/>
        </w:rPr>
        <w:t>;</w:t>
      </w:r>
    </w:p>
    <w:p w14:paraId="4649D806" w14:textId="77777777" w:rsidR="00A847BE" w:rsidRPr="00BA4F53" w:rsidRDefault="00000000">
      <w:pPr>
        <w:pStyle w:val="TextHeading3"/>
        <w:rPr>
          <w:szCs w:val="24"/>
        </w:rPr>
      </w:pPr>
      <w:r w:rsidRPr="00BA4F53">
        <w:rPr>
          <w:szCs w:val="24"/>
        </w:rPr>
        <w:t>acquire or sell property, for cash or on credit, at public or private sale;</w:t>
      </w:r>
    </w:p>
    <w:p w14:paraId="19F136BF" w14:textId="77777777" w:rsidR="00A847BE" w:rsidRPr="00BA4F53" w:rsidRDefault="00000000">
      <w:pPr>
        <w:pStyle w:val="TextHeading3"/>
        <w:rPr>
          <w:szCs w:val="24"/>
        </w:rPr>
      </w:pPr>
      <w:r w:rsidRPr="00BA4F53">
        <w:rPr>
          <w:szCs w:val="24"/>
        </w:rPr>
        <w:t>sell at public or private sale, convey, purchase, exchange, lease for any period, mortgage, manage, alter, improve, and in general deal in and with real property in the manner and on the terms and conditions as the Trustee deems appropriate;</w:t>
      </w:r>
    </w:p>
    <w:p w14:paraId="55CE0BB0" w14:textId="77777777" w:rsidR="00A847BE" w:rsidRPr="00BA4F53" w:rsidRDefault="00000000">
      <w:pPr>
        <w:pStyle w:val="TextHeading3"/>
        <w:rPr>
          <w:szCs w:val="24"/>
        </w:rPr>
      </w:pPr>
      <w:r w:rsidRPr="00BA4F53">
        <w:rPr>
          <w:szCs w:val="24"/>
        </w:rPr>
        <w:t>exchange, partition, or otherwise change the character of trust property;</w:t>
      </w:r>
    </w:p>
    <w:p w14:paraId="5CA331A8" w14:textId="77777777" w:rsidR="00A847BE" w:rsidRPr="00BA4F53" w:rsidRDefault="00000000">
      <w:pPr>
        <w:pStyle w:val="TextHeading3"/>
        <w:rPr>
          <w:szCs w:val="24"/>
        </w:rPr>
      </w:pPr>
      <w:r w:rsidRPr="00BA4F53">
        <w:rPr>
          <w:szCs w:val="24"/>
        </w:rPr>
        <w:t xml:space="preserve">establish any type of bank account in any banking institution, which account need not be interest-bearing if the Trustee makes frequent disbursements from it; </w:t>
      </w:r>
    </w:p>
    <w:p w14:paraId="7BB4E83F" w14:textId="77777777" w:rsidR="00A847BE" w:rsidRPr="00BA4F53" w:rsidRDefault="00000000">
      <w:pPr>
        <w:pStyle w:val="TextHeading3"/>
        <w:rPr>
          <w:szCs w:val="24"/>
        </w:rPr>
      </w:pPr>
      <w:r w:rsidRPr="00BA4F53">
        <w:rPr>
          <w:szCs w:val="24"/>
        </w:rPr>
        <w:t>authorize withdrawals from any bank account in any manner;</w:t>
      </w:r>
    </w:p>
    <w:p w14:paraId="663EC081" w14:textId="77777777" w:rsidR="00A847BE" w:rsidRPr="00BA4F53" w:rsidRDefault="00000000">
      <w:pPr>
        <w:pStyle w:val="TextHeading3"/>
        <w:rPr>
          <w:szCs w:val="24"/>
        </w:rPr>
      </w:pPr>
      <w:r w:rsidRPr="00BA4F53">
        <w:rPr>
          <w:szCs w:val="24"/>
        </w:rPr>
        <w:t>open accounts in the name of the Trustee, with or without disclosing fiduciary capacity, and open accounts in the name of the trust;</w:t>
      </w:r>
    </w:p>
    <w:p w14:paraId="106C0C3A" w14:textId="77777777" w:rsidR="00A847BE" w:rsidRPr="00BA4F53" w:rsidRDefault="00000000">
      <w:pPr>
        <w:pStyle w:val="TextHeading3"/>
        <w:rPr>
          <w:szCs w:val="24"/>
        </w:rPr>
      </w:pPr>
      <w:r w:rsidRPr="00BA4F53">
        <w:rPr>
          <w:szCs w:val="24"/>
        </w:rPr>
        <w:t xml:space="preserve">obtain checks and authorized signatures on any bank account in the name of the trust without disclosing the account’s fiduciary nature or reference to any trust or </w:t>
      </w:r>
      <w:proofErr w:type="gramStart"/>
      <w:r w:rsidRPr="00BA4F53">
        <w:rPr>
          <w:szCs w:val="24"/>
        </w:rPr>
        <w:t>Trustee</w:t>
      </w:r>
      <w:proofErr w:type="gramEnd"/>
      <w:r w:rsidRPr="00BA4F53">
        <w:rPr>
          <w:szCs w:val="24"/>
        </w:rPr>
        <w:t>;</w:t>
      </w:r>
    </w:p>
    <w:p w14:paraId="1C1DCE1C" w14:textId="77777777" w:rsidR="00A847BE" w:rsidRPr="00BA4F53" w:rsidRDefault="00000000">
      <w:pPr>
        <w:pStyle w:val="TextHeading3"/>
        <w:rPr>
          <w:szCs w:val="24"/>
        </w:rPr>
      </w:pPr>
      <w:r w:rsidRPr="00BA4F53">
        <w:rPr>
          <w:szCs w:val="24"/>
        </w:rPr>
        <w:t>deposit trust money in an account in a regulated financial-service institution;</w:t>
      </w:r>
    </w:p>
    <w:p w14:paraId="3E78D520" w14:textId="77777777" w:rsidR="00A847BE" w:rsidRPr="00BA4F53" w:rsidRDefault="00000000">
      <w:pPr>
        <w:pStyle w:val="TextHeading3"/>
        <w:rPr>
          <w:szCs w:val="24"/>
        </w:rPr>
      </w:pPr>
      <w:r w:rsidRPr="00BA4F53">
        <w:rPr>
          <w:szCs w:val="24"/>
        </w:rPr>
        <w:t>borrow money, with or without security, and mortgage or pledge trust property for a period within or extending beyond the duration of the trust;</w:t>
      </w:r>
    </w:p>
    <w:p w14:paraId="3C94F502" w14:textId="77777777" w:rsidR="00A847BE" w:rsidRPr="00BA4F53" w:rsidRDefault="00000000">
      <w:pPr>
        <w:pStyle w:val="TextHeading3"/>
        <w:rPr>
          <w:szCs w:val="24"/>
        </w:rPr>
      </w:pPr>
      <w:r w:rsidRPr="00BA4F53">
        <w:rPr>
          <w:szCs w:val="24"/>
        </w:rPr>
        <w:t>continue the business or other enterprise of interest in a proprietorship, partnership, limited liability company, business trust, corporation, or other form of business or enterprise, and take any action that may be taken by shareholders, members, or property owners, including merging, dissolving, or otherwise changing the form of business organization or contributing additional capital;</w:t>
      </w:r>
    </w:p>
    <w:p w14:paraId="39881309" w14:textId="77777777" w:rsidR="00A847BE" w:rsidRPr="00BA4F53" w:rsidRDefault="00000000">
      <w:pPr>
        <w:pStyle w:val="TextHeading3"/>
        <w:rPr>
          <w:szCs w:val="24"/>
        </w:rPr>
      </w:pPr>
      <w:r w:rsidRPr="00BA4F53">
        <w:rPr>
          <w:szCs w:val="24"/>
        </w:rPr>
        <w:t>exercise the rights of an absolute owner with respect to stocks or other securities, including the right to:</w:t>
      </w:r>
    </w:p>
    <w:p w14:paraId="344F1AC9" w14:textId="77777777" w:rsidR="00A847BE" w:rsidRPr="00BA4F53" w:rsidRDefault="00000000">
      <w:pPr>
        <w:pStyle w:val="TextHeading4"/>
        <w:rPr>
          <w:szCs w:val="24"/>
        </w:rPr>
      </w:pPr>
      <w:r w:rsidRPr="00BA4F53">
        <w:rPr>
          <w:szCs w:val="24"/>
        </w:rPr>
        <w:t xml:space="preserve">vote or give proxies to vote, with or without power of substitution, or </w:t>
      </w:r>
      <w:proofErr w:type="gramStart"/>
      <w:r w:rsidRPr="00BA4F53">
        <w:rPr>
          <w:szCs w:val="24"/>
        </w:rPr>
        <w:t>enter into</w:t>
      </w:r>
      <w:proofErr w:type="gramEnd"/>
      <w:r w:rsidRPr="00BA4F53">
        <w:rPr>
          <w:szCs w:val="24"/>
        </w:rPr>
        <w:t xml:space="preserve"> or continue a voting trust agreement;</w:t>
      </w:r>
    </w:p>
    <w:p w14:paraId="59C354AE" w14:textId="77777777" w:rsidR="00A847BE" w:rsidRPr="00BA4F53" w:rsidRDefault="00000000">
      <w:pPr>
        <w:pStyle w:val="TextHeading4"/>
        <w:rPr>
          <w:szCs w:val="24"/>
        </w:rPr>
      </w:pPr>
      <w:r w:rsidRPr="00BA4F53">
        <w:rPr>
          <w:szCs w:val="24"/>
        </w:rPr>
        <w:t>hold a security in the name of a nominee or in other form without disclosure of the trust so that title may pass by delivery;</w:t>
      </w:r>
    </w:p>
    <w:p w14:paraId="359471E0" w14:textId="77777777" w:rsidR="00A847BE" w:rsidRPr="00BA4F53" w:rsidRDefault="00000000">
      <w:pPr>
        <w:pStyle w:val="TextHeading4"/>
        <w:rPr>
          <w:szCs w:val="24"/>
        </w:rPr>
      </w:pPr>
      <w:r w:rsidRPr="00BA4F53">
        <w:rPr>
          <w:szCs w:val="24"/>
        </w:rPr>
        <w:t>pay calls, assessments, and other sums chargeable or accruing against the securities, and sell or exercise stock subscription or conversion rights; and</w:t>
      </w:r>
    </w:p>
    <w:p w14:paraId="1AE16FF9" w14:textId="77777777" w:rsidR="00A847BE" w:rsidRPr="00BA4F53" w:rsidRDefault="00000000">
      <w:pPr>
        <w:pStyle w:val="TextHeading4"/>
        <w:rPr>
          <w:szCs w:val="24"/>
        </w:rPr>
      </w:pPr>
      <w:r w:rsidRPr="00BA4F53">
        <w:rPr>
          <w:szCs w:val="24"/>
        </w:rPr>
        <w:t>deposit the securities with a depository or other regulated financial-service institution;</w:t>
      </w:r>
    </w:p>
    <w:p w14:paraId="559175E1" w14:textId="77777777" w:rsidR="00A847BE" w:rsidRPr="00BA4F53" w:rsidRDefault="00000000">
      <w:pPr>
        <w:pStyle w:val="TextHeading3"/>
        <w:rPr>
          <w:szCs w:val="24"/>
        </w:rPr>
      </w:pPr>
      <w:r w:rsidRPr="00BA4F53">
        <w:rPr>
          <w:szCs w:val="24"/>
        </w:rPr>
        <w:t>construct, or make ordinary or extraordinary repairs, alterations, or improvements to any interest in real property, including buildings or other structures, demolish improvements, raze existing or erect new party walls or buildings, subdivide or develop land, dedicate land to public use or grant public or private easements, and make or vacate plats and adjust boundaries;</w:t>
      </w:r>
    </w:p>
    <w:p w14:paraId="48640B16" w14:textId="77777777" w:rsidR="00A847BE" w:rsidRPr="00BA4F53" w:rsidRDefault="00000000">
      <w:pPr>
        <w:pStyle w:val="TextHeading3"/>
        <w:rPr>
          <w:szCs w:val="24"/>
        </w:rPr>
      </w:pPr>
      <w:proofErr w:type="gramStart"/>
      <w:r w:rsidRPr="00BA4F53">
        <w:rPr>
          <w:szCs w:val="24"/>
        </w:rPr>
        <w:t>enter into</w:t>
      </w:r>
      <w:proofErr w:type="gramEnd"/>
      <w:r w:rsidRPr="00BA4F53">
        <w:rPr>
          <w:szCs w:val="24"/>
        </w:rPr>
        <w:t xml:space="preserve"> a lease for any purpose as lessor or lessee, including a lease or other arrangement for exploration and removal of natural resources, with or without the option to purchase or renew, for a period within or extending beyond the duration of the trust;</w:t>
      </w:r>
    </w:p>
    <w:p w14:paraId="410A165F" w14:textId="77777777" w:rsidR="00A847BE" w:rsidRPr="00BA4F53" w:rsidRDefault="00000000">
      <w:pPr>
        <w:pStyle w:val="TextHeading3"/>
        <w:rPr>
          <w:szCs w:val="24"/>
        </w:rPr>
      </w:pPr>
      <w:r w:rsidRPr="00BA4F53">
        <w:rPr>
          <w:szCs w:val="24"/>
        </w:rPr>
        <w:lastRenderedPageBreak/>
        <w:t>grant options involving the sale, lease, or other disposition of trust property, or acquire or exercise any option for the acquisition of property, including an option exercisable beyond the duration of the trust;</w:t>
      </w:r>
    </w:p>
    <w:p w14:paraId="3B090A03" w14:textId="77777777" w:rsidR="00A847BE" w:rsidRPr="00BA4F53" w:rsidRDefault="00000000">
      <w:pPr>
        <w:pStyle w:val="TextHeading3"/>
        <w:rPr>
          <w:szCs w:val="24"/>
        </w:rPr>
      </w:pPr>
      <w:r w:rsidRPr="00BA4F53">
        <w:rPr>
          <w:szCs w:val="24"/>
        </w:rPr>
        <w:t xml:space="preserve">insure trust property against damage or loss and </w:t>
      </w:r>
      <w:proofErr w:type="gramStart"/>
      <w:r w:rsidRPr="00BA4F53">
        <w:rPr>
          <w:szCs w:val="24"/>
        </w:rPr>
        <w:t>insure</w:t>
      </w:r>
      <w:proofErr w:type="gramEnd"/>
      <w:r w:rsidRPr="00BA4F53">
        <w:rPr>
          <w:szCs w:val="24"/>
        </w:rPr>
        <w:t xml:space="preserve"> the Trustee, the Trustee’s agents, and beneficiaries against liability arising from the trust’s administration;</w:t>
      </w:r>
    </w:p>
    <w:p w14:paraId="64D1E436" w14:textId="77777777" w:rsidR="00A847BE" w:rsidRPr="00BA4F53" w:rsidRDefault="00000000">
      <w:pPr>
        <w:pStyle w:val="TextHeading3"/>
        <w:rPr>
          <w:szCs w:val="24"/>
        </w:rPr>
      </w:pPr>
      <w:r w:rsidRPr="00BA4F53">
        <w:rPr>
          <w:szCs w:val="24"/>
        </w:rPr>
        <w:t>abandon or decline to administer property of insufficient value to justify its collection or continued administration;</w:t>
      </w:r>
    </w:p>
    <w:p w14:paraId="632CE4A0" w14:textId="77777777" w:rsidR="00A847BE" w:rsidRPr="00BA4F53" w:rsidRDefault="00000000">
      <w:pPr>
        <w:pStyle w:val="TextHeading3"/>
        <w:rPr>
          <w:szCs w:val="24"/>
        </w:rPr>
      </w:pPr>
      <w:r w:rsidRPr="00BA4F53">
        <w:rPr>
          <w:szCs w:val="24"/>
        </w:rPr>
        <w:t>exercise the following powers concerning the application of environmental law:</w:t>
      </w:r>
    </w:p>
    <w:p w14:paraId="4C4BB560" w14:textId="77777777" w:rsidR="00A847BE" w:rsidRPr="00BA4F53" w:rsidRDefault="00000000">
      <w:pPr>
        <w:pStyle w:val="TextHeading4"/>
        <w:rPr>
          <w:szCs w:val="24"/>
        </w:rPr>
      </w:pPr>
      <w:r w:rsidRPr="00BA4F53">
        <w:rPr>
          <w:szCs w:val="24"/>
        </w:rPr>
        <w:t>inspect or investigate property the Trustee holds or has been asked to hold, or property owned or operated by an organization in which the Trustee holds or has been asked to hold an interest, for the purpose of determining the application of environmental law with respect to the property;</w:t>
      </w:r>
    </w:p>
    <w:p w14:paraId="0F7A0942" w14:textId="77777777" w:rsidR="00A847BE" w:rsidRPr="00BA4F53" w:rsidRDefault="00000000">
      <w:pPr>
        <w:pStyle w:val="TextHeading4"/>
        <w:rPr>
          <w:szCs w:val="24"/>
        </w:rPr>
      </w:pPr>
      <w:r w:rsidRPr="00BA4F53">
        <w:rPr>
          <w:szCs w:val="24"/>
        </w:rPr>
        <w:t>take action to prevent, abate, or otherwise remedy any actual or potential violation of any environmental law affecting property held directly or indirectly by the Trustee, whether taken before or after the assertion of a claim or the initiation of governmental enforcement;</w:t>
      </w:r>
    </w:p>
    <w:p w14:paraId="57C1D33C" w14:textId="77777777" w:rsidR="00A847BE" w:rsidRPr="00BA4F53" w:rsidRDefault="00000000">
      <w:pPr>
        <w:pStyle w:val="TextHeading4"/>
        <w:rPr>
          <w:szCs w:val="24"/>
        </w:rPr>
      </w:pPr>
      <w:r w:rsidRPr="00BA4F53">
        <w:rPr>
          <w:szCs w:val="24"/>
        </w:rPr>
        <w:t>decline to accept property into the trust or disclaim any power with respect to property that is or may be burdened with liability for violation of environmental law;</w:t>
      </w:r>
    </w:p>
    <w:p w14:paraId="41D18FB8" w14:textId="77777777" w:rsidR="00A847BE" w:rsidRPr="00BA4F53" w:rsidRDefault="00000000">
      <w:pPr>
        <w:pStyle w:val="TextHeading4"/>
        <w:rPr>
          <w:szCs w:val="24"/>
        </w:rPr>
      </w:pPr>
      <w:r w:rsidRPr="00BA4F53">
        <w:rPr>
          <w:szCs w:val="24"/>
        </w:rPr>
        <w:t>settle claims against the trust which may be asserted for an alleged violation of environmental law; and</w:t>
      </w:r>
    </w:p>
    <w:p w14:paraId="1F836767" w14:textId="77777777" w:rsidR="00A847BE" w:rsidRPr="00BA4F53" w:rsidRDefault="00000000">
      <w:pPr>
        <w:pStyle w:val="TextHeading4"/>
        <w:rPr>
          <w:szCs w:val="24"/>
        </w:rPr>
      </w:pPr>
      <w:r w:rsidRPr="00BA4F53">
        <w:rPr>
          <w:szCs w:val="24"/>
        </w:rPr>
        <w:t>pay the expense of any inspection, review, abatement, or remedial action to comply with environmental law;</w:t>
      </w:r>
    </w:p>
    <w:p w14:paraId="0F22A0EE" w14:textId="77777777" w:rsidR="00A847BE" w:rsidRPr="00BA4F53" w:rsidRDefault="00000000">
      <w:pPr>
        <w:pStyle w:val="TextHeading3"/>
        <w:rPr>
          <w:szCs w:val="24"/>
        </w:rPr>
      </w:pPr>
      <w:r w:rsidRPr="00BA4F53">
        <w:rPr>
          <w:szCs w:val="24"/>
        </w:rPr>
        <w:t>pay, contest, or settle any claim by or against the trust, and release, in whole or in part, any claim belonging to the trust;</w:t>
      </w:r>
    </w:p>
    <w:p w14:paraId="3E847B04" w14:textId="77777777" w:rsidR="00A847BE" w:rsidRPr="00BA4F53" w:rsidRDefault="00000000">
      <w:pPr>
        <w:pStyle w:val="TextHeading3"/>
        <w:rPr>
          <w:szCs w:val="24"/>
        </w:rPr>
      </w:pPr>
      <w:r w:rsidRPr="00BA4F53">
        <w:rPr>
          <w:szCs w:val="24"/>
        </w:rPr>
        <w:t>pay taxes, assessments, compensation of the Trustee, employees, and agents of the trust, and other expenses incurred in the trust’s administration;</w:t>
      </w:r>
    </w:p>
    <w:p w14:paraId="7B7016E6" w14:textId="77777777" w:rsidR="00A847BE" w:rsidRPr="00BA4F53" w:rsidRDefault="00000000">
      <w:pPr>
        <w:pStyle w:val="TextHeading3"/>
        <w:rPr>
          <w:szCs w:val="24"/>
        </w:rPr>
      </w:pPr>
      <w:r w:rsidRPr="00BA4F53">
        <w:rPr>
          <w:szCs w:val="24"/>
        </w:rPr>
        <w:t>exercise elections with respect to federal, state, and local taxes;</w:t>
      </w:r>
    </w:p>
    <w:p w14:paraId="162B7C94" w14:textId="77777777" w:rsidR="00A847BE" w:rsidRPr="00BA4F53" w:rsidRDefault="00000000">
      <w:pPr>
        <w:pStyle w:val="TextHeading3"/>
        <w:rPr>
          <w:szCs w:val="24"/>
        </w:rPr>
      </w:pPr>
      <w:r w:rsidRPr="00BA4F53">
        <w:rPr>
          <w:szCs w:val="24"/>
        </w:rPr>
        <w:t>exercise rights under any employee benefit or retirement plan, annuity, or life insurance payable to the Trustee, including the right to select a mode of payment, to indemnification for expenses and against liabilities, and take appropriate action to collect the proceeds;</w:t>
      </w:r>
    </w:p>
    <w:p w14:paraId="1D56F962" w14:textId="77777777" w:rsidR="00A847BE" w:rsidRPr="00BA4F53" w:rsidRDefault="00000000">
      <w:pPr>
        <w:pStyle w:val="TextHeading3"/>
        <w:rPr>
          <w:szCs w:val="24"/>
        </w:rPr>
      </w:pPr>
      <w:r w:rsidRPr="00BA4F53">
        <w:rPr>
          <w:szCs w:val="24"/>
        </w:rPr>
        <w:t>make loans out of trust property, including loans to a beneficiary on terms and conditions the Trustee considers to be fair and reasonable under the circumstances, and to hold a lien on future distributions for repayment of those loans;</w:t>
      </w:r>
    </w:p>
    <w:p w14:paraId="2CA9E03F" w14:textId="77777777" w:rsidR="00A847BE" w:rsidRPr="00BA4F53" w:rsidRDefault="00000000">
      <w:pPr>
        <w:pStyle w:val="TextHeading3"/>
        <w:rPr>
          <w:szCs w:val="24"/>
        </w:rPr>
      </w:pPr>
      <w:r w:rsidRPr="00BA4F53">
        <w:rPr>
          <w:szCs w:val="24"/>
        </w:rPr>
        <w:t>pledge trust property to guarantee loans made by others to the beneficiary;</w:t>
      </w:r>
    </w:p>
    <w:p w14:paraId="0C0C9AD8" w14:textId="77777777" w:rsidR="00A847BE" w:rsidRPr="00BA4F53" w:rsidRDefault="00000000">
      <w:pPr>
        <w:pStyle w:val="TextHeading3"/>
        <w:rPr>
          <w:szCs w:val="24"/>
        </w:rPr>
      </w:pPr>
      <w:r w:rsidRPr="00BA4F53">
        <w:rPr>
          <w:szCs w:val="24"/>
        </w:rPr>
        <w:t xml:space="preserve">appoint a Trustee to act in another jurisdiction with respect to trust property located there, confer upon the appointed Trustee </w:t>
      </w:r>
      <w:proofErr w:type="gramStart"/>
      <w:r w:rsidRPr="00BA4F53">
        <w:rPr>
          <w:szCs w:val="24"/>
        </w:rPr>
        <w:t>all of</w:t>
      </w:r>
      <w:proofErr w:type="gramEnd"/>
      <w:r w:rsidRPr="00BA4F53">
        <w:rPr>
          <w:szCs w:val="24"/>
        </w:rPr>
        <w:t xml:space="preserve"> the powers and duties of the appointing Trustee, require that the appointed Trustee furnish security, and remove this appointed Trustee;</w:t>
      </w:r>
    </w:p>
    <w:p w14:paraId="5A9D0EA8" w14:textId="77777777" w:rsidR="00A847BE" w:rsidRPr="00BA4F53" w:rsidRDefault="00000000">
      <w:pPr>
        <w:pStyle w:val="TextHeading3"/>
        <w:rPr>
          <w:szCs w:val="24"/>
        </w:rPr>
      </w:pPr>
      <w:r w:rsidRPr="00BA4F53">
        <w:rPr>
          <w:szCs w:val="24"/>
        </w:rPr>
        <w:lastRenderedPageBreak/>
        <w:t xml:space="preserve">distribute trust property in divided or undivided interests, allocate </w:t>
      </w:r>
      <w:proofErr w:type="gramStart"/>
      <w:r w:rsidRPr="00BA4F53">
        <w:rPr>
          <w:szCs w:val="24"/>
        </w:rPr>
        <w:t>particular assets</w:t>
      </w:r>
      <w:proofErr w:type="gramEnd"/>
      <w:r w:rsidRPr="00BA4F53">
        <w:rPr>
          <w:szCs w:val="24"/>
        </w:rPr>
        <w:t xml:space="preserve"> in proportionate or disproportionate shares, value the trust property for those purposes, and adjust for resulting differences in valuation;</w:t>
      </w:r>
    </w:p>
    <w:p w14:paraId="56483A17" w14:textId="77777777" w:rsidR="00A847BE" w:rsidRPr="00BA4F53" w:rsidRDefault="00000000">
      <w:pPr>
        <w:pStyle w:val="TextHeading3"/>
        <w:rPr>
          <w:szCs w:val="24"/>
        </w:rPr>
      </w:pPr>
      <w:r w:rsidRPr="00BA4F53">
        <w:rPr>
          <w:szCs w:val="24"/>
        </w:rPr>
        <w:t>resolve disputes concerning the interpretation of the trust or its administration by mediation, arbitration, or other procedure for alternative dispute resolution;</w:t>
      </w:r>
    </w:p>
    <w:p w14:paraId="2BE9763F" w14:textId="77777777" w:rsidR="00A847BE" w:rsidRPr="00BA4F53" w:rsidRDefault="00000000">
      <w:pPr>
        <w:pStyle w:val="TextHeading3"/>
        <w:rPr>
          <w:szCs w:val="24"/>
        </w:rPr>
      </w:pPr>
      <w:r w:rsidRPr="00BA4F53">
        <w:rPr>
          <w:szCs w:val="24"/>
        </w:rPr>
        <w:t>prosecute or defend any action, claim, or judicial proceeding in any jurisdiction to protect trust property and the Trustee in the performance of the Trustee’s duties;</w:t>
      </w:r>
    </w:p>
    <w:p w14:paraId="366A2C53" w14:textId="77777777" w:rsidR="00A847BE" w:rsidRPr="00BA4F53" w:rsidRDefault="00000000">
      <w:pPr>
        <w:pStyle w:val="TextHeading3"/>
        <w:rPr>
          <w:szCs w:val="24"/>
        </w:rPr>
      </w:pPr>
      <w:r w:rsidRPr="00BA4F53">
        <w:rPr>
          <w:szCs w:val="24"/>
        </w:rPr>
        <w:t>sign and deliver contracts and other documents that are useful to achieve or facilitate the exercise of the Trustee’s powers; and</w:t>
      </w:r>
    </w:p>
    <w:p w14:paraId="22333309" w14:textId="77777777" w:rsidR="00A847BE" w:rsidRPr="00BA4F53" w:rsidRDefault="00000000">
      <w:pPr>
        <w:pStyle w:val="TextHeading3"/>
        <w:rPr>
          <w:szCs w:val="24"/>
        </w:rPr>
      </w:pPr>
      <w:r w:rsidRPr="00BA4F53">
        <w:rPr>
          <w:szCs w:val="24"/>
        </w:rPr>
        <w:t>exercise the powers appropriate to wind up the trust’s administration and distribute the trust property to the persons entitled to it.</w:t>
      </w:r>
    </w:p>
    <w:p w14:paraId="2139B3AB" w14:textId="77777777" w:rsidR="00A847BE" w:rsidRPr="00BA4F53" w:rsidRDefault="00000000" w:rsidP="00BA4F53">
      <w:pPr>
        <w:pStyle w:val="Heading2"/>
        <w:rPr>
          <w:szCs w:val="24"/>
        </w:rPr>
      </w:pPr>
      <w:bookmarkStart w:id="510" w:name="13633565319771965113"/>
      <w:bookmarkStart w:id="511" w:name="_Toc509399691"/>
      <w:bookmarkStart w:id="512" w:name="_Ref536063462"/>
      <w:bookmarkStart w:id="513" w:name="_Ref536063793"/>
      <w:bookmarkStart w:id="514" w:name="_Ref536064282"/>
      <w:bookmarkStart w:id="515" w:name="_Ref536068448"/>
      <w:bookmarkStart w:id="516" w:name="_Ref536103585"/>
      <w:bookmarkStart w:id="517" w:name="_Ref345965"/>
      <w:bookmarkStart w:id="518" w:name="_Ref2131053"/>
      <w:bookmarkStart w:id="519" w:name="_Ref2133210"/>
      <w:bookmarkStart w:id="520" w:name="_Ref66932135"/>
      <w:bookmarkStart w:id="521" w:name="_Toc226856239"/>
      <w:bookmarkStart w:id="522" w:name="_Toc232062151"/>
      <w:r w:rsidRPr="00BA4F53">
        <w:rPr>
          <w:szCs w:val="24"/>
        </w:rPr>
        <w:t>Limitation on the Trustee’s Powers</w:t>
      </w:r>
      <w:bookmarkEnd w:id="510"/>
      <w:bookmarkEnd w:id="511"/>
      <w:bookmarkEnd w:id="512"/>
      <w:bookmarkEnd w:id="513"/>
      <w:bookmarkEnd w:id="514"/>
      <w:bookmarkEnd w:id="515"/>
      <w:bookmarkEnd w:id="516"/>
      <w:bookmarkEnd w:id="517"/>
      <w:bookmarkEnd w:id="518"/>
      <w:bookmarkEnd w:id="519"/>
      <w:bookmarkEnd w:id="520"/>
      <w:bookmarkEnd w:id="521"/>
      <w:bookmarkEnd w:id="522"/>
    </w:p>
    <w:p w14:paraId="3DAE60F7" w14:textId="77777777" w:rsidR="00A847BE" w:rsidRPr="00BA4F53" w:rsidRDefault="00000000">
      <w:pPr>
        <w:pStyle w:val="TextHeading2"/>
        <w:rPr>
          <w:szCs w:val="24"/>
        </w:rPr>
      </w:pPr>
      <w:bookmarkStart w:id="523" w:name="_Ref2133706"/>
      <w:r w:rsidRPr="00BA4F53">
        <w:rPr>
          <w:szCs w:val="24"/>
        </w:rPr>
        <w:t>All powers granted to the Trustee under this instrument or by applicable law are limited as set forth in this Section unless explicitly excepted by reference to this Section.  These limitations do not apply to either of us.</w:t>
      </w:r>
      <w:bookmarkEnd w:id="523"/>
    </w:p>
    <w:p w14:paraId="65CAC642" w14:textId="77777777" w:rsidR="00A847BE" w:rsidRPr="00BA4F53" w:rsidRDefault="00000000" w:rsidP="00BA4F53">
      <w:pPr>
        <w:pStyle w:val="Heading3"/>
        <w:rPr>
          <w:szCs w:val="24"/>
        </w:rPr>
      </w:pPr>
      <w:bookmarkStart w:id="524" w:name="13634044943677674651"/>
      <w:bookmarkStart w:id="525" w:name="_Ref2384136"/>
      <w:r w:rsidRPr="00BA4F53">
        <w:rPr>
          <w:szCs w:val="24"/>
        </w:rPr>
        <w:t>An Interested Trustee Limited to Ascertainable Standards</w:t>
      </w:r>
      <w:bookmarkEnd w:id="524"/>
      <w:bookmarkEnd w:id="525"/>
    </w:p>
    <w:p w14:paraId="2F24CCB6" w14:textId="77777777" w:rsidR="00A847BE" w:rsidRPr="00BA4F53" w:rsidRDefault="00000000">
      <w:pPr>
        <w:pStyle w:val="TextHeading3"/>
        <w:rPr>
          <w:szCs w:val="24"/>
        </w:rPr>
      </w:pPr>
      <w:r w:rsidRPr="00BA4F53">
        <w:rPr>
          <w:szCs w:val="24"/>
        </w:rPr>
        <w:t>An Interested Trustee may not exercise or participate in the exercise of discretion with respect to the distribution of income or principal, or the termination of the trust to or for the benefit of a beneficiary, to the extent that the exercise of this discretion is other than for the health, education, maintenance, or support of a beneficiary.</w:t>
      </w:r>
    </w:p>
    <w:p w14:paraId="31CE29D3" w14:textId="77777777" w:rsidR="00A847BE" w:rsidRPr="00BA4F53" w:rsidRDefault="00000000" w:rsidP="00BA4F53">
      <w:pPr>
        <w:pStyle w:val="Heading3"/>
        <w:rPr>
          <w:szCs w:val="24"/>
        </w:rPr>
      </w:pPr>
      <w:bookmarkStart w:id="526" w:name="13634524567583384189"/>
      <w:r w:rsidRPr="00BA4F53">
        <w:rPr>
          <w:szCs w:val="24"/>
        </w:rPr>
        <w:t>No Distributions in Discharge of Certain Legal Obligations</w:t>
      </w:r>
      <w:bookmarkEnd w:id="526"/>
    </w:p>
    <w:p w14:paraId="4D2756F9" w14:textId="77777777" w:rsidR="00A847BE" w:rsidRPr="00BA4F53" w:rsidRDefault="00000000">
      <w:pPr>
        <w:pStyle w:val="TextHeading3"/>
        <w:rPr>
          <w:szCs w:val="24"/>
        </w:rPr>
      </w:pPr>
      <w:r w:rsidRPr="00BA4F53">
        <w:rPr>
          <w:szCs w:val="24"/>
        </w:rPr>
        <w:t>The Trustee may not exercise or participate in the exercise of discretion with respect to the distribution of income or principal that would in any manner discharge a legal obligation of the Trustee, including the obligation of support.  No Trustee may exercise or participate in the exercise of discretion with respect to the distribution of income or principal that would in any manner discharge a legal obligation of any person who has the power to remove the Trustee, including that person’s obligation of support.</w:t>
      </w:r>
    </w:p>
    <w:p w14:paraId="794067B2" w14:textId="77777777" w:rsidR="00A847BE" w:rsidRPr="00BA4F53" w:rsidRDefault="00000000" w:rsidP="00BA4F53">
      <w:pPr>
        <w:pStyle w:val="Heading3"/>
        <w:rPr>
          <w:szCs w:val="24"/>
        </w:rPr>
      </w:pPr>
      <w:bookmarkStart w:id="527" w:name="13635004191489093727"/>
      <w:r w:rsidRPr="00BA4F53">
        <w:rPr>
          <w:szCs w:val="24"/>
        </w:rPr>
        <w:t>Insurance Policy on the Life of the Trustee</w:t>
      </w:r>
      <w:bookmarkEnd w:id="527"/>
    </w:p>
    <w:p w14:paraId="70E73D6B" w14:textId="67C56A5F" w:rsidR="00A847BE" w:rsidRPr="00BA4F53" w:rsidRDefault="00000000" w:rsidP="00BC537D">
      <w:pPr>
        <w:pStyle w:val="TextHeading3"/>
        <w:rPr>
          <w:szCs w:val="24"/>
        </w:rPr>
      </w:pPr>
      <w:r w:rsidRPr="00BA4F53">
        <w:rPr>
          <w:szCs w:val="24"/>
        </w:rPr>
        <w:t xml:space="preserve">If the trust holds a policy that insures the life of the Trustee, the Trustee may not exercise any powers or rights with respect to the policy.  A Co-Trustee serving under this instrument or an Independent Special Trustee appointed under </w:t>
      </w:r>
      <w:r w:rsidRPr="00BA4F53">
        <w:rPr>
          <w:szCs w:val="24"/>
        </w:rPr>
        <w:fldChar w:fldCharType="begin"/>
      </w:r>
      <w:r w:rsidRPr="00BA4F53">
        <w:rPr>
          <w:szCs w:val="24"/>
        </w:rPr>
        <w:instrText xml:space="preserve"> REF 409537788816088707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3.08</w:t>
      </w:r>
      <w:r w:rsidRPr="00BA4F53">
        <w:rPr>
          <w:szCs w:val="24"/>
        </w:rPr>
        <w:fldChar w:fldCharType="end"/>
      </w:r>
      <w:r w:rsidRPr="00BA4F53">
        <w:rPr>
          <w:szCs w:val="24"/>
        </w:rPr>
        <w:t xml:space="preserve"> shall exercise the powers and rights with respect to the policy.  </w:t>
      </w:r>
    </w:p>
    <w:p w14:paraId="722C2376" w14:textId="77777777" w:rsidR="00A847BE" w:rsidRPr="00BA4F53" w:rsidRDefault="00000000" w:rsidP="00BA4F53">
      <w:pPr>
        <w:pStyle w:val="Heading1"/>
        <w:rPr>
          <w:szCs w:val="24"/>
        </w:rPr>
      </w:pPr>
      <w:bookmarkStart w:id="528" w:name="18045582993454939452"/>
      <w:bookmarkStart w:id="529" w:name="_Ref38699220"/>
      <w:r w:rsidRPr="00BA4F53">
        <w:rPr>
          <w:szCs w:val="24"/>
        </w:rPr>
        <w:br/>
      </w:r>
      <w:bookmarkStart w:id="530" w:name="_Toc232062152"/>
      <w:r w:rsidRPr="00BA4F53">
        <w:rPr>
          <w:szCs w:val="24"/>
        </w:rPr>
        <w:t>General Provisions</w:t>
      </w:r>
      <w:bookmarkEnd w:id="528"/>
      <w:bookmarkEnd w:id="529"/>
      <w:bookmarkEnd w:id="530"/>
    </w:p>
    <w:p w14:paraId="22594DCB" w14:textId="77777777" w:rsidR="00A847BE" w:rsidRPr="00BA4F53" w:rsidRDefault="00000000" w:rsidP="00BA4F53">
      <w:pPr>
        <w:pStyle w:val="Heading2"/>
        <w:rPr>
          <w:szCs w:val="24"/>
        </w:rPr>
      </w:pPr>
      <w:bookmarkStart w:id="531" w:name="8409673738367728109"/>
      <w:bookmarkStart w:id="532" w:name="_Ref224207089"/>
      <w:bookmarkStart w:id="533" w:name="_Toc232062153"/>
      <w:r w:rsidRPr="00BA4F53">
        <w:rPr>
          <w:szCs w:val="24"/>
        </w:rPr>
        <w:t>Maximum Term for Trusts</w:t>
      </w:r>
      <w:bookmarkEnd w:id="531"/>
      <w:bookmarkEnd w:id="532"/>
      <w:bookmarkEnd w:id="533"/>
    </w:p>
    <w:p w14:paraId="570A3C30" w14:textId="77777777" w:rsidR="00A847BE" w:rsidRPr="00BA4F53" w:rsidRDefault="00000000">
      <w:pPr>
        <w:pStyle w:val="TextHeading2"/>
        <w:rPr>
          <w:szCs w:val="24"/>
        </w:rPr>
      </w:pPr>
      <w:r w:rsidRPr="00BA4F53">
        <w:rPr>
          <w:szCs w:val="24"/>
        </w:rPr>
        <w:t>Notwithstanding any contrary provisions or unless terminated earlier under other provisions of this trust, each trust created under this trust document will terminate 21 years after the death of the last to die of the descendants of our paternal and maternal grandparents who are living at the time of the first of us to die.</w:t>
      </w:r>
    </w:p>
    <w:p w14:paraId="3EB3D64E" w14:textId="77777777" w:rsidR="00A847BE" w:rsidRPr="00BA4F53" w:rsidRDefault="00000000">
      <w:pPr>
        <w:pStyle w:val="TextHeading2"/>
        <w:rPr>
          <w:szCs w:val="24"/>
        </w:rPr>
      </w:pPr>
      <w:r w:rsidRPr="00BA4F53">
        <w:rPr>
          <w:szCs w:val="24"/>
        </w:rPr>
        <w:lastRenderedPageBreak/>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w:t>
      </w:r>
    </w:p>
    <w:p w14:paraId="14313226" w14:textId="77777777" w:rsidR="00A847BE" w:rsidRPr="00BA4F53" w:rsidRDefault="00000000" w:rsidP="00BA4F53">
      <w:pPr>
        <w:pStyle w:val="Heading2"/>
        <w:rPr>
          <w:szCs w:val="24"/>
        </w:rPr>
      </w:pPr>
      <w:bookmarkStart w:id="534" w:name="12494780197587110398"/>
      <w:bookmarkStart w:id="535" w:name="_Toc507273150"/>
      <w:bookmarkStart w:id="536" w:name="_Toc516883695"/>
      <w:bookmarkStart w:id="537" w:name="_Toc516995847"/>
      <w:bookmarkStart w:id="538" w:name="_Ref215994518"/>
      <w:bookmarkStart w:id="539" w:name="_Toc232062154"/>
      <w:r w:rsidRPr="00BA4F53">
        <w:rPr>
          <w:szCs w:val="24"/>
        </w:rPr>
        <w:t>Spendthrift Provision</w:t>
      </w:r>
      <w:bookmarkEnd w:id="534"/>
      <w:bookmarkEnd w:id="535"/>
      <w:bookmarkEnd w:id="536"/>
      <w:bookmarkEnd w:id="537"/>
      <w:bookmarkEnd w:id="538"/>
      <w:bookmarkEnd w:id="539"/>
    </w:p>
    <w:p w14:paraId="3E5D9E0B" w14:textId="77777777" w:rsidR="00A847BE" w:rsidRPr="00BA4F53" w:rsidRDefault="00000000">
      <w:pPr>
        <w:pStyle w:val="TextHeading2"/>
        <w:rPr>
          <w:szCs w:val="24"/>
        </w:rPr>
      </w:pPr>
      <w:r w:rsidRPr="00BA4F53">
        <w:rPr>
          <w:szCs w:val="24"/>
        </w:rPr>
        <w:t>All trusts created under this instrument shall be considered spendthrift trusts.  No beneficiary may assign, anticipate, encumber, alienate, or otherwise voluntarily transfer the income or principal of any trust created under this instrument.  In addition, neither the income nor the principal of any trust created under this instrument is subject to attachment, bankruptcy proceedings or any other legal process, the interference or control of creditors or others, or any involuntary transfer.</w:t>
      </w:r>
    </w:p>
    <w:p w14:paraId="2884D55A" w14:textId="77777777" w:rsidR="00A847BE" w:rsidRPr="00BA4F53" w:rsidRDefault="00000000">
      <w:pPr>
        <w:pStyle w:val="TextHeading2"/>
        <w:rPr>
          <w:szCs w:val="24"/>
        </w:rPr>
      </w:pPr>
      <w:r w:rsidRPr="00BA4F53">
        <w:rPr>
          <w:szCs w:val="24"/>
        </w:rPr>
        <w:t>This Section does not restrict a beneficiary’s right to disclaim any interest or exercise of any power of appointment granted in this instrument.</w:t>
      </w:r>
    </w:p>
    <w:p w14:paraId="0AF9B0DF" w14:textId="77777777" w:rsidR="00A847BE" w:rsidRPr="00BA4F53" w:rsidRDefault="00000000" w:rsidP="00BA4F53">
      <w:pPr>
        <w:pStyle w:val="Heading2"/>
        <w:rPr>
          <w:szCs w:val="24"/>
        </w:rPr>
      </w:pPr>
      <w:bookmarkStart w:id="540" w:name="4531370239331921013"/>
      <w:bookmarkStart w:id="541" w:name="_Toc507273151"/>
      <w:bookmarkStart w:id="542" w:name="_Ref510336743"/>
      <w:bookmarkStart w:id="543" w:name="_Toc516883696"/>
      <w:bookmarkStart w:id="544" w:name="_Ref516884395"/>
      <w:bookmarkStart w:id="545" w:name="_Toc516995848"/>
      <w:bookmarkStart w:id="546" w:name="_Toc232062155"/>
      <w:r w:rsidRPr="00BA4F53">
        <w:rPr>
          <w:szCs w:val="24"/>
        </w:rPr>
        <w:t>Contest Provision</w:t>
      </w:r>
      <w:bookmarkEnd w:id="540"/>
      <w:bookmarkEnd w:id="541"/>
      <w:bookmarkEnd w:id="542"/>
      <w:bookmarkEnd w:id="543"/>
      <w:bookmarkEnd w:id="544"/>
      <w:bookmarkEnd w:id="545"/>
      <w:bookmarkEnd w:id="546"/>
    </w:p>
    <w:p w14:paraId="2802FFF4" w14:textId="77777777" w:rsidR="00A847BE" w:rsidRPr="00BA4F53" w:rsidRDefault="00000000">
      <w:pPr>
        <w:pStyle w:val="TextHeading2"/>
        <w:rPr>
          <w:szCs w:val="24"/>
        </w:rPr>
      </w:pPr>
      <w:bookmarkStart w:id="547" w:name="_Toc507273152"/>
      <w:r w:rsidRPr="00BA4F53">
        <w:rPr>
          <w:szCs w:val="24"/>
        </w:rPr>
        <w:t>If any person attempts to contest or oppose the validity of this trust or any amendment to this trust, or commences, continues, or prosecutes any legal proceedings to set this trust aside, then that person will forfeit his or her share, cease to have any right or interest in the trust property, and will be considered to have predeceased the last of us to die for purposes of this instrument.</w:t>
      </w:r>
      <w:bookmarkEnd w:id="547"/>
    </w:p>
    <w:p w14:paraId="1621FC2D" w14:textId="77777777" w:rsidR="00A847BE" w:rsidRPr="00BA4F53" w:rsidRDefault="00000000" w:rsidP="00BA4F53">
      <w:pPr>
        <w:pStyle w:val="Heading2"/>
        <w:rPr>
          <w:szCs w:val="24"/>
        </w:rPr>
      </w:pPr>
      <w:bookmarkStart w:id="548" w:name="17534628511985456090"/>
      <w:bookmarkStart w:id="549" w:name="_Toc232062156"/>
      <w:r w:rsidRPr="00BA4F53">
        <w:rPr>
          <w:szCs w:val="24"/>
        </w:rPr>
        <w:t>Survivorship Presumption</w:t>
      </w:r>
      <w:bookmarkEnd w:id="548"/>
      <w:bookmarkEnd w:id="549"/>
    </w:p>
    <w:p w14:paraId="30D3F73B" w14:textId="12D6758C" w:rsidR="00A847BE" w:rsidRPr="00BA4F53" w:rsidRDefault="00000000">
      <w:pPr>
        <w:pStyle w:val="TextHeading2"/>
        <w:rPr>
          <w:szCs w:val="24"/>
        </w:rPr>
      </w:pPr>
      <w:r w:rsidRPr="00BA4F53">
        <w:rPr>
          <w:szCs w:val="24"/>
        </w:rPr>
        <w:t xml:space="preserve">If we die under circumstances in which the order of our deaths cannot be established, each of us will be considered to have predeceased the other and each </w:t>
      </w:r>
      <w:r w:rsidR="00661454">
        <w:rPr>
          <w:szCs w:val="24"/>
        </w:rPr>
        <w:t>Grantor</w:t>
      </w:r>
      <w:r w:rsidRPr="00BA4F53">
        <w:rPr>
          <w:szCs w:val="24"/>
        </w:rPr>
        <w:t xml:space="preserve">’s </w:t>
      </w:r>
      <w:r w:rsidR="0052768D" w:rsidRPr="0052768D">
        <w:rPr>
          <w:szCs w:val="24"/>
        </w:rPr>
        <w:t>separate trust property and interest in any jointly held</w:t>
      </w:r>
      <w:r w:rsidRPr="00BA4F53">
        <w:rPr>
          <w:szCs w:val="24"/>
        </w:rPr>
        <w:t xml:space="preserve"> trust property will be administered as provided in </w:t>
      </w:r>
      <w:r w:rsidRPr="00BA4F53">
        <w:rPr>
          <w:szCs w:val="24"/>
        </w:rPr>
        <w:fldChar w:fldCharType="begin"/>
      </w:r>
      <w:r w:rsidRPr="00BA4F53">
        <w:rPr>
          <w:szCs w:val="24"/>
        </w:rPr>
        <w:instrText xml:space="preserve"> REF 2157075215593694232 \r \h \* MERGEFORMAT </w:instrText>
      </w:r>
      <w:r w:rsidRPr="00BA4F53">
        <w:rPr>
          <w:szCs w:val="24"/>
        </w:rPr>
      </w:r>
      <w:r w:rsidRPr="00BA4F53">
        <w:rPr>
          <w:szCs w:val="24"/>
        </w:rPr>
        <w:fldChar w:fldCharType="separate"/>
      </w:r>
      <w:r w:rsidR="00BA4F53" w:rsidRPr="00BA4F53">
        <w:rPr>
          <w:szCs w:val="24"/>
        </w:rPr>
        <w:t>Section 8.06</w:t>
      </w:r>
      <w:r w:rsidRPr="00BA4F53">
        <w:rPr>
          <w:szCs w:val="24"/>
        </w:rPr>
        <w:fldChar w:fldCharType="end"/>
      </w:r>
      <w:r w:rsidRPr="00BA4F53">
        <w:rPr>
          <w:szCs w:val="24"/>
        </w:rPr>
        <w:t xml:space="preserve"> for administering the remaining property in the Survivor’s Trust upon death of the surviving </w:t>
      </w:r>
      <w:r w:rsidR="00661454">
        <w:rPr>
          <w:szCs w:val="24"/>
        </w:rPr>
        <w:t>Grantor</w:t>
      </w:r>
      <w:r w:rsidRPr="00BA4F53">
        <w:rPr>
          <w:szCs w:val="24"/>
        </w:rPr>
        <w:t>.</w:t>
      </w:r>
    </w:p>
    <w:p w14:paraId="4EC064B4" w14:textId="686AECF8" w:rsidR="00A847BE" w:rsidRPr="00BA4F53" w:rsidRDefault="00000000">
      <w:pPr>
        <w:pStyle w:val="TextHeading2"/>
        <w:rPr>
          <w:szCs w:val="24"/>
        </w:rPr>
      </w:pPr>
      <w:bookmarkStart w:id="550" w:name="_Toc507273153"/>
      <w:r w:rsidRPr="00BA4F53">
        <w:rPr>
          <w:szCs w:val="24"/>
        </w:rPr>
        <w:t xml:space="preserve">If any other beneficiary is living at the death of a </w:t>
      </w:r>
      <w:r w:rsidR="00661454">
        <w:rPr>
          <w:szCs w:val="24"/>
        </w:rPr>
        <w:t>Grantor</w:t>
      </w:r>
      <w:r w:rsidRPr="00BA4F53">
        <w:rPr>
          <w:szCs w:val="24"/>
        </w:rPr>
        <w:t xml:space="preserve">, but dies within 45 days after the </w:t>
      </w:r>
      <w:r w:rsidR="00661454">
        <w:rPr>
          <w:szCs w:val="24"/>
        </w:rPr>
        <w:t>Grantor</w:t>
      </w:r>
      <w:r w:rsidRPr="00BA4F53">
        <w:rPr>
          <w:szCs w:val="24"/>
        </w:rPr>
        <w:t xml:space="preserve">’s death, then the beneficiary will be considered to have predeceased the </w:t>
      </w:r>
      <w:r w:rsidR="00661454">
        <w:rPr>
          <w:szCs w:val="24"/>
        </w:rPr>
        <w:t>Grantor</w:t>
      </w:r>
      <w:r w:rsidRPr="00BA4F53">
        <w:rPr>
          <w:szCs w:val="24"/>
        </w:rPr>
        <w:t xml:space="preserve"> for purposes of this trust.</w:t>
      </w:r>
      <w:bookmarkEnd w:id="550"/>
    </w:p>
    <w:p w14:paraId="45E4382A" w14:textId="7D9866E4" w:rsidR="00A847BE" w:rsidRPr="00BA4F53" w:rsidRDefault="00BC537D" w:rsidP="00BA4F53">
      <w:pPr>
        <w:pStyle w:val="Heading2"/>
        <w:rPr>
          <w:szCs w:val="24"/>
        </w:rPr>
      </w:pPr>
      <w:bookmarkStart w:id="551" w:name="9571218553730266705"/>
      <w:bookmarkStart w:id="552" w:name="_Toc507273154"/>
      <w:bookmarkStart w:id="553" w:name="_Toc516883699"/>
      <w:bookmarkStart w:id="554" w:name="_Toc516995849"/>
      <w:bookmarkStart w:id="555" w:name="_Toc232062157"/>
      <w:r>
        <w:rPr>
          <w:b w:val="0"/>
          <w:bCs/>
          <w:szCs w:val="24"/>
        </w:rPr>
        <w:t xml:space="preserve">[OPTIONAL] </w:t>
      </w:r>
      <w:r w:rsidRPr="00BA4F53">
        <w:rPr>
          <w:szCs w:val="24"/>
        </w:rPr>
        <w:t>Effect of Legal Separation or Dissolution of Marriage</w:t>
      </w:r>
      <w:bookmarkEnd w:id="551"/>
      <w:bookmarkEnd w:id="552"/>
      <w:bookmarkEnd w:id="553"/>
      <w:bookmarkEnd w:id="554"/>
      <w:bookmarkEnd w:id="555"/>
    </w:p>
    <w:p w14:paraId="5F4B76E0" w14:textId="77777777" w:rsidR="00A847BE" w:rsidRPr="00BA4F53" w:rsidRDefault="00000000">
      <w:pPr>
        <w:pStyle w:val="TextHeading2"/>
        <w:rPr>
          <w:szCs w:val="24"/>
        </w:rPr>
      </w:pPr>
      <w:r w:rsidRPr="00BA4F53">
        <w:rPr>
          <w:szCs w:val="24"/>
        </w:rPr>
        <w:t xml:space="preserve">If either of us files a petition for legal separation or dissolution of marriage and unless and until the petition is dismissed, </w:t>
      </w:r>
    </w:p>
    <w:p w14:paraId="6D1C647C" w14:textId="12388F12" w:rsidR="00A847BE" w:rsidRPr="00BA4F53" w:rsidRDefault="00000000">
      <w:pPr>
        <w:pStyle w:val="TextHeading2"/>
        <w:ind w:left="720" w:hanging="360"/>
        <w:rPr>
          <w:szCs w:val="24"/>
        </w:rPr>
      </w:pPr>
      <w:r w:rsidRPr="00BA4F53">
        <w:rPr>
          <w:szCs w:val="24"/>
        </w:rPr>
        <w:t>(a)</w:t>
      </w:r>
      <w:r w:rsidRPr="00BA4F53">
        <w:rPr>
          <w:szCs w:val="24"/>
        </w:rPr>
        <w:tab/>
        <w:t xml:space="preserve">as to any provision of this instrument that governs the disposition of </w:t>
      </w:r>
      <w:r w:rsidR="00BA4F53">
        <w:rPr>
          <w:szCs w:val="24"/>
        </w:rPr>
        <w:t>[CLIENT FULL NAME]</w:t>
      </w:r>
      <w:r w:rsidRPr="00BA4F53">
        <w:rPr>
          <w:szCs w:val="24"/>
        </w:rPr>
        <w:t xml:space="preserve">’s </w:t>
      </w:r>
      <w:r w:rsidR="0052768D">
        <w:rPr>
          <w:szCs w:val="24"/>
        </w:rPr>
        <w:t xml:space="preserve">separate trust property and </w:t>
      </w:r>
      <w:r w:rsidRPr="00BA4F53">
        <w:rPr>
          <w:szCs w:val="24"/>
        </w:rPr>
        <w:t xml:space="preserve">interest in any </w:t>
      </w:r>
      <w:r w:rsidR="0052768D" w:rsidRPr="0052768D">
        <w:rPr>
          <w:szCs w:val="24"/>
        </w:rPr>
        <w:t>jointly held</w:t>
      </w:r>
      <w:r w:rsidRPr="00BA4F53">
        <w:rPr>
          <w:szCs w:val="24"/>
        </w:rPr>
        <w:t xml:space="preserve"> trust property, </w:t>
      </w:r>
      <w:r w:rsidR="00BA4F53">
        <w:rPr>
          <w:szCs w:val="24"/>
        </w:rPr>
        <w:t>[SPOUSE FULL NAME]</w:t>
      </w:r>
      <w:r w:rsidRPr="00BA4F53">
        <w:rPr>
          <w:szCs w:val="24"/>
        </w:rPr>
        <w:t xml:space="preserve">, </w:t>
      </w:r>
      <w:r w:rsidR="00BA4F53">
        <w:rPr>
          <w:szCs w:val="24"/>
        </w:rPr>
        <w:t>[SPOUSE FULL NAME]</w:t>
      </w:r>
      <w:r w:rsidRPr="00BA4F53">
        <w:rPr>
          <w:szCs w:val="24"/>
        </w:rPr>
        <w:t xml:space="preserve">’s parents, all of </w:t>
      </w:r>
      <w:r w:rsidR="00BA4F53">
        <w:rPr>
          <w:szCs w:val="24"/>
        </w:rPr>
        <w:t>[SPOUSE FULL NAME]</w:t>
      </w:r>
      <w:r w:rsidRPr="00BA4F53">
        <w:rPr>
          <w:szCs w:val="24"/>
        </w:rPr>
        <w:t xml:space="preserve">’s descendants who are not also descendants of </w:t>
      </w:r>
      <w:r w:rsidR="00BA4F53">
        <w:rPr>
          <w:szCs w:val="24"/>
        </w:rPr>
        <w:t>[CLIENT FULL NAME]</w:t>
      </w:r>
      <w:r w:rsidRPr="00BA4F53">
        <w:rPr>
          <w:szCs w:val="24"/>
        </w:rPr>
        <w:t xml:space="preserve">, and all spouses of such persons who are not descendants of </w:t>
      </w:r>
      <w:r w:rsidR="00BA4F53">
        <w:rPr>
          <w:szCs w:val="24"/>
        </w:rPr>
        <w:t>[CLIENT FULL NAME]</w:t>
      </w:r>
      <w:r w:rsidRPr="00BA4F53">
        <w:rPr>
          <w:szCs w:val="24"/>
        </w:rPr>
        <w:t xml:space="preserve">’s parents will be deemed to have died intestate on the date of the filing for all purposes of this instrument (except </w:t>
      </w:r>
      <w:r w:rsidRPr="00BA4F53">
        <w:rPr>
          <w:szCs w:val="24"/>
        </w:rPr>
        <w:fldChar w:fldCharType="begin"/>
      </w:r>
      <w:r w:rsidRPr="00BA4F53">
        <w:rPr>
          <w:szCs w:val="24"/>
        </w:rPr>
        <w:instrText xml:space="preserve"> REF 8409673738367728109 \r \h \* MERGEFORMAT </w:instrText>
      </w:r>
      <w:r w:rsidRPr="00BA4F53">
        <w:rPr>
          <w:szCs w:val="24"/>
        </w:rPr>
      </w:r>
      <w:r w:rsidRPr="00BA4F53">
        <w:rPr>
          <w:szCs w:val="24"/>
        </w:rPr>
        <w:fldChar w:fldCharType="separate"/>
      </w:r>
      <w:r w:rsidR="00BA4F53" w:rsidRPr="00BA4F53">
        <w:rPr>
          <w:szCs w:val="24"/>
        </w:rPr>
        <w:t>Section 14.01</w:t>
      </w:r>
      <w:r w:rsidRPr="00BA4F53">
        <w:rPr>
          <w:szCs w:val="24"/>
        </w:rPr>
        <w:fldChar w:fldCharType="end"/>
      </w:r>
      <w:r w:rsidRPr="00BA4F53">
        <w:rPr>
          <w:szCs w:val="24"/>
        </w:rPr>
        <w:t xml:space="preserve">, above).  Any exercise of any power of appointment by any person identified in this subsection (a) that has not become effective prior to the filing date will be null and void.  If, however, a court issues any order dismissing a petition described above and </w:t>
      </w:r>
      <w:r w:rsidR="00BA4F53">
        <w:rPr>
          <w:szCs w:val="24"/>
        </w:rPr>
        <w:t>[CLIENT FULL NAME]</w:t>
      </w:r>
      <w:r w:rsidRPr="00BA4F53">
        <w:rPr>
          <w:szCs w:val="24"/>
        </w:rPr>
        <w:t xml:space="preserve"> accepts the dismissal of the petition by a written acknowledgment, then the persons identified in this paragraph will no longer be deemed to have died intestate for purposes of this instrument; and</w:t>
      </w:r>
    </w:p>
    <w:p w14:paraId="7547E593" w14:textId="466DC994" w:rsidR="00A847BE" w:rsidRPr="00BA4F53" w:rsidRDefault="00000000">
      <w:pPr>
        <w:pStyle w:val="TextHeading2"/>
        <w:ind w:left="720" w:hanging="360"/>
        <w:rPr>
          <w:szCs w:val="24"/>
        </w:rPr>
      </w:pPr>
      <w:r w:rsidRPr="00BA4F53">
        <w:rPr>
          <w:szCs w:val="24"/>
        </w:rPr>
        <w:lastRenderedPageBreak/>
        <w:t>(b)</w:t>
      </w:r>
      <w:r w:rsidRPr="00BA4F53">
        <w:rPr>
          <w:szCs w:val="24"/>
        </w:rPr>
        <w:tab/>
        <w:t xml:space="preserve">as to any provision of this instrument that governs the disposition of </w:t>
      </w:r>
      <w:r w:rsidR="00BA4F53">
        <w:rPr>
          <w:szCs w:val="24"/>
        </w:rPr>
        <w:t>[SPOUSE FULL NAME]</w:t>
      </w:r>
      <w:r w:rsidRPr="00BA4F53">
        <w:rPr>
          <w:szCs w:val="24"/>
        </w:rPr>
        <w:t xml:space="preserve">’s </w:t>
      </w:r>
      <w:r w:rsidR="0052768D">
        <w:rPr>
          <w:szCs w:val="24"/>
        </w:rPr>
        <w:t xml:space="preserve">separate trust property and </w:t>
      </w:r>
      <w:r w:rsidRPr="00BA4F53">
        <w:rPr>
          <w:szCs w:val="24"/>
        </w:rPr>
        <w:t xml:space="preserve">interest in any </w:t>
      </w:r>
      <w:r w:rsidR="0052768D" w:rsidRPr="0052768D">
        <w:rPr>
          <w:szCs w:val="24"/>
        </w:rPr>
        <w:t>jointly held</w:t>
      </w:r>
      <w:r w:rsidRPr="00BA4F53">
        <w:rPr>
          <w:szCs w:val="24"/>
        </w:rPr>
        <w:t xml:space="preserve"> trust property, </w:t>
      </w:r>
      <w:r w:rsidR="00BA4F53">
        <w:rPr>
          <w:szCs w:val="24"/>
        </w:rPr>
        <w:t>[CLIENT FULL NAME]</w:t>
      </w:r>
      <w:r w:rsidRPr="00BA4F53">
        <w:rPr>
          <w:szCs w:val="24"/>
        </w:rPr>
        <w:t xml:space="preserve">, </w:t>
      </w:r>
      <w:r w:rsidR="00BA4F53">
        <w:rPr>
          <w:szCs w:val="24"/>
        </w:rPr>
        <w:t>[CLIENT FULL NAME]</w:t>
      </w:r>
      <w:r w:rsidRPr="00BA4F53">
        <w:rPr>
          <w:szCs w:val="24"/>
        </w:rPr>
        <w:t xml:space="preserve">’s parents, all of </w:t>
      </w:r>
      <w:r w:rsidR="00BA4F53">
        <w:rPr>
          <w:szCs w:val="24"/>
        </w:rPr>
        <w:t>[CLIENT FULL NAME]</w:t>
      </w:r>
      <w:r w:rsidRPr="00BA4F53">
        <w:rPr>
          <w:szCs w:val="24"/>
        </w:rPr>
        <w:t xml:space="preserve">’s descendants who are not also descendants of </w:t>
      </w:r>
      <w:r w:rsidR="00BA4F53">
        <w:rPr>
          <w:szCs w:val="24"/>
        </w:rPr>
        <w:t>[SPOUSE FULL NAME]</w:t>
      </w:r>
      <w:r w:rsidRPr="00BA4F53">
        <w:rPr>
          <w:szCs w:val="24"/>
        </w:rPr>
        <w:t xml:space="preserve">, and all spouses of such persons who are not descendants of </w:t>
      </w:r>
      <w:r w:rsidR="00BA4F53">
        <w:rPr>
          <w:szCs w:val="24"/>
        </w:rPr>
        <w:t>[SPOUSE FULL NAME]</w:t>
      </w:r>
      <w:r w:rsidRPr="00BA4F53">
        <w:rPr>
          <w:szCs w:val="24"/>
        </w:rPr>
        <w:t xml:space="preserve">’s parents will be deemed to have died intestate on the date of the filing for all purposes of this instrument (except </w:t>
      </w:r>
      <w:r w:rsidRPr="00BA4F53">
        <w:rPr>
          <w:szCs w:val="24"/>
        </w:rPr>
        <w:fldChar w:fldCharType="begin"/>
      </w:r>
      <w:r w:rsidRPr="00BA4F53">
        <w:rPr>
          <w:szCs w:val="24"/>
        </w:rPr>
        <w:instrText xml:space="preserve"> REF 8409673738367728109 \r \h \* MERGEFORMAT </w:instrText>
      </w:r>
      <w:r w:rsidRPr="00BA4F53">
        <w:rPr>
          <w:szCs w:val="24"/>
        </w:rPr>
      </w:r>
      <w:r w:rsidRPr="00BA4F53">
        <w:rPr>
          <w:szCs w:val="24"/>
        </w:rPr>
        <w:fldChar w:fldCharType="separate"/>
      </w:r>
      <w:r w:rsidR="00BA4F53" w:rsidRPr="00BA4F53">
        <w:rPr>
          <w:szCs w:val="24"/>
        </w:rPr>
        <w:t>Section 14.01</w:t>
      </w:r>
      <w:r w:rsidRPr="00BA4F53">
        <w:rPr>
          <w:szCs w:val="24"/>
        </w:rPr>
        <w:fldChar w:fldCharType="end"/>
      </w:r>
      <w:r w:rsidRPr="00BA4F53">
        <w:rPr>
          <w:szCs w:val="24"/>
        </w:rPr>
        <w:t xml:space="preserve">, above).  Any exercise of any power of appointment by any person identified in this subsection (b) that has not become effective prior to the filing date will be null and void.  If, however, a court issues any order dismissing a petition described above and </w:t>
      </w:r>
      <w:r w:rsidR="00BA4F53">
        <w:rPr>
          <w:szCs w:val="24"/>
        </w:rPr>
        <w:t>[SPOUSE FULL NAME]</w:t>
      </w:r>
      <w:r w:rsidRPr="00BA4F53">
        <w:rPr>
          <w:szCs w:val="24"/>
        </w:rPr>
        <w:t xml:space="preserve"> accepts the dismissal of the petition by a written acknowledgment, then the persons identified in this paragraph will no longer be deemed to have died intestate for purposes of this instrument.</w:t>
      </w:r>
    </w:p>
    <w:p w14:paraId="623F3442" w14:textId="77777777" w:rsidR="00A847BE" w:rsidRPr="00BA4F53" w:rsidRDefault="00000000" w:rsidP="00BA4F53">
      <w:pPr>
        <w:pStyle w:val="Heading2"/>
        <w:rPr>
          <w:szCs w:val="24"/>
        </w:rPr>
      </w:pPr>
      <w:bookmarkStart w:id="556" w:name="18045822805407794221"/>
      <w:bookmarkStart w:id="557" w:name="_Ref25562755"/>
      <w:bookmarkStart w:id="558" w:name="_Toc232062158"/>
      <w:r w:rsidRPr="00BA4F53">
        <w:rPr>
          <w:szCs w:val="24"/>
        </w:rPr>
        <w:t>Changing the Governing Law and Situs of Administration</w:t>
      </w:r>
      <w:bookmarkEnd w:id="556"/>
      <w:bookmarkEnd w:id="557"/>
      <w:bookmarkEnd w:id="558"/>
    </w:p>
    <w:p w14:paraId="2DC4AB8F" w14:textId="77777777" w:rsidR="00A847BE" w:rsidRPr="00BA4F53" w:rsidRDefault="00000000">
      <w:pPr>
        <w:pStyle w:val="TextHeading2"/>
        <w:rPr>
          <w:szCs w:val="24"/>
        </w:rPr>
      </w:pPr>
      <w:r w:rsidRPr="00BA4F53">
        <w:rPr>
          <w:szCs w:val="24"/>
        </w:rPr>
        <w:t xml:space="preserve">At any time, the Trustee may change the governing law of the trust; change the situs of the administration of the trust; and remove all or any part of the property from one jurisdiction to another.  The Trustee may elect, by filing an instrument with the trust records, that the trust will then be construed, regulated, and governed by the new jurisdiction’s laws.  The Trustee may </w:t>
      </w:r>
      <w:proofErr w:type="gramStart"/>
      <w:r w:rsidRPr="00BA4F53">
        <w:rPr>
          <w:szCs w:val="24"/>
        </w:rPr>
        <w:t>take action</w:t>
      </w:r>
      <w:proofErr w:type="gramEnd"/>
      <w:r w:rsidRPr="00BA4F53">
        <w:rPr>
          <w:szCs w:val="24"/>
        </w:rPr>
        <w:t xml:space="preserve"> under this Section for any purpose the Trustee considers appropriate, including the minimization of any taxes in respect of the trust or any trust beneficiary.</w:t>
      </w:r>
    </w:p>
    <w:p w14:paraId="6CF64FC8" w14:textId="77777777" w:rsidR="00A847BE" w:rsidRPr="00BA4F53" w:rsidRDefault="00000000">
      <w:pPr>
        <w:pStyle w:val="TextHeading2"/>
        <w:rPr>
          <w:szCs w:val="24"/>
        </w:rPr>
      </w:pPr>
      <w:r w:rsidRPr="00BA4F53">
        <w:rPr>
          <w:szCs w:val="24"/>
        </w:rPr>
        <w:t>If considered necessary or advisable by the Trustee, the Trustee may appoint an Independent Trustee to serve as Trustee in the new situs.</w:t>
      </w:r>
    </w:p>
    <w:p w14:paraId="405FACC2" w14:textId="77777777" w:rsidR="00A847BE" w:rsidRPr="00BA4F53" w:rsidRDefault="00000000">
      <w:pPr>
        <w:pStyle w:val="TextHeading2"/>
        <w:rPr>
          <w:szCs w:val="24"/>
        </w:rPr>
      </w:pPr>
      <w:r w:rsidRPr="00BA4F53">
        <w:rPr>
          <w:szCs w:val="24"/>
        </w:rPr>
        <w:t>If necessary and if the Trustee does not appoint an Independent Trustee within 30 days of the Trustee’s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14:paraId="3173671E" w14:textId="77777777" w:rsidR="00A847BE" w:rsidRPr="00BA4F53" w:rsidRDefault="00000000" w:rsidP="00BA4F53">
      <w:pPr>
        <w:pStyle w:val="Heading2"/>
        <w:rPr>
          <w:szCs w:val="24"/>
        </w:rPr>
      </w:pPr>
      <w:bookmarkStart w:id="559" w:name="14711227157375540305"/>
      <w:bookmarkStart w:id="560" w:name="_Toc232062159"/>
      <w:proofErr w:type="spellStart"/>
      <w:r w:rsidRPr="00BA4F53">
        <w:rPr>
          <w:szCs w:val="24"/>
        </w:rPr>
        <w:t>Antilapse</w:t>
      </w:r>
      <w:proofErr w:type="spellEnd"/>
      <w:r w:rsidRPr="00BA4F53">
        <w:rPr>
          <w:szCs w:val="24"/>
        </w:rPr>
        <w:t xml:space="preserve"> Statutes</w:t>
      </w:r>
      <w:bookmarkEnd w:id="559"/>
      <w:bookmarkEnd w:id="560"/>
    </w:p>
    <w:p w14:paraId="3347BF2B" w14:textId="77777777" w:rsidR="00A847BE" w:rsidRPr="00BA4F53" w:rsidRDefault="00000000">
      <w:pPr>
        <w:pStyle w:val="TextHeading2"/>
        <w:rPr>
          <w:szCs w:val="24"/>
        </w:rPr>
      </w:pPr>
      <w:r w:rsidRPr="00BA4F53">
        <w:rPr>
          <w:szCs w:val="24"/>
        </w:rPr>
        <w:t xml:space="preserve">Whether existing now or enacted later, no </w:t>
      </w:r>
      <w:proofErr w:type="spellStart"/>
      <w:r w:rsidRPr="00BA4F53">
        <w:rPr>
          <w:i/>
          <w:szCs w:val="24"/>
        </w:rPr>
        <w:t>antilapse</w:t>
      </w:r>
      <w:proofErr w:type="spellEnd"/>
      <w:r w:rsidRPr="00BA4F53">
        <w:rPr>
          <w:szCs w:val="24"/>
        </w:rPr>
        <w:t xml:space="preserve"> statute of Massachusetts or any other jurisdiction will be applied in construing any provision of this trust.</w:t>
      </w:r>
    </w:p>
    <w:p w14:paraId="627DA338" w14:textId="77777777" w:rsidR="00A847BE" w:rsidRPr="00BA4F53" w:rsidRDefault="00000000" w:rsidP="00BA4F53">
      <w:pPr>
        <w:pStyle w:val="Heading2"/>
        <w:rPr>
          <w:szCs w:val="24"/>
        </w:rPr>
      </w:pPr>
      <w:bookmarkStart w:id="561" w:name="18046782053219213297"/>
      <w:bookmarkStart w:id="562" w:name="_Toc507273156"/>
      <w:bookmarkStart w:id="563" w:name="_Toc516883701"/>
      <w:bookmarkStart w:id="564" w:name="_Toc516995851"/>
      <w:bookmarkStart w:id="565" w:name="_Toc232062160"/>
      <w:r w:rsidRPr="00BA4F53">
        <w:rPr>
          <w:szCs w:val="24"/>
        </w:rPr>
        <w:t>Definitions</w:t>
      </w:r>
      <w:bookmarkEnd w:id="561"/>
      <w:bookmarkEnd w:id="562"/>
      <w:bookmarkEnd w:id="563"/>
      <w:bookmarkEnd w:id="564"/>
      <w:bookmarkEnd w:id="565"/>
    </w:p>
    <w:p w14:paraId="08EB89F1" w14:textId="77777777" w:rsidR="00A847BE" w:rsidRPr="00BA4F53" w:rsidRDefault="00000000">
      <w:pPr>
        <w:pStyle w:val="TextHeading2"/>
        <w:rPr>
          <w:szCs w:val="24"/>
        </w:rPr>
      </w:pPr>
      <w:r w:rsidRPr="00BA4F53">
        <w:rPr>
          <w:szCs w:val="24"/>
        </w:rPr>
        <w:t>For purposes of this trust, the following terms have these meanings:</w:t>
      </w:r>
    </w:p>
    <w:p w14:paraId="4F1799EC" w14:textId="77777777" w:rsidR="00A847BE" w:rsidRPr="00BA4F53" w:rsidRDefault="00000000" w:rsidP="00BA4F53">
      <w:pPr>
        <w:pStyle w:val="Heading3"/>
        <w:rPr>
          <w:szCs w:val="24"/>
        </w:rPr>
      </w:pPr>
      <w:bookmarkStart w:id="566" w:name="18047261677124922835"/>
      <w:r w:rsidRPr="00BA4F53">
        <w:rPr>
          <w:szCs w:val="24"/>
        </w:rPr>
        <w:t>Adopted and Afterborn Persons</w:t>
      </w:r>
      <w:bookmarkEnd w:id="566"/>
    </w:p>
    <w:p w14:paraId="5778D57D" w14:textId="77777777" w:rsidR="00A847BE" w:rsidRPr="00BA4F53" w:rsidRDefault="00000000">
      <w:pPr>
        <w:pStyle w:val="TextHeading3"/>
        <w:rPr>
          <w:szCs w:val="24"/>
        </w:rPr>
      </w:pPr>
      <w:bookmarkStart w:id="567" w:name="_Ref508081865"/>
      <w:r w:rsidRPr="00BA4F53">
        <w:rPr>
          <w:szCs w:val="24"/>
        </w:rPr>
        <w:t>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bookmarkEnd w:id="567"/>
    </w:p>
    <w:p w14:paraId="51A305AF" w14:textId="77777777" w:rsidR="00A847BE" w:rsidRPr="00BA4F53" w:rsidRDefault="00000000">
      <w:pPr>
        <w:pStyle w:val="TextHeading3"/>
        <w:rPr>
          <w:szCs w:val="24"/>
        </w:rPr>
      </w:pPr>
      <w:r w:rsidRPr="00BA4F53">
        <w:rPr>
          <w:szCs w:val="24"/>
        </w:rPr>
        <w:t xml:space="preserve">A fetus </w:t>
      </w:r>
      <w:r w:rsidRPr="00BA4F53">
        <w:rPr>
          <w:i/>
          <w:szCs w:val="24"/>
        </w:rPr>
        <w:t>in utero</w:t>
      </w:r>
      <w:r w:rsidRPr="00BA4F53">
        <w:rPr>
          <w:szCs w:val="24"/>
        </w:rPr>
        <w:t xml:space="preserve"> later born alive will be considered a person in being during the period of gestation.</w:t>
      </w:r>
    </w:p>
    <w:p w14:paraId="761DEC47" w14:textId="77777777" w:rsidR="00A847BE" w:rsidRPr="00BA4F53" w:rsidRDefault="00000000" w:rsidP="00BA4F53">
      <w:pPr>
        <w:pStyle w:val="Heading3"/>
        <w:rPr>
          <w:szCs w:val="24"/>
        </w:rPr>
      </w:pPr>
      <w:bookmarkStart w:id="568" w:name="2908140585832009827"/>
      <w:r w:rsidRPr="00BA4F53">
        <w:rPr>
          <w:szCs w:val="24"/>
        </w:rPr>
        <w:lastRenderedPageBreak/>
        <w:t>Descendants</w:t>
      </w:r>
      <w:bookmarkEnd w:id="568"/>
    </w:p>
    <w:p w14:paraId="74FE5A99" w14:textId="77777777" w:rsidR="00A847BE" w:rsidRPr="00BA4F53" w:rsidRDefault="00000000">
      <w:pPr>
        <w:pStyle w:val="TextHeading3"/>
        <w:rPr>
          <w:szCs w:val="24"/>
        </w:rPr>
      </w:pPr>
      <w:r w:rsidRPr="00BA4F53">
        <w:rPr>
          <w:szCs w:val="24"/>
        </w:rPr>
        <w:t xml:space="preserve">The term </w:t>
      </w:r>
      <w:r w:rsidRPr="00BA4F53">
        <w:rPr>
          <w:i/>
          <w:szCs w:val="24"/>
        </w:rPr>
        <w:t>descendants</w:t>
      </w:r>
      <w:r w:rsidRPr="00BA4F53">
        <w:rPr>
          <w:szCs w:val="24"/>
        </w:rPr>
        <w:t xml:space="preserve"> </w:t>
      </w:r>
      <w:proofErr w:type="gramStart"/>
      <w:r w:rsidRPr="00BA4F53">
        <w:rPr>
          <w:szCs w:val="24"/>
        </w:rPr>
        <w:t>means</w:t>
      </w:r>
      <w:proofErr w:type="gramEnd"/>
      <w:r w:rsidRPr="00BA4F53">
        <w:rPr>
          <w:szCs w:val="24"/>
        </w:rPr>
        <w:t xml:space="preserve"> persons who directly descend from a person, such as children, grandchildren, or great-grandchildren.  The term </w:t>
      </w:r>
      <w:r w:rsidRPr="00BA4F53">
        <w:rPr>
          <w:i/>
          <w:szCs w:val="24"/>
        </w:rPr>
        <w:t>descendants</w:t>
      </w:r>
      <w:r w:rsidRPr="00BA4F53">
        <w:rPr>
          <w:szCs w:val="24"/>
        </w:rPr>
        <w:t xml:space="preserve"> </w:t>
      </w:r>
      <w:proofErr w:type="gramStart"/>
      <w:r w:rsidRPr="00BA4F53">
        <w:rPr>
          <w:szCs w:val="24"/>
        </w:rPr>
        <w:t>does</w:t>
      </w:r>
      <w:proofErr w:type="gramEnd"/>
      <w:r w:rsidRPr="00BA4F53">
        <w:rPr>
          <w:szCs w:val="24"/>
        </w:rPr>
        <w:t xml:space="preserve"> not include collateral descendants, such as nieces and nephews.</w:t>
      </w:r>
    </w:p>
    <w:p w14:paraId="5CE694B2" w14:textId="77777777" w:rsidR="00A847BE" w:rsidRPr="00BA4F53" w:rsidRDefault="00000000" w:rsidP="00BA4F53">
      <w:pPr>
        <w:pStyle w:val="Heading3"/>
        <w:rPr>
          <w:szCs w:val="24"/>
        </w:rPr>
      </w:pPr>
      <w:bookmarkStart w:id="569" w:name="2908620209737719365"/>
      <w:r w:rsidRPr="00BA4F53">
        <w:rPr>
          <w:szCs w:val="24"/>
        </w:rPr>
        <w:t>Good Faith</w:t>
      </w:r>
      <w:bookmarkEnd w:id="569"/>
    </w:p>
    <w:p w14:paraId="14E346E9" w14:textId="77777777" w:rsidR="00A847BE" w:rsidRPr="00BA4F53" w:rsidRDefault="00000000">
      <w:pPr>
        <w:pStyle w:val="TextHeading3"/>
        <w:rPr>
          <w:szCs w:val="24"/>
        </w:rPr>
      </w:pPr>
      <w:r w:rsidRPr="00BA4F53">
        <w:rPr>
          <w:szCs w:val="24"/>
        </w:rPr>
        <w:t>For the purposes of this trust, a Trustee has acted in good faith if:</w:t>
      </w:r>
    </w:p>
    <w:p w14:paraId="6E240EBE" w14:textId="77777777" w:rsidR="00A847BE" w:rsidRPr="00BA4F53" w:rsidRDefault="00000000">
      <w:pPr>
        <w:pStyle w:val="TextHeading4"/>
        <w:rPr>
          <w:szCs w:val="24"/>
        </w:rPr>
      </w:pPr>
      <w:r w:rsidRPr="00BA4F53">
        <w:rPr>
          <w:szCs w:val="24"/>
        </w:rPr>
        <w:t xml:space="preserve">an action or inaction is not a result of intentional wrongdoing; </w:t>
      </w:r>
    </w:p>
    <w:p w14:paraId="78566E67" w14:textId="77777777" w:rsidR="00A847BE" w:rsidRPr="00BA4F53" w:rsidRDefault="00000000">
      <w:pPr>
        <w:pStyle w:val="TextHeading4"/>
        <w:rPr>
          <w:szCs w:val="24"/>
        </w:rPr>
      </w:pPr>
      <w:r w:rsidRPr="00BA4F53">
        <w:rPr>
          <w:szCs w:val="24"/>
        </w:rPr>
        <w:t>the Trustee did not make the decision to act or not act with reckless indifference to the beneficiaries’ interests; and</w:t>
      </w:r>
    </w:p>
    <w:p w14:paraId="26D66E77" w14:textId="77777777" w:rsidR="00A847BE" w:rsidRPr="00BA4F53" w:rsidRDefault="00000000">
      <w:pPr>
        <w:pStyle w:val="TextHeading4"/>
        <w:rPr>
          <w:szCs w:val="24"/>
        </w:rPr>
      </w:pPr>
      <w:r w:rsidRPr="00BA4F53">
        <w:rPr>
          <w:szCs w:val="24"/>
        </w:rPr>
        <w:t xml:space="preserve">an action or inaction does not result in an improper personal benefit to the Trustee.  </w:t>
      </w:r>
    </w:p>
    <w:p w14:paraId="0B588740" w14:textId="77777777" w:rsidR="00A847BE" w:rsidRPr="00BA4F53" w:rsidRDefault="00000000">
      <w:pPr>
        <w:pStyle w:val="TextHeading3"/>
        <w:rPr>
          <w:szCs w:val="24"/>
        </w:rPr>
      </w:pPr>
      <w:r w:rsidRPr="00BA4F53">
        <w:rPr>
          <w:szCs w:val="24"/>
        </w:rPr>
        <w:t>Further, all parties subject to the provisions of this trust will treat any action or inaction made in reliance on information, consent, or directions received from the Personal Representative of each of our estates as made in good faith for the purposes of this Section, except for cases of willful misconduct or malfeasance on the Trustee’s part.</w:t>
      </w:r>
    </w:p>
    <w:p w14:paraId="5E4968AE" w14:textId="77777777" w:rsidR="00A847BE" w:rsidRPr="00BA4F53" w:rsidRDefault="00000000" w:rsidP="00BA4F53">
      <w:pPr>
        <w:pStyle w:val="Heading3"/>
        <w:rPr>
          <w:szCs w:val="24"/>
        </w:rPr>
      </w:pPr>
      <w:bookmarkStart w:id="570" w:name="2910059081454847979"/>
      <w:bookmarkStart w:id="571" w:name="_Ref223002369"/>
      <w:r w:rsidRPr="00BA4F53">
        <w:rPr>
          <w:szCs w:val="24"/>
        </w:rPr>
        <w:t>Incapacity</w:t>
      </w:r>
      <w:bookmarkEnd w:id="570"/>
      <w:bookmarkEnd w:id="571"/>
    </w:p>
    <w:p w14:paraId="4141D186" w14:textId="77777777" w:rsidR="00A847BE" w:rsidRPr="00BA4F53" w:rsidRDefault="00000000">
      <w:pPr>
        <w:pStyle w:val="TextHeading3"/>
        <w:rPr>
          <w:szCs w:val="24"/>
        </w:rPr>
      </w:pPr>
      <w:r w:rsidRPr="00BA4F53">
        <w:rPr>
          <w:szCs w:val="24"/>
        </w:rPr>
        <w:t>Except as otherwise provided in this trust, a person is considered incapacitated in any of the following circumstances.</w:t>
      </w:r>
    </w:p>
    <w:p w14:paraId="150FD441" w14:textId="77777777" w:rsidR="00A847BE" w:rsidRPr="00BA4F53" w:rsidRDefault="00000000" w:rsidP="00BA4F53">
      <w:pPr>
        <w:pStyle w:val="Heading4"/>
        <w:rPr>
          <w:szCs w:val="24"/>
        </w:rPr>
      </w:pPr>
      <w:bookmarkStart w:id="572" w:name="8807629441623765658"/>
      <w:r w:rsidRPr="00BA4F53">
        <w:rPr>
          <w:szCs w:val="24"/>
        </w:rPr>
        <w:t>The Opinion of Two Licensed Physicians</w:t>
      </w:r>
      <w:bookmarkEnd w:id="572"/>
    </w:p>
    <w:p w14:paraId="1B4E7B89" w14:textId="77777777" w:rsidR="00A847BE" w:rsidRPr="00BA4F53" w:rsidRDefault="00000000">
      <w:pPr>
        <w:pStyle w:val="TextHeading4"/>
        <w:rPr>
          <w:szCs w:val="24"/>
        </w:rPr>
      </w:pPr>
      <w:r w:rsidRPr="00BA4F53">
        <w:rPr>
          <w:szCs w:val="24"/>
        </w:rPr>
        <w:t xml:space="preserve">An individual </w:t>
      </w:r>
      <w:proofErr w:type="gramStart"/>
      <w:r w:rsidRPr="00BA4F53">
        <w:rPr>
          <w:szCs w:val="24"/>
        </w:rPr>
        <w:t>is considered to be</w:t>
      </w:r>
      <w:proofErr w:type="gramEnd"/>
      <w:r w:rsidRPr="00BA4F53">
        <w:rPr>
          <w:szCs w:val="24"/>
        </w:rPr>
        <w:t xml:space="preserve"> incapacitated whenever two licensed physicians give the opinion that the individual is unable to effectively manage his or her property or financial affairs, whether </w:t>
      </w:r>
      <w:proofErr w:type="gramStart"/>
      <w:r w:rsidRPr="00BA4F53">
        <w:rPr>
          <w:szCs w:val="24"/>
        </w:rPr>
        <w:t>as a result of</w:t>
      </w:r>
      <w:proofErr w:type="gramEnd"/>
      <w:r w:rsidRPr="00BA4F53">
        <w:rPr>
          <w:szCs w:val="24"/>
        </w:rPr>
        <w:t xml:space="preserve">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14:paraId="2CE5F9E8" w14:textId="77777777" w:rsidR="00A847BE" w:rsidRPr="00BA4F53" w:rsidRDefault="00000000">
      <w:pPr>
        <w:pStyle w:val="TextHeading4"/>
        <w:rPr>
          <w:szCs w:val="24"/>
        </w:rPr>
      </w:pPr>
      <w:r w:rsidRPr="00BA4F53">
        <w:rPr>
          <w:szCs w:val="24"/>
        </w:rPr>
        <w:t xml:space="preserve">An individual is considered restored to capacity whenever the individual’s personal or attending physician provides a written opinion that the individual </w:t>
      </w:r>
      <w:proofErr w:type="gramStart"/>
      <w:r w:rsidRPr="00BA4F53">
        <w:rPr>
          <w:szCs w:val="24"/>
        </w:rPr>
        <w:t>is able to</w:t>
      </w:r>
      <w:proofErr w:type="gramEnd"/>
      <w:r w:rsidRPr="00BA4F53">
        <w:rPr>
          <w:szCs w:val="24"/>
        </w:rPr>
        <w:t xml:space="preserve"> effectively manage his or her property and financial affairs.</w:t>
      </w:r>
    </w:p>
    <w:p w14:paraId="0DB10988" w14:textId="77777777" w:rsidR="00A847BE" w:rsidRPr="00BA4F53" w:rsidRDefault="00000000" w:rsidP="00BA4F53">
      <w:pPr>
        <w:pStyle w:val="Heading4"/>
        <w:rPr>
          <w:szCs w:val="24"/>
        </w:rPr>
      </w:pPr>
      <w:bookmarkStart w:id="573" w:name="8808348877482329965"/>
      <w:r w:rsidRPr="00BA4F53">
        <w:rPr>
          <w:szCs w:val="24"/>
        </w:rPr>
        <w:t>Court Determination</w:t>
      </w:r>
      <w:bookmarkEnd w:id="573"/>
    </w:p>
    <w:p w14:paraId="5BC76E7C" w14:textId="77777777" w:rsidR="00A847BE" w:rsidRPr="00BA4F53" w:rsidRDefault="00000000">
      <w:pPr>
        <w:pStyle w:val="TextHeading4"/>
        <w:rPr>
          <w:szCs w:val="24"/>
        </w:rPr>
      </w:pPr>
      <w:r w:rsidRPr="00BA4F53">
        <w:rPr>
          <w:szCs w:val="24"/>
        </w:rPr>
        <w:t>An individual is considered incapacitated if a court of competent jurisdiction has declared the individual to be disabled, incompetent, or legally incapacitated.</w:t>
      </w:r>
    </w:p>
    <w:p w14:paraId="0CE68136" w14:textId="77777777" w:rsidR="00A847BE" w:rsidRPr="00BA4F53" w:rsidRDefault="00000000" w:rsidP="00BA4F53">
      <w:pPr>
        <w:pStyle w:val="Heading4"/>
        <w:rPr>
          <w:szCs w:val="24"/>
        </w:rPr>
      </w:pPr>
      <w:bookmarkStart w:id="574" w:name="8808828501388039503"/>
      <w:r w:rsidRPr="00BA4F53">
        <w:rPr>
          <w:szCs w:val="24"/>
        </w:rPr>
        <w:t>Detention, Disappearance, or Absence</w:t>
      </w:r>
      <w:bookmarkEnd w:id="574"/>
    </w:p>
    <w:p w14:paraId="01F7B941" w14:textId="77777777" w:rsidR="00A847BE" w:rsidRPr="00BA4F53" w:rsidRDefault="00000000">
      <w:pPr>
        <w:pStyle w:val="TextHeading4"/>
        <w:rPr>
          <w:szCs w:val="24"/>
        </w:rPr>
      </w:pPr>
      <w:r w:rsidRPr="00BA4F53">
        <w:rPr>
          <w:szCs w:val="24"/>
        </w:rPr>
        <w:t xml:space="preserve">An individual </w:t>
      </w:r>
      <w:proofErr w:type="gramStart"/>
      <w:r w:rsidRPr="00BA4F53">
        <w:rPr>
          <w:szCs w:val="24"/>
        </w:rPr>
        <w:t>is considered to be</w:t>
      </w:r>
      <w:proofErr w:type="gramEnd"/>
      <w:r w:rsidRPr="00BA4F53">
        <w:rPr>
          <w:szCs w:val="24"/>
        </w:rPr>
        <w:t xml:space="preserve"> incapacitated whenever he or she cannot effectively manage his or her property or financial affairs due to the individual’s unexplained disappearance or absence for more than 30 days, or whenever he or she is detained under duress.</w:t>
      </w:r>
    </w:p>
    <w:p w14:paraId="178AB4C7" w14:textId="77777777" w:rsidR="00A847BE" w:rsidRPr="00BA4F53" w:rsidRDefault="00000000">
      <w:pPr>
        <w:pStyle w:val="TextHeading4"/>
        <w:rPr>
          <w:szCs w:val="24"/>
        </w:rPr>
      </w:pPr>
      <w:r w:rsidRPr="00BA4F53">
        <w:rPr>
          <w:szCs w:val="24"/>
        </w:rPr>
        <w:t xml:space="preserve">An individual’s disappearance, absence, or detention under duress may be established by an affidavit of the Trustee, or by the affidavit of any beneficiary </w:t>
      </w:r>
      <w:r w:rsidRPr="00BA4F53">
        <w:rPr>
          <w:szCs w:val="24"/>
        </w:rPr>
        <w:lastRenderedPageBreak/>
        <w:t>if no Trustee is then serving.  The affidavit must describe the circumstances of the individual’s disappearance, absence, or detention, and may be relied upon by any third party dealing in good faith with the Trustee.</w:t>
      </w:r>
    </w:p>
    <w:p w14:paraId="3F45F8AF" w14:textId="77777777" w:rsidR="00A847BE" w:rsidRPr="00BA4F53" w:rsidRDefault="00000000" w:rsidP="00BA4F53">
      <w:pPr>
        <w:pStyle w:val="Heading3"/>
        <w:rPr>
          <w:szCs w:val="24"/>
        </w:rPr>
      </w:pPr>
      <w:bookmarkStart w:id="575" w:name="8809547937246603810"/>
      <w:r w:rsidRPr="00BA4F53">
        <w:rPr>
          <w:szCs w:val="24"/>
        </w:rPr>
        <w:t>Include, Includes, Including</w:t>
      </w:r>
      <w:bookmarkEnd w:id="575"/>
    </w:p>
    <w:p w14:paraId="7A621981" w14:textId="77777777" w:rsidR="00A847BE" w:rsidRPr="00BA4F53" w:rsidRDefault="00000000">
      <w:pPr>
        <w:pStyle w:val="TextHeading3"/>
        <w:rPr>
          <w:szCs w:val="24"/>
        </w:rPr>
      </w:pPr>
      <w:r w:rsidRPr="00BA4F53">
        <w:rPr>
          <w:szCs w:val="24"/>
        </w:rPr>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r w:rsidRPr="00BA4F53">
        <w:rPr>
          <w:rFonts w:cs="Book Antiqua"/>
          <w:szCs w:val="24"/>
        </w:rPr>
        <w:t>.</w:t>
      </w:r>
    </w:p>
    <w:p w14:paraId="20795217" w14:textId="77777777" w:rsidR="00A847BE" w:rsidRPr="00BA4F53" w:rsidRDefault="00000000" w:rsidP="00BA4F53">
      <w:pPr>
        <w:pStyle w:val="Heading3"/>
        <w:rPr>
          <w:szCs w:val="24"/>
        </w:rPr>
      </w:pPr>
      <w:bookmarkStart w:id="576" w:name="14707118297415521489"/>
      <w:r w:rsidRPr="00BA4F53">
        <w:rPr>
          <w:szCs w:val="24"/>
        </w:rPr>
        <w:t>Income Beneficiary</w:t>
      </w:r>
      <w:bookmarkEnd w:id="576"/>
    </w:p>
    <w:p w14:paraId="694F094E" w14:textId="77777777" w:rsidR="00A847BE" w:rsidRPr="00BA4F53" w:rsidRDefault="00000000">
      <w:pPr>
        <w:pStyle w:val="TextHeading3"/>
        <w:rPr>
          <w:szCs w:val="24"/>
        </w:rPr>
      </w:pPr>
      <w:bookmarkStart w:id="577" w:name="_Ref509487277"/>
      <w:r w:rsidRPr="00BA4F53">
        <w:rPr>
          <w:szCs w:val="24"/>
        </w:rPr>
        <w:t xml:space="preserve">The term </w:t>
      </w:r>
      <w:r w:rsidRPr="00BA4F53">
        <w:rPr>
          <w:i/>
          <w:szCs w:val="24"/>
        </w:rPr>
        <w:t>Income Beneficiary</w:t>
      </w:r>
      <w:r w:rsidRPr="00BA4F53">
        <w:rPr>
          <w:szCs w:val="24"/>
        </w:rPr>
        <w:t xml:space="preserve"> means any beneficiary who is then entitled to receive distributions of the trust’s net income, whether mandatory or discretionary.</w:t>
      </w:r>
      <w:bookmarkEnd w:id="577"/>
    </w:p>
    <w:p w14:paraId="1824E415" w14:textId="77777777" w:rsidR="00A847BE" w:rsidRPr="00BA4F53" w:rsidRDefault="00000000">
      <w:pPr>
        <w:pStyle w:val="TextHeading3"/>
        <w:rPr>
          <w:szCs w:val="24"/>
        </w:rPr>
      </w:pPr>
      <w:r w:rsidRPr="00BA4F53">
        <w:rPr>
          <w:szCs w:val="24"/>
        </w:rPr>
        <w:t xml:space="preserve">Unless otherwise provided in this trust, </w:t>
      </w:r>
      <w:proofErr w:type="gramStart"/>
      <w:r w:rsidRPr="00BA4F53">
        <w:rPr>
          <w:szCs w:val="24"/>
        </w:rPr>
        <w:t xml:space="preserve">the phrase </w:t>
      </w:r>
      <w:r w:rsidRPr="00BA4F53">
        <w:rPr>
          <w:i/>
          <w:szCs w:val="24"/>
        </w:rPr>
        <w:t>majority of</w:t>
      </w:r>
      <w:proofErr w:type="gramEnd"/>
      <w:r w:rsidRPr="00BA4F53">
        <w:rPr>
          <w:i/>
          <w:szCs w:val="24"/>
        </w:rPr>
        <w:t xml:space="preserve"> the Income Beneficiaries</w:t>
      </w:r>
      <w:r w:rsidRPr="00BA4F53">
        <w:rPr>
          <w:szCs w:val="24"/>
        </w:rPr>
        <w:t xml:space="preserve">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14:paraId="5A4EBEF0" w14:textId="77777777" w:rsidR="00A847BE" w:rsidRPr="00BA4F53" w:rsidRDefault="00000000">
      <w:pPr>
        <w:pStyle w:val="TextHeading3"/>
        <w:rPr>
          <w:szCs w:val="24"/>
        </w:rPr>
      </w:pPr>
      <w:r w:rsidRPr="00BA4F53">
        <w:rPr>
          <w:szCs w:val="24"/>
        </w:rPr>
        <w:t xml:space="preserve">References to a </w:t>
      </w:r>
      <w:r w:rsidRPr="00BA4F53">
        <w:rPr>
          <w:i/>
          <w:szCs w:val="24"/>
        </w:rPr>
        <w:t>majority</w:t>
      </w:r>
      <w:r w:rsidRPr="00BA4F53">
        <w:rPr>
          <w:szCs w:val="24"/>
        </w:rPr>
        <w:t xml:space="preserve"> refer to </w:t>
      </w:r>
      <w:proofErr w:type="gramStart"/>
      <w:r w:rsidRPr="00BA4F53">
        <w:rPr>
          <w:szCs w:val="24"/>
        </w:rPr>
        <w:t>a majority of</w:t>
      </w:r>
      <w:proofErr w:type="gramEnd"/>
      <w:r w:rsidRPr="00BA4F53">
        <w:rPr>
          <w:szCs w:val="24"/>
        </w:rPr>
        <w:t xml:space="preserve"> the entire trust collectively until the Trustee allocates property to separate trusts or trust shares.  After the Trustee allocates property to separate trusts or trust shares, references to a </w:t>
      </w:r>
      <w:r w:rsidRPr="00BA4F53">
        <w:rPr>
          <w:i/>
          <w:szCs w:val="24"/>
        </w:rPr>
        <w:t>majority</w:t>
      </w:r>
      <w:r w:rsidRPr="00BA4F53">
        <w:rPr>
          <w:szCs w:val="24"/>
        </w:rPr>
        <w:t xml:space="preserve"> refer to </w:t>
      </w:r>
      <w:proofErr w:type="gramStart"/>
      <w:r w:rsidRPr="00BA4F53">
        <w:rPr>
          <w:szCs w:val="24"/>
        </w:rPr>
        <w:t>a majority of</w:t>
      </w:r>
      <w:proofErr w:type="gramEnd"/>
      <w:r w:rsidRPr="00BA4F53">
        <w:rPr>
          <w:szCs w:val="24"/>
        </w:rPr>
        <w:t xml:space="preserve"> each separate trust or trust share.</w:t>
      </w:r>
    </w:p>
    <w:p w14:paraId="19FFD7B4" w14:textId="77777777" w:rsidR="00A847BE" w:rsidRPr="00BA4F53" w:rsidRDefault="00000000" w:rsidP="00BA4F53">
      <w:pPr>
        <w:pStyle w:val="Heading3"/>
        <w:rPr>
          <w:szCs w:val="24"/>
        </w:rPr>
      </w:pPr>
      <w:bookmarkStart w:id="578" w:name="14708077545226940565"/>
      <w:r w:rsidRPr="00BA4F53">
        <w:rPr>
          <w:szCs w:val="24"/>
        </w:rPr>
        <w:t>Independent Trustee</w:t>
      </w:r>
      <w:bookmarkEnd w:id="578"/>
    </w:p>
    <w:p w14:paraId="0702D80E" w14:textId="09381794" w:rsidR="00A847BE" w:rsidRPr="00BA4F53" w:rsidRDefault="00000000">
      <w:pPr>
        <w:pStyle w:val="TextHeading3"/>
        <w:rPr>
          <w:szCs w:val="24"/>
        </w:rPr>
      </w:pPr>
      <w:r w:rsidRPr="00BA4F53">
        <w:rPr>
          <w:szCs w:val="24"/>
        </w:rPr>
        <w:t xml:space="preserve">The term </w:t>
      </w:r>
      <w:r w:rsidRPr="00BA4F53">
        <w:rPr>
          <w:i/>
          <w:szCs w:val="24"/>
        </w:rPr>
        <w:t>Independent Trustee</w:t>
      </w:r>
      <w:r w:rsidRPr="00BA4F53">
        <w:rPr>
          <w:szCs w:val="24"/>
        </w:rPr>
        <w:t xml:space="preserve"> means any Trustee who is not an Interested Trustee as defined in Subsection </w:t>
      </w:r>
      <w:r w:rsidRPr="00BA4F53">
        <w:rPr>
          <w:szCs w:val="24"/>
        </w:rPr>
        <w:fldChar w:fldCharType="begin"/>
      </w:r>
      <w:r w:rsidRPr="00BA4F53">
        <w:rPr>
          <w:szCs w:val="24"/>
        </w:rPr>
        <w:instrText xml:space="preserve"> REF 14708557169132650103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w:t>
      </w:r>
      <w:proofErr w:type="spellStart"/>
      <w:r w:rsidR="00BA4F53" w:rsidRPr="00BA4F53">
        <w:rPr>
          <w:szCs w:val="24"/>
        </w:rPr>
        <w:t>i</w:t>
      </w:r>
      <w:proofErr w:type="spellEnd"/>
      <w:r w:rsidR="00BA4F53" w:rsidRPr="00BA4F53">
        <w:rPr>
          <w:szCs w:val="24"/>
        </w:rPr>
        <w:t>)</w:t>
      </w:r>
      <w:r w:rsidRPr="00BA4F53">
        <w:rPr>
          <w:szCs w:val="24"/>
        </w:rPr>
        <w:fldChar w:fldCharType="end"/>
      </w:r>
      <w:r w:rsidRPr="00BA4F53">
        <w:rPr>
          <w:szCs w:val="24"/>
        </w:rPr>
        <w:t xml:space="preserve"> and includes an Independent Special Trustee appointed under the provisions of </w:t>
      </w:r>
      <w:r w:rsidRPr="00BA4F53">
        <w:rPr>
          <w:szCs w:val="24"/>
        </w:rPr>
        <w:fldChar w:fldCharType="begin"/>
      </w:r>
      <w:r w:rsidRPr="00BA4F53">
        <w:rPr>
          <w:szCs w:val="24"/>
        </w:rPr>
        <w:instrText xml:space="preserve"> REF _Ref521104654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3.08</w:t>
      </w:r>
      <w:r w:rsidRPr="00BA4F53">
        <w:rPr>
          <w:szCs w:val="24"/>
        </w:rPr>
        <w:fldChar w:fldCharType="end"/>
      </w:r>
      <w:r w:rsidRPr="00BA4F53">
        <w:rPr>
          <w:szCs w:val="24"/>
        </w:rPr>
        <w:t xml:space="preserve">.  </w:t>
      </w:r>
    </w:p>
    <w:p w14:paraId="13274564" w14:textId="77777777" w:rsidR="00A847BE" w:rsidRPr="00BA4F53" w:rsidRDefault="00000000" w:rsidP="00BA4F53">
      <w:pPr>
        <w:pStyle w:val="Heading3"/>
        <w:rPr>
          <w:szCs w:val="24"/>
        </w:rPr>
      </w:pPr>
      <w:bookmarkStart w:id="579" w:name="8398875532246913015"/>
      <w:r w:rsidRPr="00BA4F53">
        <w:rPr>
          <w:szCs w:val="24"/>
        </w:rPr>
        <w:t xml:space="preserve">Instrument </w:t>
      </w:r>
      <w:bookmarkEnd w:id="579"/>
    </w:p>
    <w:p w14:paraId="649DB88F" w14:textId="77777777" w:rsidR="00A847BE" w:rsidRPr="00BA4F53" w:rsidRDefault="00000000">
      <w:pPr>
        <w:pStyle w:val="TextHeading3"/>
        <w:rPr>
          <w:szCs w:val="24"/>
        </w:rPr>
      </w:pPr>
      <w:r w:rsidRPr="00BA4F53">
        <w:rPr>
          <w:szCs w:val="24"/>
        </w:rPr>
        <w:t xml:space="preserve">The term </w:t>
      </w:r>
      <w:r w:rsidRPr="00BA4F53">
        <w:rPr>
          <w:i/>
          <w:szCs w:val="24"/>
        </w:rPr>
        <w:t>this instrument</w:t>
      </w:r>
      <w:r w:rsidRPr="00BA4F53">
        <w:rPr>
          <w:szCs w:val="24"/>
        </w:rPr>
        <w:t xml:space="preserve"> means this trust, and includes all trusts created under the terms of this trust.</w:t>
      </w:r>
    </w:p>
    <w:p w14:paraId="11BE3EBD" w14:textId="77777777" w:rsidR="00A847BE" w:rsidRPr="00BA4F53" w:rsidRDefault="00000000" w:rsidP="00BA4F53">
      <w:pPr>
        <w:pStyle w:val="Heading3"/>
        <w:rPr>
          <w:szCs w:val="24"/>
        </w:rPr>
      </w:pPr>
      <w:bookmarkStart w:id="580" w:name="14708557169132650103"/>
      <w:bookmarkStart w:id="581" w:name="_Ref335134988"/>
      <w:r w:rsidRPr="00BA4F53">
        <w:rPr>
          <w:szCs w:val="24"/>
        </w:rPr>
        <w:t>Interested Trustee</w:t>
      </w:r>
      <w:bookmarkEnd w:id="580"/>
      <w:bookmarkEnd w:id="581"/>
    </w:p>
    <w:p w14:paraId="4A7984A5" w14:textId="77777777" w:rsidR="00A847BE" w:rsidRPr="00BA4F53" w:rsidRDefault="00000000">
      <w:pPr>
        <w:pStyle w:val="TextHeading3"/>
        <w:rPr>
          <w:szCs w:val="24"/>
        </w:rPr>
      </w:pPr>
      <w:r w:rsidRPr="00BA4F53">
        <w:rPr>
          <w:szCs w:val="24"/>
        </w:rPr>
        <w:t xml:space="preserve">The term </w:t>
      </w:r>
      <w:r w:rsidRPr="00BA4F53">
        <w:rPr>
          <w:i/>
          <w:szCs w:val="24"/>
        </w:rPr>
        <w:t>Interested Trustee</w:t>
      </w:r>
      <w:r w:rsidRPr="00BA4F53">
        <w:rPr>
          <w:szCs w:val="24"/>
        </w:rPr>
        <w:t xml:space="preserve"> means a Trustee who:</w:t>
      </w:r>
    </w:p>
    <w:p w14:paraId="32E27952" w14:textId="77777777" w:rsidR="00A847BE" w:rsidRPr="00BA4F53" w:rsidRDefault="00000000">
      <w:pPr>
        <w:pStyle w:val="TextHeading4"/>
        <w:rPr>
          <w:szCs w:val="24"/>
        </w:rPr>
      </w:pPr>
      <w:r w:rsidRPr="00BA4F53">
        <w:rPr>
          <w:szCs w:val="24"/>
        </w:rPr>
        <w:t xml:space="preserve">is a transferor or beneficiary; </w:t>
      </w:r>
    </w:p>
    <w:p w14:paraId="35550E4A" w14:textId="77777777" w:rsidR="00A847BE" w:rsidRPr="00BA4F53" w:rsidRDefault="00000000">
      <w:pPr>
        <w:pStyle w:val="TextHeading4"/>
        <w:rPr>
          <w:szCs w:val="24"/>
        </w:rPr>
      </w:pPr>
      <w:r w:rsidRPr="00BA4F53">
        <w:rPr>
          <w:szCs w:val="24"/>
        </w:rPr>
        <w:t xml:space="preserve">is related or subordinate to a transferor or beneficiary; </w:t>
      </w:r>
    </w:p>
    <w:p w14:paraId="1B11FC02" w14:textId="77777777" w:rsidR="00A847BE" w:rsidRPr="00BA4F53" w:rsidRDefault="00000000">
      <w:pPr>
        <w:pStyle w:val="TextHeading4"/>
        <w:rPr>
          <w:szCs w:val="24"/>
        </w:rPr>
      </w:pPr>
      <w:r w:rsidRPr="00BA4F53">
        <w:rPr>
          <w:szCs w:val="24"/>
        </w:rPr>
        <w:t xml:space="preserve">can be removed and replaced by a transferor with either the transferor or a party who is related or subordinate to the transferor; or </w:t>
      </w:r>
    </w:p>
    <w:p w14:paraId="1BFDAB60" w14:textId="77777777" w:rsidR="00A847BE" w:rsidRPr="00BA4F53" w:rsidRDefault="00000000">
      <w:pPr>
        <w:pStyle w:val="TextHeading4"/>
        <w:rPr>
          <w:szCs w:val="24"/>
        </w:rPr>
      </w:pPr>
      <w:r w:rsidRPr="00BA4F53">
        <w:rPr>
          <w:szCs w:val="24"/>
        </w:rPr>
        <w:t>can be removed and replaced by a beneficiary with either the beneficiary or a party who is related or subordinate to the beneficiary.</w:t>
      </w:r>
    </w:p>
    <w:p w14:paraId="6DA442C3" w14:textId="77777777" w:rsidR="00A847BE" w:rsidRPr="00BA4F53" w:rsidRDefault="00000000">
      <w:pPr>
        <w:pStyle w:val="TextHeading3"/>
        <w:rPr>
          <w:szCs w:val="24"/>
        </w:rPr>
      </w:pPr>
      <w:r w:rsidRPr="00BA4F53">
        <w:rPr>
          <w:szCs w:val="24"/>
        </w:rPr>
        <w:t xml:space="preserve">For purposes of this Subsection, </w:t>
      </w:r>
      <w:r w:rsidRPr="00BA4F53">
        <w:rPr>
          <w:i/>
          <w:szCs w:val="24"/>
        </w:rPr>
        <w:t>transferor</w:t>
      </w:r>
      <w:r w:rsidRPr="00BA4F53">
        <w:rPr>
          <w:szCs w:val="24"/>
        </w:rPr>
        <w:t xml:space="preserve"> means a person who transferred property to the trust during that person’s lifetime, including a person whose disclaimer resulted in property passing to the trust.  A person is only a transferor during his or her lifetime.  </w:t>
      </w:r>
      <w:r w:rsidRPr="00BA4F53">
        <w:rPr>
          <w:i/>
          <w:szCs w:val="24"/>
        </w:rPr>
        <w:t>Beneficiary</w:t>
      </w:r>
      <w:r w:rsidRPr="00BA4F53">
        <w:rPr>
          <w:szCs w:val="24"/>
        </w:rPr>
        <w:t xml:space="preserve"> means a person who is or may become eligible to receive income or principal from the trust under the terms of the trust, even if this person has only a remote contingent </w:t>
      </w:r>
      <w:r w:rsidRPr="00BA4F53">
        <w:rPr>
          <w:szCs w:val="24"/>
        </w:rPr>
        <w:lastRenderedPageBreak/>
        <w:t xml:space="preserve">remainder interest in the trust, but not if the person’s only interest is as a potential appointee under a power of appointment.  </w:t>
      </w:r>
      <w:r w:rsidRPr="00BA4F53">
        <w:rPr>
          <w:i/>
          <w:szCs w:val="24"/>
        </w:rPr>
        <w:t>Related or subordinate</w:t>
      </w:r>
      <w:r w:rsidRPr="00BA4F53">
        <w:rPr>
          <w:szCs w:val="24"/>
        </w:rPr>
        <w:t xml:space="preserve"> is used as defined in Internal Revenue Code Section 672(c).</w:t>
      </w:r>
    </w:p>
    <w:p w14:paraId="51A21838" w14:textId="77777777" w:rsidR="00A847BE" w:rsidRPr="00BA4F53" w:rsidRDefault="00000000" w:rsidP="00BA4F53">
      <w:pPr>
        <w:pStyle w:val="Heading3"/>
        <w:rPr>
          <w:szCs w:val="24"/>
        </w:rPr>
      </w:pPr>
      <w:bookmarkStart w:id="582" w:name="2160342703403435242"/>
      <w:r w:rsidRPr="00BA4F53">
        <w:rPr>
          <w:szCs w:val="24"/>
        </w:rPr>
        <w:t>Internal Revenue Code and Treasury Regulations</w:t>
      </w:r>
      <w:bookmarkEnd w:id="582"/>
    </w:p>
    <w:p w14:paraId="5287ED0A" w14:textId="77777777" w:rsidR="00A847BE" w:rsidRPr="00BA4F53" w:rsidRDefault="00000000">
      <w:pPr>
        <w:pStyle w:val="TextHeading3"/>
        <w:rPr>
          <w:szCs w:val="24"/>
        </w:rPr>
      </w:pPr>
      <w:r w:rsidRPr="00BA4F53">
        <w:rPr>
          <w:szCs w:val="24"/>
        </w:rPr>
        <w:t xml:space="preserve">References to the </w:t>
      </w:r>
      <w:r w:rsidRPr="00BA4F53">
        <w:rPr>
          <w:i/>
          <w:szCs w:val="24"/>
        </w:rPr>
        <w:t>Internal Revenue Code</w:t>
      </w:r>
      <w:r w:rsidRPr="00BA4F53">
        <w:rPr>
          <w:szCs w:val="24"/>
        </w:rPr>
        <w:t xml:space="preserve"> or to its provisions are to the Internal Revenue Code of 1986, as amended, and any corresponding Treasury Regulations.  References to the </w:t>
      </w:r>
      <w:r w:rsidRPr="00BA4F53">
        <w:rPr>
          <w:i/>
          <w:szCs w:val="24"/>
        </w:rPr>
        <w:t>Treasury Regulations</w:t>
      </w:r>
      <w:r w:rsidRPr="00BA4F53">
        <w:rPr>
          <w:szCs w:val="24"/>
        </w:rPr>
        <w:t>,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our intent as expressed in this trust.  The same rule applies to references to the Treasury Regulations.</w:t>
      </w:r>
    </w:p>
    <w:p w14:paraId="439D8A86" w14:textId="77777777" w:rsidR="00A847BE" w:rsidRPr="00BA4F53" w:rsidRDefault="00000000" w:rsidP="00BA4F53">
      <w:pPr>
        <w:pStyle w:val="Heading3"/>
        <w:rPr>
          <w:szCs w:val="24"/>
        </w:rPr>
      </w:pPr>
      <w:bookmarkStart w:id="583" w:name="2160822327309144780"/>
      <w:r w:rsidRPr="00BA4F53">
        <w:rPr>
          <w:szCs w:val="24"/>
        </w:rPr>
        <w:t>Legal Representative or Personal Representative</w:t>
      </w:r>
      <w:bookmarkEnd w:id="583"/>
    </w:p>
    <w:p w14:paraId="0DD8141E" w14:textId="77777777" w:rsidR="00A847BE" w:rsidRPr="00BA4F53" w:rsidRDefault="00000000">
      <w:pPr>
        <w:pStyle w:val="TextHeading3"/>
        <w:rPr>
          <w:szCs w:val="24"/>
        </w:rPr>
      </w:pPr>
      <w:r w:rsidRPr="00BA4F53">
        <w:rPr>
          <w:szCs w:val="24"/>
        </w:rPr>
        <w:t xml:space="preserve">As used in this trust document, the term </w:t>
      </w:r>
      <w:r w:rsidRPr="00BA4F53">
        <w:rPr>
          <w:i/>
          <w:szCs w:val="24"/>
        </w:rPr>
        <w:t>Legal Representative</w:t>
      </w:r>
      <w:r w:rsidRPr="00BA4F53">
        <w:rPr>
          <w:szCs w:val="24"/>
        </w:rPr>
        <w:t xml:space="preserve"> or </w:t>
      </w:r>
      <w:r w:rsidRPr="00BA4F53">
        <w:rPr>
          <w:i/>
          <w:szCs w:val="24"/>
        </w:rPr>
        <w:t>Personal Representative</w:t>
      </w:r>
      <w:r w:rsidRPr="00BA4F53">
        <w:rPr>
          <w:szCs w:val="24"/>
        </w:rPr>
        <w:t xml:space="preser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14:paraId="358889C8" w14:textId="77777777" w:rsidR="00A847BE" w:rsidRPr="00BA4F53" w:rsidRDefault="00000000" w:rsidP="00BA4F53">
      <w:pPr>
        <w:pStyle w:val="Heading3"/>
        <w:rPr>
          <w:szCs w:val="24"/>
        </w:rPr>
      </w:pPr>
      <w:bookmarkStart w:id="584" w:name="14866827943404259054"/>
      <w:r w:rsidRPr="00BA4F53">
        <w:rPr>
          <w:szCs w:val="24"/>
        </w:rPr>
        <w:t>Per Stirpes</w:t>
      </w:r>
      <w:bookmarkEnd w:id="584"/>
    </w:p>
    <w:p w14:paraId="521A910D" w14:textId="77777777" w:rsidR="00A847BE" w:rsidRPr="00BA4F53" w:rsidRDefault="00000000">
      <w:pPr>
        <w:pStyle w:val="TextHeading3"/>
        <w:rPr>
          <w:szCs w:val="24"/>
        </w:rPr>
      </w:pPr>
      <w:r w:rsidRPr="00BA4F53">
        <w:rPr>
          <w:szCs w:val="24"/>
        </w:rPr>
        <w:t xml:space="preserve">Whenever a distribution is to be made to a person’s descendants </w:t>
      </w:r>
      <w:r w:rsidRPr="00BA4F53">
        <w:rPr>
          <w:i/>
          <w:szCs w:val="24"/>
        </w:rPr>
        <w:t>per stirpes</w:t>
      </w:r>
      <w:r w:rsidRPr="00BA4F53">
        <w:rPr>
          <w:szCs w:val="24"/>
        </w:rPr>
        <w:t>,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14:paraId="603B7FEE" w14:textId="77777777" w:rsidR="00A847BE" w:rsidRPr="00BA4F53" w:rsidRDefault="00000000" w:rsidP="00BA4F53">
      <w:pPr>
        <w:pStyle w:val="Heading3"/>
        <w:rPr>
          <w:szCs w:val="24"/>
        </w:rPr>
      </w:pPr>
      <w:bookmarkStart w:id="585" w:name="10575934752982408577"/>
      <w:r w:rsidRPr="00BA4F53">
        <w:rPr>
          <w:szCs w:val="24"/>
        </w:rPr>
        <w:t xml:space="preserve">Permissible </w:t>
      </w:r>
      <w:proofErr w:type="spellStart"/>
      <w:r w:rsidRPr="00BA4F53">
        <w:rPr>
          <w:szCs w:val="24"/>
        </w:rPr>
        <w:t>Distributee</w:t>
      </w:r>
      <w:bookmarkEnd w:id="585"/>
      <w:proofErr w:type="spellEnd"/>
    </w:p>
    <w:p w14:paraId="65A7AFFD" w14:textId="77777777" w:rsidR="00A847BE" w:rsidRPr="00BA4F53" w:rsidRDefault="00000000">
      <w:pPr>
        <w:pStyle w:val="TextHeading3"/>
        <w:rPr>
          <w:szCs w:val="24"/>
        </w:rPr>
      </w:pPr>
      <w:r w:rsidRPr="00BA4F53">
        <w:rPr>
          <w:szCs w:val="24"/>
        </w:rPr>
        <w:t xml:space="preserve">“Permissible </w:t>
      </w:r>
      <w:proofErr w:type="spellStart"/>
      <w:r w:rsidRPr="00BA4F53">
        <w:rPr>
          <w:szCs w:val="24"/>
        </w:rPr>
        <w:t>Distributee</w:t>
      </w:r>
      <w:proofErr w:type="spellEnd"/>
      <w:r w:rsidRPr="00BA4F53">
        <w:rPr>
          <w:szCs w:val="24"/>
        </w:rPr>
        <w:t>” means a beneficiary who is currently eligible to receive distributions of trust income or principal, whether the distribution is mandatory or discretionary.</w:t>
      </w:r>
    </w:p>
    <w:p w14:paraId="6D1777A4" w14:textId="77777777" w:rsidR="00A847BE" w:rsidRPr="00BA4F53" w:rsidRDefault="00000000" w:rsidP="00BA4F53">
      <w:pPr>
        <w:pStyle w:val="Heading3"/>
        <w:rPr>
          <w:szCs w:val="24"/>
        </w:rPr>
      </w:pPr>
      <w:bookmarkStart w:id="586" w:name="14748362905006980238"/>
      <w:r w:rsidRPr="00BA4F53">
        <w:rPr>
          <w:szCs w:val="24"/>
        </w:rPr>
        <w:t>Primary Beneficiary</w:t>
      </w:r>
      <w:bookmarkEnd w:id="586"/>
    </w:p>
    <w:p w14:paraId="3855BCA6" w14:textId="77777777" w:rsidR="00A847BE" w:rsidRPr="00BA4F53" w:rsidRDefault="00000000">
      <w:pPr>
        <w:pStyle w:val="TextHeading3"/>
        <w:rPr>
          <w:szCs w:val="24"/>
        </w:rPr>
      </w:pPr>
      <w:r w:rsidRPr="00BA4F53">
        <w:rPr>
          <w:szCs w:val="24"/>
        </w:rPr>
        <w:t xml:space="preserve">The </w:t>
      </w:r>
      <w:r w:rsidRPr="00BA4F53">
        <w:rPr>
          <w:i/>
          <w:szCs w:val="24"/>
        </w:rPr>
        <w:t>Primary Beneficiary</w:t>
      </w:r>
      <w:r w:rsidRPr="00BA4F53">
        <w:rPr>
          <w:szCs w:val="24"/>
        </w:rPr>
        <w:t xml:space="preserve"> of a trust created under this trust is that trust’s oldest Income Beneficiary, unless some other individual is specifically designated as the Primary Beneficiary of that separate trust.</w:t>
      </w:r>
    </w:p>
    <w:p w14:paraId="4C32FFB3" w14:textId="77777777" w:rsidR="00A847BE" w:rsidRPr="00BA4F53" w:rsidRDefault="00000000" w:rsidP="00BA4F53">
      <w:pPr>
        <w:pStyle w:val="Heading3"/>
        <w:rPr>
          <w:szCs w:val="24"/>
        </w:rPr>
      </w:pPr>
      <w:bookmarkStart w:id="587" w:name="11551814236250318680"/>
      <w:r w:rsidRPr="00BA4F53">
        <w:rPr>
          <w:szCs w:val="24"/>
        </w:rPr>
        <w:t>Qualified Beneficiary</w:t>
      </w:r>
      <w:bookmarkEnd w:id="587"/>
    </w:p>
    <w:p w14:paraId="5B88563C" w14:textId="77777777" w:rsidR="00A847BE" w:rsidRPr="00BA4F53" w:rsidRDefault="00000000">
      <w:pPr>
        <w:pStyle w:val="TextHeading3"/>
        <w:rPr>
          <w:szCs w:val="24"/>
        </w:rPr>
      </w:pPr>
      <w:r w:rsidRPr="00BA4F53">
        <w:rPr>
          <w:szCs w:val="24"/>
        </w:rPr>
        <w:t>“Qualified Beneficiary” means a beneficiary who, on the date the beneficiary’s qualification is determined:</w:t>
      </w:r>
    </w:p>
    <w:p w14:paraId="18611E55" w14:textId="77777777" w:rsidR="00A847BE" w:rsidRPr="00BA4F53" w:rsidRDefault="00000000">
      <w:pPr>
        <w:pStyle w:val="TextHeading4"/>
        <w:ind w:left="1890" w:hanging="450"/>
        <w:rPr>
          <w:szCs w:val="24"/>
        </w:rPr>
      </w:pPr>
      <w:r w:rsidRPr="00BA4F53">
        <w:rPr>
          <w:szCs w:val="24"/>
        </w:rPr>
        <w:t>(1)</w:t>
      </w:r>
      <w:r w:rsidRPr="00BA4F53">
        <w:rPr>
          <w:szCs w:val="24"/>
        </w:rPr>
        <w:tab/>
        <w:t xml:space="preserve">is a </w:t>
      </w:r>
      <w:proofErr w:type="spellStart"/>
      <w:r w:rsidRPr="00BA4F53">
        <w:rPr>
          <w:szCs w:val="24"/>
        </w:rPr>
        <w:t>distributee</w:t>
      </w:r>
      <w:proofErr w:type="spellEnd"/>
      <w:r w:rsidRPr="00BA4F53">
        <w:rPr>
          <w:szCs w:val="24"/>
        </w:rPr>
        <w:t xml:space="preserve"> or Permissible </w:t>
      </w:r>
      <w:proofErr w:type="spellStart"/>
      <w:r w:rsidRPr="00BA4F53">
        <w:rPr>
          <w:szCs w:val="24"/>
        </w:rPr>
        <w:t>Distributee</w:t>
      </w:r>
      <w:proofErr w:type="spellEnd"/>
      <w:r w:rsidRPr="00BA4F53">
        <w:rPr>
          <w:szCs w:val="24"/>
        </w:rPr>
        <w:t xml:space="preserve"> of trust income or principal;</w:t>
      </w:r>
    </w:p>
    <w:p w14:paraId="60D550E2" w14:textId="77777777" w:rsidR="00A847BE" w:rsidRPr="00BA4F53" w:rsidRDefault="00000000">
      <w:pPr>
        <w:pStyle w:val="TextHeading4"/>
        <w:ind w:left="1890" w:hanging="450"/>
        <w:rPr>
          <w:szCs w:val="24"/>
        </w:rPr>
      </w:pPr>
      <w:r w:rsidRPr="00BA4F53">
        <w:rPr>
          <w:szCs w:val="24"/>
        </w:rPr>
        <w:lastRenderedPageBreak/>
        <w:t>(2)</w:t>
      </w:r>
      <w:r w:rsidRPr="00BA4F53">
        <w:rPr>
          <w:szCs w:val="24"/>
        </w:rPr>
        <w:tab/>
        <w:t xml:space="preserve">would be a </w:t>
      </w:r>
      <w:proofErr w:type="spellStart"/>
      <w:r w:rsidRPr="00BA4F53">
        <w:rPr>
          <w:szCs w:val="24"/>
        </w:rPr>
        <w:t>distributee</w:t>
      </w:r>
      <w:proofErr w:type="spellEnd"/>
      <w:r w:rsidRPr="00BA4F53">
        <w:rPr>
          <w:szCs w:val="24"/>
        </w:rPr>
        <w:t xml:space="preserve"> or Permissible </w:t>
      </w:r>
      <w:proofErr w:type="spellStart"/>
      <w:r w:rsidRPr="00BA4F53">
        <w:rPr>
          <w:szCs w:val="24"/>
        </w:rPr>
        <w:t>Distributee</w:t>
      </w:r>
      <w:proofErr w:type="spellEnd"/>
      <w:r w:rsidRPr="00BA4F53">
        <w:rPr>
          <w:szCs w:val="24"/>
        </w:rPr>
        <w:t xml:space="preserve"> of trust income or principal if the interests of the </w:t>
      </w:r>
      <w:proofErr w:type="spellStart"/>
      <w:r w:rsidRPr="00BA4F53">
        <w:rPr>
          <w:szCs w:val="24"/>
        </w:rPr>
        <w:t>distributees</w:t>
      </w:r>
      <w:proofErr w:type="spellEnd"/>
      <w:r w:rsidRPr="00BA4F53">
        <w:rPr>
          <w:szCs w:val="24"/>
        </w:rPr>
        <w:t xml:space="preserve"> described in subparagraph (1) terminated on that date; or</w:t>
      </w:r>
    </w:p>
    <w:p w14:paraId="728CDC2B" w14:textId="77777777" w:rsidR="00A847BE" w:rsidRPr="00BA4F53" w:rsidRDefault="00000000">
      <w:pPr>
        <w:pStyle w:val="TextHeading4"/>
        <w:ind w:left="1890" w:hanging="450"/>
        <w:rPr>
          <w:szCs w:val="24"/>
        </w:rPr>
      </w:pPr>
      <w:r w:rsidRPr="00BA4F53">
        <w:rPr>
          <w:szCs w:val="24"/>
        </w:rPr>
        <w:t>(3)</w:t>
      </w:r>
      <w:r w:rsidRPr="00BA4F53">
        <w:rPr>
          <w:szCs w:val="24"/>
        </w:rPr>
        <w:tab/>
        <w:t xml:space="preserve">would be a </w:t>
      </w:r>
      <w:proofErr w:type="spellStart"/>
      <w:r w:rsidRPr="00BA4F53">
        <w:rPr>
          <w:szCs w:val="24"/>
        </w:rPr>
        <w:t>distributee</w:t>
      </w:r>
      <w:proofErr w:type="spellEnd"/>
      <w:r w:rsidRPr="00BA4F53">
        <w:rPr>
          <w:szCs w:val="24"/>
        </w:rPr>
        <w:t xml:space="preserve"> or Permissible </w:t>
      </w:r>
      <w:proofErr w:type="spellStart"/>
      <w:r w:rsidRPr="00BA4F53">
        <w:rPr>
          <w:szCs w:val="24"/>
        </w:rPr>
        <w:t>Distributee</w:t>
      </w:r>
      <w:proofErr w:type="spellEnd"/>
      <w:r w:rsidRPr="00BA4F53">
        <w:rPr>
          <w:szCs w:val="24"/>
        </w:rPr>
        <w:t xml:space="preserve"> of trust income or principal if the trust terminated on that date.</w:t>
      </w:r>
    </w:p>
    <w:p w14:paraId="20E7574F" w14:textId="77777777" w:rsidR="00A847BE" w:rsidRPr="00BA4F53" w:rsidRDefault="00000000" w:rsidP="00BA4F53">
      <w:pPr>
        <w:pStyle w:val="Heading3"/>
        <w:rPr>
          <w:szCs w:val="24"/>
        </w:rPr>
      </w:pPr>
      <w:bookmarkStart w:id="588" w:name="2161301951214854318"/>
      <w:r w:rsidRPr="00BA4F53">
        <w:rPr>
          <w:szCs w:val="24"/>
        </w:rPr>
        <w:t>Shall and May</w:t>
      </w:r>
      <w:bookmarkEnd w:id="588"/>
    </w:p>
    <w:p w14:paraId="660D2493" w14:textId="77777777" w:rsidR="00A847BE" w:rsidRPr="00BA4F53" w:rsidRDefault="00000000">
      <w:pPr>
        <w:pStyle w:val="TextHeading3"/>
        <w:rPr>
          <w:szCs w:val="24"/>
        </w:rPr>
      </w:pPr>
      <w:r w:rsidRPr="00BA4F53">
        <w:rPr>
          <w:szCs w:val="24"/>
        </w:rPr>
        <w:t xml:space="preserve">Unless otherwise specifically provided in this trust or by the context in which used, we use the word </w:t>
      </w:r>
      <w:r w:rsidRPr="00BA4F53">
        <w:rPr>
          <w:i/>
          <w:szCs w:val="24"/>
        </w:rPr>
        <w:t>shall</w:t>
      </w:r>
      <w:r w:rsidRPr="00BA4F53">
        <w:rPr>
          <w:szCs w:val="24"/>
        </w:rPr>
        <w:t xml:space="preserve"> in this trust to impose a duty, command, direct, or require, and the word </w:t>
      </w:r>
      <w:r w:rsidRPr="00BA4F53">
        <w:rPr>
          <w:i/>
          <w:szCs w:val="24"/>
        </w:rPr>
        <w:t>may</w:t>
      </w:r>
      <w:r w:rsidRPr="00BA4F53">
        <w:rPr>
          <w:szCs w:val="24"/>
        </w:rPr>
        <w:t xml:space="preserve"> to allow or permit, but not require.  In the context of the Trustee, when we use the word </w:t>
      </w:r>
      <w:r w:rsidRPr="00BA4F53">
        <w:rPr>
          <w:i/>
          <w:szCs w:val="24"/>
        </w:rPr>
        <w:t>shall</w:t>
      </w:r>
      <w:r w:rsidRPr="00BA4F53">
        <w:rPr>
          <w:szCs w:val="24"/>
        </w:rPr>
        <w:t xml:space="preserve"> we intend to impose a fiduciary duty on the Trustee.  When we use the word </w:t>
      </w:r>
      <w:r w:rsidRPr="00BA4F53">
        <w:rPr>
          <w:i/>
          <w:szCs w:val="24"/>
        </w:rPr>
        <w:t>may</w:t>
      </w:r>
      <w:r w:rsidRPr="00BA4F53">
        <w:rPr>
          <w:szCs w:val="24"/>
        </w:rPr>
        <w:t xml:space="preserve"> we intend to empower the Trustee to act with the Trustee’s sole and absolute discretion unless otherwise stated in this trust.  When we use the words </w:t>
      </w:r>
      <w:r w:rsidRPr="00BA4F53">
        <w:rPr>
          <w:i/>
          <w:szCs w:val="24"/>
        </w:rPr>
        <w:t>may not</w:t>
      </w:r>
      <w:r w:rsidRPr="00BA4F53">
        <w:rPr>
          <w:szCs w:val="24"/>
        </w:rPr>
        <w:t xml:space="preserve"> in reference to the Trustee, we specifically mean the Trustee </w:t>
      </w:r>
      <w:r w:rsidRPr="00BA4F53">
        <w:rPr>
          <w:i/>
          <w:szCs w:val="24"/>
        </w:rPr>
        <w:t>is not permitted to</w:t>
      </w:r>
      <w:r w:rsidRPr="00BA4F53">
        <w:rPr>
          <w:szCs w:val="24"/>
        </w:rPr>
        <w:t>.</w:t>
      </w:r>
    </w:p>
    <w:p w14:paraId="2141020E" w14:textId="5154AEDE" w:rsidR="00A847BE" w:rsidRPr="00BA4F53" w:rsidRDefault="00661454" w:rsidP="00BA4F53">
      <w:pPr>
        <w:pStyle w:val="Heading3"/>
        <w:rPr>
          <w:szCs w:val="24"/>
        </w:rPr>
      </w:pPr>
      <w:r>
        <w:rPr>
          <w:szCs w:val="24"/>
        </w:rPr>
        <w:t>Grantor</w:t>
      </w:r>
    </w:p>
    <w:p w14:paraId="55F8A714" w14:textId="6DD752F7" w:rsidR="00A847BE" w:rsidRPr="00BA4F53" w:rsidRDefault="00661454">
      <w:pPr>
        <w:pStyle w:val="TextHeading3"/>
        <w:rPr>
          <w:szCs w:val="24"/>
        </w:rPr>
      </w:pPr>
      <w:r>
        <w:rPr>
          <w:i/>
          <w:szCs w:val="24"/>
        </w:rPr>
        <w:t>Grantor</w:t>
      </w:r>
      <w:r w:rsidRPr="00BA4F53">
        <w:rPr>
          <w:szCs w:val="24"/>
        </w:rPr>
        <w:t xml:space="preserve"> has the same legal meaning as </w:t>
      </w:r>
      <w:r w:rsidRPr="00BA4F53">
        <w:rPr>
          <w:i/>
          <w:szCs w:val="24"/>
        </w:rPr>
        <w:t>Grantor</w:t>
      </w:r>
      <w:r w:rsidRPr="00BA4F53">
        <w:rPr>
          <w:szCs w:val="24"/>
        </w:rPr>
        <w:t xml:space="preserve">, </w:t>
      </w:r>
      <w:r w:rsidRPr="00BA4F53">
        <w:rPr>
          <w:i/>
          <w:szCs w:val="24"/>
        </w:rPr>
        <w:t>Trustor</w:t>
      </w:r>
      <w:r w:rsidRPr="00BA4F53">
        <w:rPr>
          <w:szCs w:val="24"/>
        </w:rPr>
        <w:t xml:space="preserve"> or any other term referring to the maker of a trust. </w:t>
      </w:r>
    </w:p>
    <w:p w14:paraId="3F2E9BDB" w14:textId="77777777" w:rsidR="00A847BE" w:rsidRPr="00BA4F53" w:rsidRDefault="00000000" w:rsidP="00BA4F53">
      <w:pPr>
        <w:pStyle w:val="Heading3"/>
        <w:rPr>
          <w:szCs w:val="24"/>
        </w:rPr>
      </w:pPr>
      <w:bookmarkStart w:id="589" w:name="2161781575120563856"/>
      <w:r w:rsidRPr="00BA4F53">
        <w:rPr>
          <w:szCs w:val="24"/>
        </w:rPr>
        <w:t>Trust</w:t>
      </w:r>
      <w:bookmarkEnd w:id="589"/>
    </w:p>
    <w:p w14:paraId="7A1E087B" w14:textId="77777777" w:rsidR="00A847BE" w:rsidRPr="00BA4F53" w:rsidRDefault="00000000">
      <w:pPr>
        <w:pStyle w:val="TextHeading3"/>
        <w:rPr>
          <w:szCs w:val="24"/>
        </w:rPr>
      </w:pPr>
      <w:r w:rsidRPr="00BA4F53">
        <w:rPr>
          <w:szCs w:val="24"/>
        </w:rPr>
        <w:t xml:space="preserve">The terms </w:t>
      </w:r>
      <w:r w:rsidRPr="00BA4F53">
        <w:rPr>
          <w:i/>
          <w:szCs w:val="24"/>
        </w:rPr>
        <w:t>this trust,</w:t>
      </w:r>
      <w:r w:rsidRPr="00BA4F53">
        <w:rPr>
          <w:szCs w:val="24"/>
        </w:rPr>
        <w:t> </w:t>
      </w:r>
      <w:r w:rsidRPr="00BA4F53">
        <w:rPr>
          <w:i/>
          <w:szCs w:val="24"/>
        </w:rPr>
        <w:t>this document, instrument,</w:t>
      </w:r>
      <w:r w:rsidRPr="00BA4F53">
        <w:rPr>
          <w:szCs w:val="24"/>
        </w:rPr>
        <w:t xml:space="preserve"> and </w:t>
      </w:r>
      <w:r w:rsidRPr="00BA4F53">
        <w:rPr>
          <w:i/>
          <w:szCs w:val="24"/>
        </w:rPr>
        <w:t>this trust document</w:t>
      </w:r>
      <w:r w:rsidRPr="00BA4F53">
        <w:rPr>
          <w:szCs w:val="24"/>
        </w:rPr>
        <w:t xml:space="preserve"> refer to this trust and all trusts created under the terms of this trust.</w:t>
      </w:r>
    </w:p>
    <w:p w14:paraId="6D385469" w14:textId="77777777" w:rsidR="00A847BE" w:rsidRPr="00BA4F53" w:rsidRDefault="00000000" w:rsidP="00BA4F53">
      <w:pPr>
        <w:pStyle w:val="Heading3"/>
        <w:rPr>
          <w:szCs w:val="24"/>
        </w:rPr>
      </w:pPr>
      <w:bookmarkStart w:id="590" w:name="8059351935289481535"/>
      <w:r w:rsidRPr="00BA4F53">
        <w:rPr>
          <w:szCs w:val="24"/>
        </w:rPr>
        <w:t>Trustee</w:t>
      </w:r>
      <w:bookmarkEnd w:id="590"/>
    </w:p>
    <w:p w14:paraId="250B3868" w14:textId="77777777" w:rsidR="00A847BE" w:rsidRPr="00BA4F53" w:rsidRDefault="00000000">
      <w:pPr>
        <w:pStyle w:val="TextHeading3"/>
        <w:rPr>
          <w:szCs w:val="24"/>
        </w:rPr>
      </w:pPr>
      <w:r w:rsidRPr="00BA4F53">
        <w:rPr>
          <w:szCs w:val="24"/>
        </w:rPr>
        <w:t xml:space="preserve">The terms </w:t>
      </w:r>
      <w:r w:rsidRPr="00BA4F53">
        <w:rPr>
          <w:i/>
          <w:szCs w:val="24"/>
        </w:rPr>
        <w:t>the Trustee</w:t>
      </w:r>
      <w:r w:rsidRPr="00BA4F53">
        <w:rPr>
          <w:szCs w:val="24"/>
        </w:rPr>
        <w:t xml:space="preserve"> and </w:t>
      </w:r>
      <w:r w:rsidRPr="00BA4F53">
        <w:rPr>
          <w:i/>
          <w:szCs w:val="24"/>
        </w:rPr>
        <w:t>Trustee</w:t>
      </w:r>
      <w:r w:rsidRPr="00BA4F53">
        <w:rPr>
          <w:szCs w:val="24"/>
        </w:rPr>
        <w:t xml:space="preserve"> refer to the Initial Trustees named in Article One and to any successor, substitute, replacement, or additional person, corporation, or other entity that ever acts as the Trustee of any trust created under the terms of this trust.  The term </w:t>
      </w:r>
      <w:r w:rsidRPr="00BA4F53">
        <w:rPr>
          <w:i/>
          <w:szCs w:val="24"/>
        </w:rPr>
        <w:t>Trustee</w:t>
      </w:r>
      <w:r w:rsidRPr="00BA4F53">
        <w:rPr>
          <w:szCs w:val="24"/>
        </w:rPr>
        <w:t xml:space="preserve"> refers to singular or plural as the context may require.</w:t>
      </w:r>
    </w:p>
    <w:p w14:paraId="3A7FB5CA" w14:textId="77777777" w:rsidR="00A847BE" w:rsidRPr="00BA4F53" w:rsidRDefault="00000000" w:rsidP="00BA4F53">
      <w:pPr>
        <w:pStyle w:val="Heading3"/>
        <w:rPr>
          <w:szCs w:val="24"/>
        </w:rPr>
      </w:pPr>
      <w:bookmarkStart w:id="591" w:name="8059831559195191073"/>
      <w:r w:rsidRPr="00BA4F53">
        <w:rPr>
          <w:szCs w:val="24"/>
        </w:rPr>
        <w:t>Trust Property</w:t>
      </w:r>
      <w:bookmarkEnd w:id="591"/>
    </w:p>
    <w:p w14:paraId="506DCF36" w14:textId="77777777" w:rsidR="00A847BE" w:rsidRPr="00BA4F53" w:rsidRDefault="00000000">
      <w:pPr>
        <w:pStyle w:val="TextHeading3"/>
        <w:rPr>
          <w:szCs w:val="24"/>
        </w:rPr>
      </w:pPr>
      <w:bookmarkStart w:id="592" w:name="_Toc507273157"/>
      <w:bookmarkStart w:id="593" w:name="_Toc516883702"/>
      <w:bookmarkStart w:id="594" w:name="_Toc516995852"/>
      <w:r w:rsidRPr="00BA4F53">
        <w:rPr>
          <w:szCs w:val="24"/>
        </w:rPr>
        <w:t xml:space="preserve">The term </w:t>
      </w:r>
      <w:r w:rsidRPr="00BA4F53">
        <w:rPr>
          <w:i/>
          <w:szCs w:val="24"/>
        </w:rPr>
        <w:t>trust property</w:t>
      </w:r>
      <w:r w:rsidRPr="00BA4F53">
        <w:rPr>
          <w:szCs w:val="24"/>
        </w:rPr>
        <w:t xml:space="preserve"> means all property acquired from any source and held by a Trustee under this trust.</w:t>
      </w:r>
      <w:bookmarkEnd w:id="592"/>
      <w:bookmarkEnd w:id="593"/>
      <w:bookmarkEnd w:id="594"/>
    </w:p>
    <w:p w14:paraId="1FB339BD" w14:textId="77777777" w:rsidR="00A847BE" w:rsidRPr="00BA4F53" w:rsidRDefault="00000000" w:rsidP="00BA4F53">
      <w:pPr>
        <w:pStyle w:val="Heading2"/>
        <w:rPr>
          <w:szCs w:val="24"/>
        </w:rPr>
      </w:pPr>
      <w:bookmarkStart w:id="595" w:name="8060311183100900611"/>
      <w:bookmarkStart w:id="596" w:name="_Toc232062161"/>
      <w:r w:rsidRPr="00BA4F53">
        <w:rPr>
          <w:szCs w:val="24"/>
        </w:rPr>
        <w:t>General Provisions and Rules of Construction</w:t>
      </w:r>
      <w:bookmarkEnd w:id="595"/>
      <w:bookmarkEnd w:id="596"/>
    </w:p>
    <w:p w14:paraId="39BAC973" w14:textId="77777777" w:rsidR="00A847BE" w:rsidRPr="00BA4F53" w:rsidRDefault="00000000">
      <w:pPr>
        <w:pStyle w:val="TextHeading2"/>
        <w:rPr>
          <w:color w:val="000000"/>
          <w:szCs w:val="24"/>
        </w:rPr>
      </w:pPr>
      <w:r w:rsidRPr="00BA4F53">
        <w:rPr>
          <w:szCs w:val="24"/>
        </w:rPr>
        <w:t>The following general provisions and rules of construction apply to this trust.</w:t>
      </w:r>
    </w:p>
    <w:p w14:paraId="4DCF06AF" w14:textId="77777777" w:rsidR="00A847BE" w:rsidRPr="00BA4F53" w:rsidRDefault="00000000" w:rsidP="00BA4F53">
      <w:pPr>
        <w:pStyle w:val="Heading3"/>
        <w:rPr>
          <w:szCs w:val="24"/>
        </w:rPr>
      </w:pPr>
      <w:bookmarkStart w:id="597" w:name="8060790807006610149"/>
      <w:r w:rsidRPr="00BA4F53">
        <w:rPr>
          <w:szCs w:val="24"/>
        </w:rPr>
        <w:t>Multiple Originals; Validity of Paper or Electronic Copies</w:t>
      </w:r>
      <w:bookmarkEnd w:id="597"/>
    </w:p>
    <w:p w14:paraId="1A405379" w14:textId="77777777" w:rsidR="00A847BE" w:rsidRPr="00BA4F53" w:rsidRDefault="00000000">
      <w:pPr>
        <w:pStyle w:val="TextHeading3"/>
        <w:rPr>
          <w:szCs w:val="24"/>
        </w:rPr>
      </w:pPr>
      <w:r w:rsidRPr="00BA4F53">
        <w:rPr>
          <w:szCs w:val="24"/>
        </w:rPr>
        <w:t xml:space="preserve">This trust may be executed in any number of counterparts, each of which will be considered an original. </w:t>
      </w:r>
    </w:p>
    <w:p w14:paraId="30CF1203" w14:textId="77777777" w:rsidR="00A847BE" w:rsidRPr="00BA4F53" w:rsidRDefault="00000000">
      <w:pPr>
        <w:pStyle w:val="TextHeading3"/>
        <w:rPr>
          <w:szCs w:val="24"/>
        </w:rPr>
      </w:pPr>
      <w:r w:rsidRPr="00BA4F53">
        <w:rPr>
          <w:szCs w:val="24"/>
        </w:rPr>
        <w:t>Any person may rely on a paper or electronic copy of this trust that the Trustee certifies to be a true copy as if it were an original.</w:t>
      </w:r>
    </w:p>
    <w:p w14:paraId="12F2DAC1" w14:textId="77777777" w:rsidR="00A847BE" w:rsidRPr="00BA4F53" w:rsidRDefault="00000000" w:rsidP="00BA4F53">
      <w:pPr>
        <w:pStyle w:val="Heading3"/>
        <w:rPr>
          <w:szCs w:val="24"/>
        </w:rPr>
      </w:pPr>
      <w:bookmarkStart w:id="598" w:name="13958600979128382597"/>
      <w:r w:rsidRPr="00BA4F53">
        <w:rPr>
          <w:szCs w:val="24"/>
        </w:rPr>
        <w:t xml:space="preserve">Singular and Plural; Gender </w:t>
      </w:r>
      <w:bookmarkEnd w:id="598"/>
    </w:p>
    <w:p w14:paraId="09BED38A" w14:textId="77777777" w:rsidR="00A847BE" w:rsidRPr="00BA4F53" w:rsidRDefault="00000000">
      <w:pPr>
        <w:pStyle w:val="TextHeading3"/>
        <w:rPr>
          <w:szCs w:val="24"/>
        </w:rPr>
      </w:pPr>
      <w:r w:rsidRPr="00BA4F53">
        <w:rPr>
          <w:szCs w:val="24"/>
        </w:rPr>
        <w:t xml:space="preserve">Unless the context requires otherwise, singular words may be construed as plural, and plural words may be construed as singular.  Words of one gender may be construed as denoting another gender as is appropriate within the context.  The word </w:t>
      </w:r>
      <w:r w:rsidRPr="00BA4F53">
        <w:rPr>
          <w:i/>
          <w:szCs w:val="24"/>
        </w:rPr>
        <w:t>or,</w:t>
      </w:r>
      <w:r w:rsidRPr="00BA4F53">
        <w:rPr>
          <w:szCs w:val="24"/>
        </w:rPr>
        <w:t xml:space="preserve"> when used in </w:t>
      </w:r>
      <w:r w:rsidRPr="00BA4F53">
        <w:rPr>
          <w:szCs w:val="24"/>
        </w:rPr>
        <w:lastRenderedPageBreak/>
        <w:t>a list of more than two items, may function as both a conjunction and a disjunction as the context requires.</w:t>
      </w:r>
    </w:p>
    <w:p w14:paraId="78C61C29" w14:textId="77777777" w:rsidR="00A847BE" w:rsidRPr="00BA4F53" w:rsidRDefault="00000000" w:rsidP="00BA4F53">
      <w:pPr>
        <w:pStyle w:val="Heading3"/>
        <w:rPr>
          <w:szCs w:val="24"/>
        </w:rPr>
      </w:pPr>
      <w:bookmarkStart w:id="599" w:name="13959080603034092135"/>
      <w:r w:rsidRPr="00BA4F53">
        <w:rPr>
          <w:szCs w:val="24"/>
        </w:rPr>
        <w:t>Headings of Articles, Sections, and Subsections</w:t>
      </w:r>
      <w:bookmarkEnd w:id="599"/>
    </w:p>
    <w:p w14:paraId="63335896" w14:textId="77777777" w:rsidR="00A847BE" w:rsidRPr="00BA4F53" w:rsidRDefault="00000000">
      <w:pPr>
        <w:pStyle w:val="TextHeading3"/>
        <w:rPr>
          <w:szCs w:val="24"/>
        </w:rPr>
      </w:pPr>
      <w:r w:rsidRPr="00BA4F53">
        <w:rPr>
          <w:szCs w:val="24"/>
        </w:rPr>
        <w:t>The headings of Articles, Sections, and Subsections used within this trust are included solely for the convenience of the reader.  They have no significance in the interpretation or construction of this trust.</w:t>
      </w:r>
    </w:p>
    <w:p w14:paraId="43DA70E5" w14:textId="77777777" w:rsidR="00A847BE" w:rsidRPr="00BA4F53" w:rsidRDefault="00000000" w:rsidP="00BA4F53">
      <w:pPr>
        <w:pStyle w:val="Heading3"/>
        <w:rPr>
          <w:szCs w:val="24"/>
        </w:rPr>
      </w:pPr>
      <w:bookmarkStart w:id="600" w:name="13959560226939801673"/>
      <w:r w:rsidRPr="00BA4F53">
        <w:rPr>
          <w:szCs w:val="24"/>
        </w:rPr>
        <w:t>Governing State Law</w:t>
      </w:r>
      <w:bookmarkEnd w:id="600"/>
    </w:p>
    <w:p w14:paraId="2E29EB71" w14:textId="47ED350C" w:rsidR="00A847BE" w:rsidRPr="00BA4F53" w:rsidRDefault="00000000">
      <w:pPr>
        <w:pStyle w:val="TextHeading3"/>
        <w:rPr>
          <w:szCs w:val="24"/>
        </w:rPr>
      </w:pPr>
      <w:r w:rsidRPr="00BA4F53">
        <w:rPr>
          <w:szCs w:val="24"/>
        </w:rPr>
        <w:t xml:space="preserve">This trust is governed, construed, and administered according to the laws of Massachusetts, as amended except as to trust property required by law to be governed by the laws of another jurisdiction and unless the situs of administration is changed under </w:t>
      </w:r>
      <w:r w:rsidRPr="00BA4F53">
        <w:rPr>
          <w:szCs w:val="24"/>
        </w:rPr>
        <w:fldChar w:fldCharType="begin"/>
      </w:r>
      <w:r w:rsidRPr="00BA4F53">
        <w:rPr>
          <w:szCs w:val="24"/>
        </w:rPr>
        <w:instrText xml:space="preserve"> REF 18045822805407794221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14.06</w:t>
      </w:r>
      <w:r w:rsidRPr="00BA4F53">
        <w:rPr>
          <w:szCs w:val="24"/>
        </w:rPr>
        <w:fldChar w:fldCharType="end"/>
      </w:r>
      <w:r w:rsidRPr="00BA4F53">
        <w:rPr>
          <w:szCs w:val="24"/>
        </w:rPr>
        <w:t>.</w:t>
      </w:r>
    </w:p>
    <w:p w14:paraId="193A1742" w14:textId="77777777" w:rsidR="00A847BE" w:rsidRPr="00BA4F53" w:rsidRDefault="00000000" w:rsidP="00BA4F53">
      <w:pPr>
        <w:pStyle w:val="Heading3"/>
        <w:rPr>
          <w:szCs w:val="24"/>
        </w:rPr>
      </w:pPr>
      <w:bookmarkStart w:id="601" w:name="13960039850845511211"/>
      <w:bookmarkStart w:id="602" w:name="_Ref280102695"/>
      <w:r w:rsidRPr="00BA4F53">
        <w:rPr>
          <w:szCs w:val="24"/>
        </w:rPr>
        <w:t>Notices</w:t>
      </w:r>
      <w:bookmarkEnd w:id="601"/>
      <w:bookmarkEnd w:id="602"/>
    </w:p>
    <w:p w14:paraId="649B0435" w14:textId="77777777" w:rsidR="00A847BE" w:rsidRPr="00BA4F53" w:rsidRDefault="00000000">
      <w:pPr>
        <w:pStyle w:val="TextHeading3"/>
        <w:rPr>
          <w:szCs w:val="24"/>
        </w:rPr>
      </w:pPr>
      <w:r w:rsidRPr="00BA4F53">
        <w:rPr>
          <w:szCs w:val="24"/>
        </w:rPr>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14:paraId="29FD5F2A" w14:textId="77777777" w:rsidR="00A847BE" w:rsidRPr="00BA4F53" w:rsidRDefault="00000000" w:rsidP="00BA4F53">
      <w:pPr>
        <w:pStyle w:val="Heading3"/>
        <w:rPr>
          <w:szCs w:val="24"/>
        </w:rPr>
      </w:pPr>
      <w:bookmarkStart w:id="603" w:name="13960519474751220749"/>
      <w:r w:rsidRPr="00BA4F53">
        <w:rPr>
          <w:szCs w:val="24"/>
        </w:rPr>
        <w:t>Severability</w:t>
      </w:r>
      <w:bookmarkEnd w:id="603"/>
    </w:p>
    <w:p w14:paraId="78389609" w14:textId="77777777" w:rsidR="00A847BE" w:rsidRPr="00BA4F53" w:rsidRDefault="00000000">
      <w:pPr>
        <w:pStyle w:val="TextHeading3"/>
        <w:keepNext/>
        <w:keepLines/>
        <w:rPr>
          <w:szCs w:val="24"/>
        </w:rPr>
      </w:pPr>
      <w:r w:rsidRPr="00BA4F53">
        <w:rPr>
          <w:szCs w:val="24"/>
        </w:rPr>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14:paraId="2DE0D7EC" w14:textId="210B11D0" w:rsidR="00A847BE" w:rsidRPr="00BA4F53" w:rsidRDefault="00000000">
      <w:pPr>
        <w:pStyle w:val="TextHeading2"/>
        <w:keepNext/>
        <w:keepLines/>
        <w:rPr>
          <w:szCs w:val="24"/>
        </w:rPr>
      </w:pPr>
      <w:bookmarkStart w:id="604" w:name="BeginAcknowledgement"/>
      <w:r w:rsidRPr="00BA4F53">
        <w:rPr>
          <w:szCs w:val="24"/>
        </w:rPr>
        <w:t xml:space="preserve">We have executed this trust on </w:t>
      </w:r>
      <w:r w:rsidR="009D4CF8">
        <w:rPr>
          <w:szCs w:val="24"/>
        </w:rPr>
        <w:t>________________, 20__</w:t>
      </w:r>
      <w:r w:rsidRPr="00BA4F53">
        <w:rPr>
          <w:szCs w:val="24"/>
        </w:rPr>
        <w:t xml:space="preserve">.  This trust instrument is effective when signed by us, </w:t>
      </w:r>
      <w:proofErr w:type="gramStart"/>
      <w:r w:rsidRPr="00BA4F53">
        <w:rPr>
          <w:szCs w:val="24"/>
        </w:rPr>
        <w:t>whether or not</w:t>
      </w:r>
      <w:proofErr w:type="gramEnd"/>
      <w:r w:rsidRPr="00BA4F53">
        <w:rPr>
          <w:szCs w:val="24"/>
        </w:rPr>
        <w:t xml:space="preserve"> now signed by a Trustee.</w:t>
      </w:r>
      <w:bookmarkEnd w:id="604"/>
    </w:p>
    <w:p w14:paraId="25C84DEE" w14:textId="77777777" w:rsidR="00A847BE" w:rsidRPr="00BA4F53" w:rsidRDefault="00000000">
      <w:pPr>
        <w:keepNext/>
        <w:keepLines/>
        <w:tabs>
          <w:tab w:val="left" w:pos="8640"/>
        </w:tabs>
        <w:spacing w:before="960"/>
        <w:ind w:left="3960"/>
        <w:rPr>
          <w:rFonts w:ascii="Garamond" w:hAnsi="Garamond"/>
          <w:u w:val="single"/>
        </w:rPr>
      </w:pPr>
      <w:r w:rsidRPr="00BA4F53">
        <w:rPr>
          <w:rFonts w:ascii="Garamond" w:hAnsi="Garamond"/>
          <w:u w:val="single"/>
        </w:rPr>
        <w:tab/>
      </w:r>
    </w:p>
    <w:p w14:paraId="10626B18" w14:textId="4BCEC25A" w:rsidR="00A847BE" w:rsidRPr="00BA4F53" w:rsidRDefault="00BA4F53">
      <w:pPr>
        <w:tabs>
          <w:tab w:val="left" w:pos="9360"/>
        </w:tabs>
        <w:spacing w:after="480"/>
        <w:ind w:left="3960"/>
        <w:rPr>
          <w:rFonts w:ascii="Garamond" w:hAnsi="Garamond"/>
        </w:rPr>
      </w:pPr>
      <w:r>
        <w:rPr>
          <w:rFonts w:ascii="Garamond" w:hAnsi="Garamond"/>
        </w:rPr>
        <w:t>[CLIENT FULL NAME]</w:t>
      </w:r>
      <w:r w:rsidRPr="00BA4F53">
        <w:rPr>
          <w:rFonts w:ascii="Garamond" w:hAnsi="Garamond"/>
        </w:rPr>
        <w:t xml:space="preserve">, </w:t>
      </w:r>
      <w:r w:rsidR="00661454">
        <w:rPr>
          <w:rFonts w:ascii="Garamond" w:hAnsi="Garamond"/>
        </w:rPr>
        <w:t>Grantor</w:t>
      </w:r>
      <w:r w:rsidRPr="00BA4F53">
        <w:rPr>
          <w:rFonts w:ascii="Garamond" w:hAnsi="Garamond"/>
        </w:rPr>
        <w:t xml:space="preserve"> and Trustee</w:t>
      </w:r>
    </w:p>
    <w:p w14:paraId="2AB34413" w14:textId="77777777" w:rsidR="00A847BE" w:rsidRPr="00BA4F53" w:rsidRDefault="00000000">
      <w:pPr>
        <w:keepNext/>
        <w:keepLines/>
        <w:tabs>
          <w:tab w:val="left" w:pos="8640"/>
        </w:tabs>
        <w:spacing w:before="960"/>
        <w:ind w:left="3960"/>
        <w:rPr>
          <w:rFonts w:ascii="Garamond" w:hAnsi="Garamond"/>
          <w:u w:val="single"/>
        </w:rPr>
      </w:pPr>
      <w:r w:rsidRPr="00BA4F53">
        <w:rPr>
          <w:rFonts w:ascii="Garamond" w:hAnsi="Garamond"/>
          <w:u w:val="single"/>
        </w:rPr>
        <w:tab/>
      </w:r>
    </w:p>
    <w:p w14:paraId="3A4743E6" w14:textId="43353E64" w:rsidR="00A847BE" w:rsidRPr="00BA4F53" w:rsidRDefault="00BA4F53">
      <w:pPr>
        <w:tabs>
          <w:tab w:val="left" w:pos="9360"/>
        </w:tabs>
        <w:spacing w:after="480"/>
        <w:ind w:left="3960"/>
        <w:rPr>
          <w:rFonts w:ascii="Garamond" w:hAnsi="Garamond"/>
        </w:rPr>
      </w:pPr>
      <w:r>
        <w:rPr>
          <w:rFonts w:ascii="Garamond" w:hAnsi="Garamond"/>
        </w:rPr>
        <w:t>[SPOUSE FULL NAME]</w:t>
      </w:r>
      <w:r w:rsidRPr="00BA4F53">
        <w:rPr>
          <w:rFonts w:ascii="Garamond" w:hAnsi="Garamond"/>
        </w:rPr>
        <w:t xml:space="preserve">, </w:t>
      </w:r>
      <w:r w:rsidR="00661454">
        <w:rPr>
          <w:rFonts w:ascii="Garamond" w:hAnsi="Garamond"/>
        </w:rPr>
        <w:t>Grantor</w:t>
      </w:r>
      <w:r w:rsidRPr="00BA4F53">
        <w:rPr>
          <w:rFonts w:ascii="Garamond" w:hAnsi="Garamond"/>
        </w:rPr>
        <w:t xml:space="preserve"> and Trustee</w:t>
      </w:r>
    </w:p>
    <w:p w14:paraId="5E9A26E5" w14:textId="5AB03595" w:rsidR="00A847BE" w:rsidRPr="00BA4F53" w:rsidRDefault="00000000" w:rsidP="00BC537D">
      <w:pPr>
        <w:pStyle w:val="TextHeading2"/>
        <w:keepNext/>
        <w:keepLines/>
        <w:tabs>
          <w:tab w:val="left" w:pos="4680"/>
        </w:tabs>
        <w:spacing w:after="0"/>
        <w:jc w:val="center"/>
        <w:rPr>
          <w:szCs w:val="24"/>
        </w:rPr>
      </w:pPr>
      <w:r w:rsidRPr="00BA4F53">
        <w:rPr>
          <w:szCs w:val="24"/>
        </w:rPr>
        <w:lastRenderedPageBreak/>
        <w:t>COMMONWEALTH OF MASSACHUSETTS</w:t>
      </w:r>
    </w:p>
    <w:p w14:paraId="5AD2FF06" w14:textId="5D02AB8E" w:rsidR="00A847BE" w:rsidRPr="00BA4F53" w:rsidRDefault="00000000" w:rsidP="00BC537D">
      <w:pPr>
        <w:pStyle w:val="TextHeading2"/>
        <w:keepNext/>
        <w:keepLines/>
        <w:tabs>
          <w:tab w:val="left" w:pos="4680"/>
        </w:tabs>
        <w:spacing w:before="0" w:after="0"/>
        <w:jc w:val="center"/>
        <w:rPr>
          <w:szCs w:val="24"/>
        </w:rPr>
      </w:pPr>
      <w:r w:rsidRPr="00BA4F53">
        <w:rPr>
          <w:szCs w:val="24"/>
        </w:rPr>
        <w:t xml:space="preserve">COUNTY OF </w:t>
      </w:r>
      <w:r w:rsidR="00BC537D">
        <w:rPr>
          <w:szCs w:val="24"/>
        </w:rPr>
        <w:t>[SIGNING COUNTY]</w:t>
      </w:r>
    </w:p>
    <w:p w14:paraId="6B8E6F3B" w14:textId="0A8A622F" w:rsidR="00A847BE" w:rsidRPr="00BA4F53" w:rsidRDefault="00000000">
      <w:pPr>
        <w:pStyle w:val="TextHeading2"/>
        <w:keepNext/>
        <w:keepLines/>
        <w:spacing w:before="240" w:after="0"/>
        <w:rPr>
          <w:szCs w:val="24"/>
        </w:rPr>
      </w:pPr>
      <w:r w:rsidRPr="00BA4F53">
        <w:rPr>
          <w:szCs w:val="24"/>
        </w:rPr>
        <w:t xml:space="preserve">On this day, </w:t>
      </w:r>
      <w:r w:rsidR="00AB51F0">
        <w:t>[</w:t>
      </w:r>
      <w:proofErr w:type="spellStart"/>
      <w:r w:rsidR="00AB51F0">
        <w:t>DocDate</w:t>
      </w:r>
      <w:proofErr w:type="spellEnd"/>
      <w:r w:rsidR="00AB51F0">
        <w:t>]</w:t>
      </w:r>
      <w:r w:rsidRPr="00BA4F53">
        <w:rPr>
          <w:szCs w:val="24"/>
        </w:rPr>
        <w:t xml:space="preserve">, before me, the undersigned notary public, personally appeared </w:t>
      </w:r>
      <w:r w:rsidR="00BA4F53">
        <w:rPr>
          <w:szCs w:val="24"/>
        </w:rPr>
        <w:t>[CLIENT FULL NAME]</w:t>
      </w:r>
      <w:r w:rsidRPr="00BA4F53">
        <w:rPr>
          <w:szCs w:val="24"/>
        </w:rPr>
        <w:t xml:space="preserve">, as </w:t>
      </w:r>
      <w:r w:rsidR="00661454">
        <w:rPr>
          <w:szCs w:val="24"/>
        </w:rPr>
        <w:t>Grantor</w:t>
      </w:r>
      <w:r w:rsidRPr="00BA4F53">
        <w:rPr>
          <w:szCs w:val="24"/>
        </w:rPr>
        <w:t xml:space="preserve"> and as Trustee</w:t>
      </w:r>
      <w:r w:rsidRPr="00BA4F53">
        <w:rPr>
          <w:color w:val="000000"/>
          <w:szCs w:val="24"/>
        </w:rPr>
        <w:t>,</w:t>
      </w:r>
      <w:r w:rsidRPr="00BA4F53">
        <w:rPr>
          <w:szCs w:val="24"/>
        </w:rPr>
        <w:t xml:space="preserve"> and </w:t>
      </w:r>
      <w:r w:rsidR="00BA4F53">
        <w:rPr>
          <w:szCs w:val="24"/>
        </w:rPr>
        <w:t>[SPOUSE FULL NAME]</w:t>
      </w:r>
      <w:r w:rsidRPr="00BA4F53">
        <w:rPr>
          <w:szCs w:val="24"/>
        </w:rPr>
        <w:t xml:space="preserve">, as </w:t>
      </w:r>
      <w:r w:rsidR="00661454">
        <w:rPr>
          <w:szCs w:val="24"/>
        </w:rPr>
        <w:t>Grantor</w:t>
      </w:r>
      <w:r w:rsidRPr="00BA4F53">
        <w:rPr>
          <w:szCs w:val="24"/>
        </w:rPr>
        <w:t xml:space="preserve"> and as Trustee, proved to me through satisfactory evidence of identification, which were </w:t>
      </w:r>
      <w:r w:rsidR="00BC537D" w:rsidRPr="00BC537D">
        <w:rPr>
          <w:szCs w:val="24"/>
        </w:rPr>
        <w:t>a government-issued photo identification</w:t>
      </w:r>
      <w:r w:rsidRPr="00BA4F53">
        <w:rPr>
          <w:szCs w:val="24"/>
        </w:rPr>
        <w:t>, to be the persons whose names are signed to the preceding trust instrument, and acknowledged to me that they signed it voluntarily for its stated purposes.</w:t>
      </w:r>
    </w:p>
    <w:p w14:paraId="524E1368" w14:textId="77777777" w:rsidR="00A847BE" w:rsidRPr="00BA4F53" w:rsidRDefault="00000000">
      <w:pPr>
        <w:pStyle w:val="TextHeading2"/>
        <w:keepNext/>
        <w:keepLines/>
        <w:spacing w:before="240" w:after="0"/>
        <w:jc w:val="left"/>
        <w:rPr>
          <w:szCs w:val="24"/>
        </w:rPr>
      </w:pPr>
      <w:r w:rsidRPr="00BA4F53">
        <w:rPr>
          <w:szCs w:val="24"/>
        </w:rPr>
        <w:t>Witness my signature and official seal.</w:t>
      </w:r>
    </w:p>
    <w:p w14:paraId="184B690E" w14:textId="77777777" w:rsidR="00A847BE" w:rsidRPr="00BA4F53" w:rsidRDefault="00000000">
      <w:pPr>
        <w:pStyle w:val="TextHeading2"/>
        <w:keepNext/>
        <w:keepLines/>
        <w:tabs>
          <w:tab w:val="left" w:pos="720"/>
        </w:tabs>
        <w:spacing w:before="240" w:after="0"/>
        <w:jc w:val="left"/>
        <w:rPr>
          <w:szCs w:val="24"/>
        </w:rPr>
      </w:pPr>
      <w:r w:rsidRPr="00BA4F53">
        <w:rPr>
          <w:szCs w:val="24"/>
        </w:rPr>
        <w:tab/>
        <w:t>[Seal]</w:t>
      </w:r>
    </w:p>
    <w:p w14:paraId="200A039F" w14:textId="77777777" w:rsidR="00A847BE" w:rsidRPr="00BA4F53" w:rsidRDefault="00000000">
      <w:pPr>
        <w:pStyle w:val="TextHeading2"/>
        <w:keepNext/>
        <w:keepLines/>
        <w:tabs>
          <w:tab w:val="left" w:pos="8640"/>
        </w:tabs>
        <w:spacing w:before="960" w:after="0"/>
        <w:ind w:left="3600"/>
        <w:jc w:val="left"/>
        <w:rPr>
          <w:szCs w:val="24"/>
        </w:rPr>
      </w:pPr>
      <w:r w:rsidRPr="00BA4F53">
        <w:rPr>
          <w:szCs w:val="24"/>
          <w:u w:val="single"/>
        </w:rPr>
        <w:tab/>
      </w:r>
    </w:p>
    <w:p w14:paraId="3B39B3D1" w14:textId="77777777" w:rsidR="00A847BE" w:rsidRPr="00BA4F53" w:rsidRDefault="00000000">
      <w:pPr>
        <w:pStyle w:val="TextHeading2"/>
        <w:keepNext/>
        <w:keepLines/>
        <w:tabs>
          <w:tab w:val="left" w:pos="8640"/>
        </w:tabs>
        <w:spacing w:before="0" w:after="0"/>
        <w:ind w:left="3600"/>
        <w:jc w:val="left"/>
        <w:rPr>
          <w:szCs w:val="24"/>
        </w:rPr>
      </w:pPr>
      <w:r w:rsidRPr="00BA4F53">
        <w:rPr>
          <w:szCs w:val="24"/>
        </w:rPr>
        <w:t>Notary Public</w:t>
      </w:r>
    </w:p>
    <w:p w14:paraId="2FB43696" w14:textId="7F4D1806" w:rsidR="00A847BE" w:rsidRPr="00BA4F53" w:rsidRDefault="00000000">
      <w:pPr>
        <w:pStyle w:val="TextHeading2"/>
        <w:tabs>
          <w:tab w:val="left" w:pos="8640"/>
        </w:tabs>
        <w:spacing w:before="60" w:after="240"/>
        <w:ind w:left="3600"/>
        <w:jc w:val="left"/>
        <w:rPr>
          <w:szCs w:val="24"/>
        </w:rPr>
        <w:sectPr w:rsidR="00A847BE" w:rsidRPr="00BA4F53" w:rsidSect="00BC537D">
          <w:footerReference w:type="default" r:id="rId81"/>
          <w:pgSz w:w="12240" w:h="15840"/>
          <w:pgMar w:top="1440" w:right="1440" w:bottom="1440" w:left="1440" w:header="720" w:footer="720" w:gutter="0"/>
          <w:pgNumType w:fmt="numberInDash" w:start="1"/>
          <w:cols w:space="720"/>
          <w:docGrid w:linePitch="326"/>
        </w:sectPr>
      </w:pPr>
      <w:r w:rsidRPr="00BA4F53">
        <w:rPr>
          <w:szCs w:val="24"/>
        </w:rPr>
        <w:t xml:space="preserve">My commission expires: </w:t>
      </w:r>
      <w:r w:rsidR="00BC537D">
        <w:rPr>
          <w:szCs w:val="24"/>
        </w:rPr>
        <w:t>[Notary Commission]</w:t>
      </w:r>
      <w:r w:rsidRPr="00BA4F53">
        <w:rPr>
          <w:szCs w:val="24"/>
        </w:rPr>
        <w:t xml:space="preserve">    </w:t>
      </w:r>
    </w:p>
    <w:p w14:paraId="2F9EF448" w14:textId="77777777" w:rsidR="00A847BE" w:rsidRPr="00BA4F53" w:rsidRDefault="00000000">
      <w:pPr>
        <w:spacing w:after="360"/>
        <w:jc w:val="center"/>
        <w:rPr>
          <w:rFonts w:ascii="Garamond" w:hAnsi="Garamond" w:cs="Arial"/>
          <w:b/>
        </w:rPr>
      </w:pPr>
      <w:r w:rsidRPr="00BA4F53">
        <w:rPr>
          <w:rFonts w:ascii="Garamond" w:hAnsi="Garamond" w:cs="Arial"/>
          <w:b/>
        </w:rPr>
        <w:lastRenderedPageBreak/>
        <w:t>Schedule J</w:t>
      </w:r>
      <w:r w:rsidRPr="00BA4F53">
        <w:rPr>
          <w:rFonts w:ascii="Garamond" w:hAnsi="Garamond" w:cs="Arial"/>
          <w:b/>
        </w:rPr>
        <w:br/>
        <w:t>Joint Property</w:t>
      </w:r>
    </w:p>
    <w:p w14:paraId="000E3531"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Ten Dollars Cash</w:t>
      </w:r>
      <w:r w:rsidRPr="00BA4F53">
        <w:rPr>
          <w:rFonts w:ascii="Garamond" w:hAnsi="Garamond"/>
          <w:color w:val="000000"/>
          <w:u w:val="single"/>
        </w:rPr>
        <w:tab/>
      </w:r>
    </w:p>
    <w:p w14:paraId="3C1B53C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7F69848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0E0E465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54ACADCD"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7F946E8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7C61482C"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3B1AA80F"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08AE2CD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1CFA91A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53B2052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6F7BF14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00E3D0F1"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3ED35E2E" w14:textId="77777777" w:rsidR="00A847BE" w:rsidRPr="00BA4F53" w:rsidRDefault="00000000">
      <w:pPr>
        <w:tabs>
          <w:tab w:val="left" w:pos="8640"/>
        </w:tabs>
        <w:spacing w:before="120" w:after="120"/>
        <w:jc w:val="both"/>
        <w:rPr>
          <w:rFonts w:ascii="Garamond" w:hAnsi="Garamond"/>
          <w:color w:val="000000"/>
          <w:u w:val="single"/>
        </w:rPr>
        <w:sectPr w:rsidR="00A847BE" w:rsidRPr="00BA4F53">
          <w:footerReference w:type="default" r:id="rId82"/>
          <w:pgSz w:w="12240" w:h="15840"/>
          <w:pgMar w:top="1440" w:right="1800" w:bottom="1440" w:left="1800" w:header="720" w:footer="720" w:gutter="0"/>
          <w:pgNumType w:start="1"/>
          <w:cols w:space="720"/>
        </w:sectPr>
      </w:pPr>
      <w:r w:rsidRPr="00BA4F53">
        <w:rPr>
          <w:rFonts w:ascii="Garamond" w:hAnsi="Garamond"/>
          <w:color w:val="000000"/>
          <w:u w:val="single"/>
        </w:rPr>
        <w:tab/>
      </w:r>
    </w:p>
    <w:p w14:paraId="4DD0E021" w14:textId="77777777" w:rsidR="00A847BE" w:rsidRPr="00BA4F53" w:rsidRDefault="00000000">
      <w:pPr>
        <w:tabs>
          <w:tab w:val="left" w:pos="8640"/>
        </w:tabs>
        <w:spacing w:after="360"/>
        <w:jc w:val="center"/>
        <w:rPr>
          <w:rFonts w:ascii="Garamond" w:hAnsi="Garamond" w:cs="Arial"/>
          <w:b/>
        </w:rPr>
      </w:pPr>
      <w:r w:rsidRPr="00BA4F53">
        <w:rPr>
          <w:rFonts w:ascii="Garamond" w:hAnsi="Garamond" w:cs="Arial"/>
          <w:b/>
        </w:rPr>
        <w:lastRenderedPageBreak/>
        <w:t>Schedule C</w:t>
      </w:r>
      <w:r w:rsidRPr="00BA4F53">
        <w:rPr>
          <w:rFonts w:ascii="Garamond" w:hAnsi="Garamond" w:cs="Arial"/>
          <w:b/>
        </w:rPr>
        <w:br/>
        <w:t>Community Property</w:t>
      </w:r>
    </w:p>
    <w:p w14:paraId="613339FD"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05447D40"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F85A7AA"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357DED11"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3AFC638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7F829D96"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50E46D2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663BDC4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17DDC8B"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7482910B"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500336F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65FEDF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49389623" w14:textId="77777777" w:rsidR="00A847BE" w:rsidRPr="00BA4F53" w:rsidRDefault="00000000">
      <w:pPr>
        <w:tabs>
          <w:tab w:val="left" w:pos="8640"/>
        </w:tabs>
        <w:spacing w:before="120" w:after="120"/>
        <w:jc w:val="both"/>
        <w:rPr>
          <w:rFonts w:ascii="Garamond" w:hAnsi="Garamond"/>
          <w:color w:val="000000"/>
          <w:u w:val="single"/>
        </w:rPr>
        <w:sectPr w:rsidR="00A847BE" w:rsidRPr="00BA4F53">
          <w:footerReference w:type="default" r:id="rId83"/>
          <w:pgSz w:w="12240" w:h="15840"/>
          <w:pgMar w:top="1440" w:right="1800" w:bottom="1440" w:left="1800" w:header="720" w:footer="720" w:gutter="0"/>
          <w:pgNumType w:start="1"/>
          <w:cols w:space="720"/>
        </w:sectPr>
      </w:pPr>
      <w:r w:rsidRPr="00BA4F53">
        <w:rPr>
          <w:rFonts w:ascii="Garamond" w:hAnsi="Garamond"/>
          <w:color w:val="000000"/>
          <w:u w:val="single"/>
        </w:rPr>
        <w:tab/>
      </w:r>
    </w:p>
    <w:p w14:paraId="1AE49728" w14:textId="7C3FD14F" w:rsidR="00A847BE" w:rsidRPr="00BA4F53" w:rsidRDefault="00000000">
      <w:pPr>
        <w:tabs>
          <w:tab w:val="left" w:pos="8640"/>
        </w:tabs>
        <w:spacing w:after="360"/>
        <w:jc w:val="center"/>
        <w:rPr>
          <w:rFonts w:ascii="Garamond" w:hAnsi="Garamond" w:cs="Arial"/>
          <w:b/>
        </w:rPr>
      </w:pPr>
      <w:r w:rsidRPr="00BA4F53">
        <w:rPr>
          <w:rFonts w:ascii="Garamond" w:hAnsi="Garamond" w:cs="Arial"/>
          <w:b/>
        </w:rPr>
        <w:lastRenderedPageBreak/>
        <w:t>Schedule S-1</w:t>
      </w:r>
      <w:r w:rsidRPr="00BA4F53">
        <w:rPr>
          <w:rFonts w:ascii="Garamond" w:hAnsi="Garamond" w:cs="Arial"/>
          <w:b/>
        </w:rPr>
        <w:br/>
      </w:r>
      <w:r w:rsidR="00BA4F53">
        <w:rPr>
          <w:rFonts w:ascii="Garamond" w:hAnsi="Garamond" w:cs="Arial"/>
          <w:b/>
        </w:rPr>
        <w:t>[CLIENT FULL NAME]</w:t>
      </w:r>
      <w:r w:rsidRPr="00BA4F53">
        <w:rPr>
          <w:rFonts w:ascii="Garamond" w:hAnsi="Garamond" w:cs="Arial"/>
          <w:b/>
        </w:rPr>
        <w:t>’s Separate Property</w:t>
      </w:r>
    </w:p>
    <w:p w14:paraId="4E879639"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429AE77E"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4BAF9DFF"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B4D159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4741B5B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3EE51D59"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76A3C070"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031A721E"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8988BE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7F3B7CFF"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8374B4F" w14:textId="77777777" w:rsidR="00A847BE" w:rsidRPr="00BA4F53" w:rsidRDefault="00000000">
      <w:pPr>
        <w:tabs>
          <w:tab w:val="left" w:pos="8640"/>
        </w:tabs>
        <w:spacing w:before="120" w:after="120"/>
        <w:jc w:val="both"/>
        <w:rPr>
          <w:rFonts w:ascii="Garamond" w:hAnsi="Garamond"/>
          <w:color w:val="000000"/>
          <w:u w:val="single"/>
        </w:rPr>
        <w:sectPr w:rsidR="00A847BE" w:rsidRPr="00BA4F53">
          <w:footerReference w:type="default" r:id="rId84"/>
          <w:pgSz w:w="12240" w:h="15840"/>
          <w:pgMar w:top="1440" w:right="1800" w:bottom="1440" w:left="1800" w:header="720" w:footer="720" w:gutter="0"/>
          <w:pgNumType w:start="1"/>
          <w:cols w:space="720"/>
        </w:sectPr>
      </w:pPr>
      <w:r w:rsidRPr="00BA4F53">
        <w:rPr>
          <w:rFonts w:ascii="Garamond" w:hAnsi="Garamond"/>
          <w:color w:val="000000"/>
          <w:u w:val="single"/>
        </w:rPr>
        <w:tab/>
      </w:r>
    </w:p>
    <w:p w14:paraId="6C50D529" w14:textId="5CCA5417" w:rsidR="00A847BE" w:rsidRPr="00BA4F53" w:rsidRDefault="00000000">
      <w:pPr>
        <w:tabs>
          <w:tab w:val="left" w:pos="8640"/>
        </w:tabs>
        <w:spacing w:after="360"/>
        <w:jc w:val="center"/>
        <w:rPr>
          <w:rFonts w:ascii="Garamond" w:hAnsi="Garamond" w:cs="Arial"/>
          <w:b/>
        </w:rPr>
      </w:pPr>
      <w:r w:rsidRPr="00BA4F53">
        <w:rPr>
          <w:rFonts w:ascii="Garamond" w:hAnsi="Garamond" w:cs="Arial"/>
          <w:b/>
        </w:rPr>
        <w:lastRenderedPageBreak/>
        <w:t>Schedule S-2</w:t>
      </w:r>
      <w:r w:rsidRPr="00BA4F53">
        <w:rPr>
          <w:rFonts w:ascii="Garamond" w:hAnsi="Garamond" w:cs="Arial"/>
          <w:b/>
        </w:rPr>
        <w:br/>
      </w:r>
      <w:r w:rsidR="00BA4F53">
        <w:rPr>
          <w:rFonts w:ascii="Garamond" w:hAnsi="Garamond" w:cs="Arial"/>
          <w:b/>
        </w:rPr>
        <w:t>[SPOUSE FULL NAME]</w:t>
      </w:r>
      <w:r w:rsidRPr="00BA4F53">
        <w:rPr>
          <w:rFonts w:ascii="Garamond" w:hAnsi="Garamond" w:cs="Arial"/>
          <w:b/>
        </w:rPr>
        <w:t>’s Separate Property</w:t>
      </w:r>
    </w:p>
    <w:p w14:paraId="740E805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6B5DE8B6"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0CB57200"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7E3226C"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4FAC5A7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217107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69DECC5D"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352FBA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418D16C6"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5CAF935A"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sectPr w:rsidR="00A847BE" w:rsidRPr="00BA4F53">
      <w:footerReference w:type="default" r:id="rId85"/>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0C451" w14:textId="77777777" w:rsidR="000779A4" w:rsidRDefault="000779A4">
      <w:r>
        <w:separator/>
      </w:r>
    </w:p>
  </w:endnote>
  <w:endnote w:type="continuationSeparator" w:id="0">
    <w:p w14:paraId="6BE99449" w14:textId="77777777" w:rsidR="000779A4" w:rsidRDefault="00077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58E89" w14:textId="77777777" w:rsidR="00A847BE" w:rsidRDefault="00A847BE">
    <w:pPr>
      <w:pStyle w:val="Footer"/>
      <w:spacing w:before="60"/>
      <w:jc w:val="center"/>
    </w:pPr>
  </w:p>
  <w:p w14:paraId="2639EFAB" w14:textId="46D9EBF6" w:rsidR="00A847BE" w:rsidRDefault="009D4CF8">
    <w:pPr>
      <w:pStyle w:val="Footer"/>
      <w:jc w:val="center"/>
    </w:pPr>
    <w:r>
      <w:rPr>
        <w:rStyle w:val="PageNumber"/>
      </w:rPr>
      <w:t>[TRUST NAME]</w:t>
    </w:r>
  </w:p>
  <w:p w14:paraId="17AC3B0E" w14:textId="77777777" w:rsidR="00A847BE" w:rsidRDefault="00000000">
    <w:pPr>
      <w:pStyle w:val="Footer"/>
      <w:jc w:val="center"/>
    </w:pPr>
    <w:r>
      <w:fldChar w:fldCharType="begin"/>
    </w:r>
    <w:r>
      <w:instrText xml:space="preserve"> PAGE </w:instrText>
    </w:r>
    <w:r>
      <w:fldChar w:fldCharType="separate"/>
    </w:r>
    <w:r w:rsidR="00BA4F53">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C537D" w14:paraId="70761C72" w14:textId="77777777" w:rsidTr="00BC537D">
      <w:tc>
        <w:tcPr>
          <w:tcW w:w="4675" w:type="dxa"/>
        </w:tcPr>
        <w:p w14:paraId="688942DC" w14:textId="420C7980" w:rsidR="00BC537D" w:rsidRDefault="00BC537D" w:rsidP="00BC537D">
          <w:pPr>
            <w:pStyle w:val="Footer"/>
            <w:spacing w:before="60"/>
          </w:pPr>
          <w:r>
            <w:rPr>
              <w:rStyle w:val="PageNumber"/>
            </w:rPr>
            <w:t>[TRUST NAME]</w:t>
          </w:r>
        </w:p>
      </w:tc>
      <w:tc>
        <w:tcPr>
          <w:tcW w:w="4675" w:type="dxa"/>
        </w:tcPr>
        <w:p w14:paraId="74D6D353" w14:textId="362B95CF" w:rsidR="00BC537D" w:rsidRPr="00BC537D" w:rsidRDefault="00BC537D" w:rsidP="00BC537D">
          <w:pPr>
            <w:pStyle w:val="Footer"/>
            <w:jc w:val="right"/>
            <w:rPr>
              <w:rFonts w:ascii="Garamond" w:hAnsi="Garamond"/>
            </w:rPr>
          </w:pPr>
          <w:r w:rsidRPr="00BA4F53">
            <w:rPr>
              <w:rFonts w:ascii="Garamond" w:hAnsi="Garamond"/>
            </w:rPr>
            <w:fldChar w:fldCharType="begin"/>
          </w:r>
          <w:r w:rsidRPr="00BA4F53">
            <w:rPr>
              <w:rFonts w:ascii="Garamond" w:hAnsi="Garamond"/>
            </w:rPr>
            <w:instrText xml:space="preserve"> PAGE </w:instrText>
          </w:r>
          <w:r w:rsidRPr="00BA4F53">
            <w:rPr>
              <w:rFonts w:ascii="Garamond" w:hAnsi="Garamond"/>
            </w:rPr>
            <w:fldChar w:fldCharType="separate"/>
          </w:r>
          <w:r>
            <w:rPr>
              <w:rFonts w:ascii="Garamond" w:hAnsi="Garamond"/>
            </w:rPr>
            <w:t>37</w:t>
          </w:r>
          <w:r w:rsidRPr="00BA4F53">
            <w:rPr>
              <w:rFonts w:ascii="Garamond" w:hAnsi="Garamond"/>
            </w:rPr>
            <w:fldChar w:fldCharType="end"/>
          </w:r>
        </w:p>
      </w:tc>
    </w:tr>
  </w:tbl>
  <w:p w14:paraId="4B2E0BF1" w14:textId="1CF36196" w:rsidR="00A847BE" w:rsidRDefault="00A847BE" w:rsidP="00BC53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075B" w14:textId="77777777" w:rsidR="00A847BE" w:rsidRDefault="00A847BE">
    <w:pPr>
      <w:pStyle w:val="Footer"/>
      <w:jc w:val="center"/>
    </w:pPr>
  </w:p>
  <w:p w14:paraId="442FF6F7" w14:textId="38D7DF0B" w:rsidR="00A847BE" w:rsidRDefault="009D4CF8">
    <w:pPr>
      <w:pStyle w:val="Footer"/>
      <w:jc w:val="center"/>
    </w:pPr>
    <w:r>
      <w:rPr>
        <w:rStyle w:val="PageNumber"/>
      </w:rPr>
      <w:t>[TRUST NAME]</w:t>
    </w:r>
  </w:p>
  <w:p w14:paraId="7F223173" w14:textId="77777777" w:rsidR="00A847BE" w:rsidRDefault="00000000">
    <w:pPr>
      <w:pStyle w:val="TextHeading2"/>
      <w:tabs>
        <w:tab w:val="left" w:pos="8640"/>
      </w:tabs>
      <w:spacing w:before="0" w:after="0"/>
      <w:jc w:val="center"/>
    </w:pPr>
    <w:r>
      <w:t xml:space="preserve">J - </w:t>
    </w:r>
    <w:r>
      <w:fldChar w:fldCharType="begin"/>
    </w:r>
    <w:r>
      <w:instrText xml:space="preserve"> PAGE </w:instrText>
    </w:r>
    <w:r>
      <w:fldChar w:fldCharType="separate"/>
    </w:r>
    <w:r w:rsidR="00BA4F53">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4558" w14:textId="77777777" w:rsidR="00A847BE" w:rsidRDefault="00A847BE">
    <w:pPr>
      <w:pStyle w:val="Footer"/>
      <w:jc w:val="center"/>
    </w:pPr>
  </w:p>
  <w:p w14:paraId="447D09F3" w14:textId="778627C2" w:rsidR="00A847BE" w:rsidRDefault="009D4CF8">
    <w:pPr>
      <w:pStyle w:val="Footer"/>
      <w:jc w:val="center"/>
    </w:pPr>
    <w:r>
      <w:rPr>
        <w:rStyle w:val="PageNumber"/>
      </w:rPr>
      <w:t>[TRUST NAME]</w:t>
    </w:r>
  </w:p>
  <w:p w14:paraId="0BF385F9" w14:textId="77777777" w:rsidR="00A847BE" w:rsidRDefault="00000000">
    <w:pPr>
      <w:pStyle w:val="TextHeading2"/>
      <w:tabs>
        <w:tab w:val="left" w:pos="8640"/>
      </w:tabs>
      <w:spacing w:before="0" w:after="0"/>
      <w:jc w:val="center"/>
    </w:pPr>
    <w:r>
      <w:t xml:space="preserve">C - </w:t>
    </w:r>
    <w:r>
      <w:fldChar w:fldCharType="begin"/>
    </w:r>
    <w:r>
      <w:instrText xml:space="preserve"> PAGE </w:instrText>
    </w:r>
    <w:r>
      <w:fldChar w:fldCharType="separate"/>
    </w:r>
    <w:r w:rsidR="00BA4F53">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FC05" w14:textId="77777777" w:rsidR="00A847BE" w:rsidRDefault="00A847BE">
    <w:pPr>
      <w:pStyle w:val="Footer"/>
      <w:jc w:val="center"/>
    </w:pPr>
  </w:p>
  <w:p w14:paraId="364330AC" w14:textId="31D3E9A2" w:rsidR="00A847BE" w:rsidRDefault="009D4CF8">
    <w:pPr>
      <w:pStyle w:val="Footer"/>
      <w:jc w:val="center"/>
    </w:pPr>
    <w:r>
      <w:rPr>
        <w:rStyle w:val="PageNumber"/>
      </w:rPr>
      <w:t>[TRUST NAME]</w:t>
    </w:r>
  </w:p>
  <w:p w14:paraId="4AAEFCB1" w14:textId="77777777" w:rsidR="00A847BE" w:rsidRDefault="00000000">
    <w:pPr>
      <w:pStyle w:val="TextHeading2"/>
      <w:tabs>
        <w:tab w:val="left" w:pos="8640"/>
      </w:tabs>
      <w:spacing w:before="0" w:after="0"/>
      <w:jc w:val="center"/>
    </w:pPr>
    <w:r>
      <w:rPr>
        <w:rStyle w:val="PageNumber"/>
      </w:rPr>
      <w:t xml:space="preserve">S-1 </w:t>
    </w:r>
    <w:r>
      <w:t xml:space="preserve">- </w:t>
    </w:r>
    <w:r>
      <w:fldChar w:fldCharType="begin"/>
    </w:r>
    <w:r>
      <w:instrText xml:space="preserve"> PAGE </w:instrText>
    </w:r>
    <w:r>
      <w:fldChar w:fldCharType="separate"/>
    </w:r>
    <w:r w:rsidR="00BA4F53">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245B1" w14:textId="77777777" w:rsidR="00A847BE" w:rsidRDefault="00A847BE">
    <w:pPr>
      <w:pStyle w:val="Footer"/>
      <w:jc w:val="center"/>
    </w:pPr>
  </w:p>
  <w:p w14:paraId="08A8501A" w14:textId="64B69E5E" w:rsidR="00A847BE" w:rsidRDefault="009D4CF8">
    <w:pPr>
      <w:pStyle w:val="Footer"/>
      <w:jc w:val="center"/>
    </w:pPr>
    <w:r>
      <w:rPr>
        <w:rStyle w:val="PageNumber"/>
      </w:rPr>
      <w:t>[TRUST NAME]</w:t>
    </w:r>
  </w:p>
  <w:p w14:paraId="3C159CC9" w14:textId="77777777" w:rsidR="00A847BE" w:rsidRDefault="00000000">
    <w:pPr>
      <w:pStyle w:val="TextHeading2"/>
      <w:tabs>
        <w:tab w:val="left" w:pos="8640"/>
      </w:tabs>
      <w:spacing w:before="0" w:after="0"/>
      <w:jc w:val="center"/>
    </w:pPr>
    <w:r>
      <w:rPr>
        <w:rStyle w:val="PageNumber"/>
      </w:rPr>
      <w:t xml:space="preserve">S-2 </w:t>
    </w:r>
    <w:r>
      <w:t xml:space="preserve">- </w:t>
    </w:r>
    <w:r>
      <w:fldChar w:fldCharType="begin"/>
    </w:r>
    <w:r>
      <w:instrText xml:space="preserve"> PAGE </w:instrText>
    </w:r>
    <w:r>
      <w:fldChar w:fldCharType="separate"/>
    </w:r>
    <w:r w:rsidR="00BA4F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DF50D" w14:textId="77777777" w:rsidR="000779A4" w:rsidRDefault="000779A4">
      <w:r>
        <w:separator/>
      </w:r>
    </w:p>
  </w:footnote>
  <w:footnote w:type="continuationSeparator" w:id="0">
    <w:p w14:paraId="454C0772" w14:textId="77777777" w:rsidR="000779A4" w:rsidRDefault="000779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0AF"/>
    <w:multiLevelType w:val="multilevel"/>
    <w:tmpl w:val="253020E4"/>
    <w:lvl w:ilvl="0">
      <w:start w:val="1"/>
      <w:numFmt w:val="decimal"/>
      <w:lvlText w:val="%1."/>
      <w:lvlJc w:val="left"/>
      <w:pPr>
        <w:tabs>
          <w:tab w:val="num" w:pos="-720"/>
        </w:tabs>
        <w:ind w:left="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isLgl/>
      <w:lvlText w:val="%1.%2.%3."/>
      <w:lvlJc w:val="left"/>
      <w:pPr>
        <w:tabs>
          <w:tab w:val="num" w:pos="1800"/>
        </w:tabs>
        <w:ind w:left="1440" w:hanging="720"/>
      </w:pPr>
      <w:rPr>
        <w:rFonts w:hint="default"/>
      </w:rPr>
    </w:lvl>
    <w:lvl w:ilvl="3">
      <w:start w:val="1"/>
      <w:numFmt w:val="decimal"/>
      <w:lvlText w:val="%1.%2.%3.%4."/>
      <w:lvlJc w:val="left"/>
      <w:pPr>
        <w:tabs>
          <w:tab w:val="num" w:pos="2880"/>
        </w:tabs>
        <w:ind w:left="2880" w:hanging="1440"/>
      </w:pPr>
      <w:rPr>
        <w:rFonts w:hint="default"/>
      </w:rPr>
    </w:lvl>
    <w:lvl w:ilvl="4">
      <w:start w:val="1"/>
      <w:numFmt w:val="decimal"/>
      <w:lvlText w:val="%1.%2.%3.%4.%5."/>
      <w:lvlJc w:val="left"/>
      <w:pPr>
        <w:tabs>
          <w:tab w:val="num" w:pos="-72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1" w15:restartNumberingAfterBreak="0">
    <w:nsid w:val="15811A1A"/>
    <w:multiLevelType w:val="multilevel"/>
    <w:tmpl w:val="115A0E8E"/>
    <w:styleLink w:val="CurrentList1"/>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 w15:restartNumberingAfterBreak="0">
    <w:nsid w:val="20477683"/>
    <w:multiLevelType w:val="multilevel"/>
    <w:tmpl w:val="55261FE0"/>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ind w:left="0" w:firstLine="360"/>
      </w:pPr>
      <w:rPr>
        <w:rFonts w:hint="default"/>
      </w:rPr>
    </w:lvl>
    <w:lvl w:ilvl="4">
      <w:start w:val="1"/>
      <w:numFmt w:val="decimal"/>
      <w:pStyle w:val="Heading4"/>
      <w:lvlText w:val="(%5)"/>
      <w:lvlJc w:val="left"/>
      <w:pPr>
        <w:ind w:left="720" w:firstLine="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 w15:restartNumberingAfterBreak="0">
    <w:nsid w:val="2F2A25D1"/>
    <w:multiLevelType w:val="multilevel"/>
    <w:tmpl w:val="D870C808"/>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4CAE7F1B"/>
    <w:multiLevelType w:val="multilevel"/>
    <w:tmpl w:val="36024392"/>
    <w:numStyleLink w:val="CurrentList2"/>
  </w:abstractNum>
  <w:abstractNum w:abstractNumId="5" w15:restartNumberingAfterBreak="0">
    <w:nsid w:val="5715061C"/>
    <w:multiLevelType w:val="multilevel"/>
    <w:tmpl w:val="36024392"/>
    <w:styleLink w:val="CurrentList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ind w:left="0" w:firstLine="36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6" w15:restartNumberingAfterBreak="0">
    <w:nsid w:val="60973FFE"/>
    <w:multiLevelType w:val="multilevel"/>
    <w:tmpl w:val="115A0E8E"/>
    <w:numStyleLink w:val="CurrentList1"/>
  </w:abstractNum>
  <w:abstractNum w:abstractNumId="7" w15:restartNumberingAfterBreak="0">
    <w:nsid w:val="693D0D05"/>
    <w:multiLevelType w:val="multilevel"/>
    <w:tmpl w:val="5C1CF142"/>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num w:numId="1" w16cid:durableId="1740521728">
    <w:abstractNumId w:val="7"/>
  </w:num>
  <w:num w:numId="2" w16cid:durableId="93407215">
    <w:abstractNumId w:val="2"/>
  </w:num>
  <w:num w:numId="3" w16cid:durableId="336200359">
    <w:abstractNumId w:val="1"/>
  </w:num>
  <w:num w:numId="4" w16cid:durableId="467013461">
    <w:abstractNumId w:val="5"/>
  </w:num>
  <w:num w:numId="5" w16cid:durableId="1460418584">
    <w:abstractNumId w:val="0"/>
  </w:num>
  <w:num w:numId="6" w16cid:durableId="255093329">
    <w:abstractNumId w:val="6"/>
  </w:num>
  <w:num w:numId="7" w16cid:durableId="930895132">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7BE"/>
    <w:rsid w:val="000779A4"/>
    <w:rsid w:val="000E5037"/>
    <w:rsid w:val="0044417F"/>
    <w:rsid w:val="0052768D"/>
    <w:rsid w:val="005327AB"/>
    <w:rsid w:val="005911F3"/>
    <w:rsid w:val="005F36FF"/>
    <w:rsid w:val="00612154"/>
    <w:rsid w:val="00634834"/>
    <w:rsid w:val="00661454"/>
    <w:rsid w:val="007A0045"/>
    <w:rsid w:val="00815A5C"/>
    <w:rsid w:val="008B1B7C"/>
    <w:rsid w:val="008F71FC"/>
    <w:rsid w:val="00935F41"/>
    <w:rsid w:val="009D4CF8"/>
    <w:rsid w:val="00A847BE"/>
    <w:rsid w:val="00AB51F0"/>
    <w:rsid w:val="00BA4F53"/>
    <w:rsid w:val="00BB52B4"/>
    <w:rsid w:val="00BB56D4"/>
    <w:rsid w:val="00BC537D"/>
    <w:rsid w:val="00C00428"/>
    <w:rsid w:val="00E56F6D"/>
    <w:rsid w:val="00E81D44"/>
    <w:rsid w:val="00F61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AAE46"/>
  <w15:docId w15:val="{5D6A44FB-C544-D04E-83C5-15B3DF9F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F53"/>
    <w:pPr>
      <w:spacing w:after="0" w:line="240" w:lineRule="auto"/>
    </w:pPr>
    <w:rPr>
      <w:rFonts w:ascii="Times New Roman" w:hAnsi="Times New Roman" w:cs="Times New Roman"/>
      <w:sz w:val="24"/>
      <w:szCs w:val="24"/>
    </w:rPr>
  </w:style>
  <w:style w:type="paragraph" w:styleId="Heading1">
    <w:name w:val="heading 1"/>
    <w:next w:val="TextHeading2"/>
    <w:link w:val="Heading1Char"/>
    <w:qFormat/>
    <w:rsid w:val="00BA4F53"/>
    <w:pPr>
      <w:keepNext/>
      <w:keepLines/>
      <w:numPr>
        <w:ilvl w:val="1"/>
        <w:numId w:val="2"/>
      </w:numPr>
      <w:spacing w:before="240" w:after="240" w:line="240" w:lineRule="auto"/>
      <w:jc w:val="center"/>
      <w:outlineLvl w:val="0"/>
    </w:pPr>
    <w:rPr>
      <w:rFonts w:ascii="Garamond" w:hAnsi="Garamond" w:cs="Times New Roman"/>
      <w:b/>
      <w:caps/>
      <w:sz w:val="24"/>
    </w:rPr>
  </w:style>
  <w:style w:type="paragraph" w:styleId="Heading2">
    <w:name w:val="heading 2"/>
    <w:next w:val="TextHeading2"/>
    <w:link w:val="Heading2Char"/>
    <w:qFormat/>
    <w:rsid w:val="00661454"/>
    <w:pPr>
      <w:keepNext/>
      <w:keepLines/>
      <w:numPr>
        <w:ilvl w:val="2"/>
        <w:numId w:val="2"/>
      </w:numPr>
      <w:spacing w:before="240" w:after="120" w:line="240" w:lineRule="auto"/>
      <w:outlineLvl w:val="1"/>
    </w:pPr>
    <w:rPr>
      <w:rFonts w:ascii="Garamond" w:hAnsi="Garamond" w:cs="Times New Roman"/>
      <w:b/>
      <w:sz w:val="24"/>
    </w:rPr>
  </w:style>
  <w:style w:type="paragraph" w:styleId="Heading3">
    <w:name w:val="heading 3"/>
    <w:next w:val="TextHeading3"/>
    <w:link w:val="Heading3Char"/>
    <w:qFormat/>
    <w:rsid w:val="00BA4F53"/>
    <w:pPr>
      <w:keepNext/>
      <w:keepLines/>
      <w:numPr>
        <w:ilvl w:val="3"/>
        <w:numId w:val="2"/>
      </w:numPr>
      <w:spacing w:before="120" w:after="120" w:line="240" w:lineRule="auto"/>
      <w:ind w:right="720"/>
      <w:outlineLvl w:val="2"/>
    </w:pPr>
    <w:rPr>
      <w:rFonts w:ascii="Garamond" w:hAnsi="Garamond" w:cs="Times New Roman"/>
      <w:b/>
      <w:sz w:val="24"/>
    </w:rPr>
  </w:style>
  <w:style w:type="paragraph" w:styleId="Heading4">
    <w:name w:val="heading 4"/>
    <w:next w:val="TextHeading4"/>
    <w:link w:val="Heading4Char"/>
    <w:qFormat/>
    <w:rsid w:val="00BB52B4"/>
    <w:pPr>
      <w:keepNext/>
      <w:keepLines/>
      <w:numPr>
        <w:ilvl w:val="4"/>
        <w:numId w:val="2"/>
      </w:numPr>
      <w:spacing w:before="120" w:after="120" w:line="240" w:lineRule="auto"/>
      <w:ind w:right="1440"/>
      <w:outlineLvl w:val="3"/>
    </w:pPr>
    <w:rPr>
      <w:rFonts w:ascii="Garamond" w:hAnsi="Garamond" w:cs="Times New Roman"/>
      <w:b/>
      <w:sz w:val="24"/>
    </w:rPr>
  </w:style>
  <w:style w:type="paragraph" w:styleId="Heading5">
    <w:name w:val="heading 5"/>
    <w:next w:val="TextHeading5"/>
    <w:link w:val="Heading5Char"/>
    <w:qFormat/>
    <w:rsid w:val="00BA4F53"/>
    <w:pPr>
      <w:keepNext/>
      <w:keepLines/>
      <w:numPr>
        <w:ilvl w:val="5"/>
        <w:numId w:val="2"/>
      </w:numPr>
      <w:spacing w:before="120" w:after="120" w:line="240" w:lineRule="auto"/>
      <w:ind w:right="2160"/>
      <w:outlineLvl w:val="4"/>
    </w:pPr>
    <w:rPr>
      <w:rFonts w:ascii="Arial" w:hAnsi="Arial" w:cs="Times New Roman"/>
      <w:b/>
      <w:sz w:val="24"/>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b/>
      <w:sz w:val="22"/>
    </w:rPr>
  </w:style>
  <w:style w:type="paragraph" w:styleId="Heading7">
    <w:name w:val="heading 7"/>
    <w:basedOn w:val="Normal"/>
    <w:next w:val="Normal"/>
    <w:link w:val="Heading7Char"/>
    <w:pPr>
      <w:numPr>
        <w:ilvl w:val="6"/>
        <w:numId w:val="1"/>
      </w:numPr>
      <w:spacing w:before="240" w:after="60"/>
      <w:outlineLvl w:val="6"/>
    </w:pPr>
  </w:style>
  <w:style w:type="paragraph" w:styleId="Heading8">
    <w:name w:val="heading 8"/>
    <w:basedOn w:val="Normal"/>
    <w:next w:val="Normal"/>
    <w:link w:val="Heading8Char"/>
    <w:pPr>
      <w:numPr>
        <w:ilvl w:val="7"/>
        <w:numId w:val="1"/>
      </w:numPr>
      <w:spacing w:before="240" w:after="60"/>
      <w:outlineLvl w:val="7"/>
    </w:pPr>
    <w:rPr>
      <w:i/>
    </w:rPr>
  </w:style>
  <w:style w:type="paragraph" w:styleId="Heading9">
    <w:name w:val="heading 9"/>
    <w:basedOn w:val="Normal"/>
    <w:next w:val="Normal"/>
    <w:link w:val="Heading9Char"/>
    <w:pPr>
      <w:numPr>
        <w:ilvl w:val="8"/>
        <w:numId w:val="1"/>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1"/>
    <w:rPr>
      <w:b/>
    </w:rPr>
  </w:style>
  <w:style w:type="character" w:customStyle="1" w:styleId="CommentSubjectChar">
    <w:name w:val="Comment Subject Char"/>
    <w:basedOn w:val="CommentTextChar"/>
    <w:rPr>
      <w:rFonts w:ascii="Times New Roman" w:hAnsi="Times New Roman" w:cs="Times New Roman"/>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hAnsi="Times New Roman" w:cs="Times New Roman"/>
      <w:sz w:val="20"/>
    </w:rPr>
  </w:style>
  <w:style w:type="paragraph" w:styleId="DocumentMap">
    <w:name w:val="Document Map"/>
    <w:basedOn w:val="Normal"/>
    <w:link w:val="DocumentMapChar"/>
    <w:rsid w:val="00BA4F53"/>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BA4F53"/>
    <w:pPr>
      <w:keepNext/>
      <w:keepLines/>
      <w:numPr>
        <w:numId w:val="2"/>
      </w:numPr>
      <w:spacing w:after="480" w:line="400" w:lineRule="exact"/>
      <w:jc w:val="center"/>
      <w:outlineLvl w:val="0"/>
    </w:pPr>
    <w:rPr>
      <w:rFonts w:ascii="Arial" w:hAnsi="Arial" w:cs="Times New Roman"/>
      <w:b/>
      <w:sz w:val="36"/>
    </w:rPr>
  </w:style>
  <w:style w:type="paragraph" w:customStyle="1" w:styleId="DocumentTOC">
    <w:name w:val="Document TOC"/>
    <w:next w:val="TextHeading2"/>
    <w:rsid w:val="00BA4F53"/>
    <w:pPr>
      <w:keepNext/>
      <w:keepLines/>
      <w:spacing w:after="480" w:line="400" w:lineRule="exact"/>
      <w:jc w:val="center"/>
    </w:pPr>
    <w:rPr>
      <w:rFonts w:ascii="Arial" w:hAnsi="Arial" w:cs="Times New Roman"/>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Times New Roman" w:hAnsi="Times New Roman" w:cs="Times New Roman"/>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hAnsi="Times New Roman" w:cs="Times New Roman"/>
      <w:sz w:val="24"/>
    </w:rPr>
  </w:style>
  <w:style w:type="character" w:customStyle="1" w:styleId="Heading1Char">
    <w:name w:val="Heading 1 Char"/>
    <w:basedOn w:val="DefaultParagraphFont"/>
    <w:link w:val="Heading1"/>
    <w:rsid w:val="00BA4F53"/>
    <w:rPr>
      <w:rFonts w:ascii="Garamond" w:hAnsi="Garamond" w:cs="Times New Roman"/>
      <w:b/>
      <w:caps/>
      <w:sz w:val="24"/>
    </w:rPr>
  </w:style>
  <w:style w:type="paragraph" w:customStyle="1" w:styleId="Heading1Unnumbered">
    <w:name w:val="Heading 1 Unnumbered"/>
    <w:basedOn w:val="Heading1"/>
    <w:rsid w:val="00BA4F53"/>
    <w:pPr>
      <w:numPr>
        <w:ilvl w:val="0"/>
        <w:numId w:val="0"/>
      </w:numPr>
    </w:pPr>
  </w:style>
  <w:style w:type="character" w:customStyle="1" w:styleId="Heading2Char">
    <w:name w:val="Heading 2 Char"/>
    <w:basedOn w:val="DefaultParagraphFont"/>
    <w:link w:val="Heading2"/>
    <w:rsid w:val="00661454"/>
    <w:rPr>
      <w:rFonts w:ascii="Garamond" w:hAnsi="Garamond" w:cs="Times New Roman"/>
      <w:b/>
      <w:sz w:val="24"/>
    </w:rPr>
  </w:style>
  <w:style w:type="paragraph" w:customStyle="1" w:styleId="Heading2Unnumbered">
    <w:name w:val="Heading 2 Unnumbered"/>
    <w:basedOn w:val="Heading2"/>
    <w:rsid w:val="00BA4F53"/>
    <w:pPr>
      <w:numPr>
        <w:ilvl w:val="0"/>
        <w:numId w:val="0"/>
      </w:numPr>
    </w:pPr>
  </w:style>
  <w:style w:type="character" w:customStyle="1" w:styleId="Heading3Char">
    <w:name w:val="Heading 3 Char"/>
    <w:basedOn w:val="DefaultParagraphFont"/>
    <w:link w:val="Heading3"/>
    <w:rsid w:val="00BA4F53"/>
    <w:rPr>
      <w:rFonts w:ascii="Garamond" w:hAnsi="Garamond" w:cs="Times New Roman"/>
      <w:b/>
      <w:sz w:val="24"/>
    </w:rPr>
  </w:style>
  <w:style w:type="character" w:customStyle="1" w:styleId="Heading4Char">
    <w:name w:val="Heading 4 Char"/>
    <w:basedOn w:val="DefaultParagraphFont"/>
    <w:link w:val="Heading4"/>
    <w:rsid w:val="00BB52B4"/>
    <w:rPr>
      <w:rFonts w:ascii="Garamond" w:hAnsi="Garamond" w:cs="Times New Roman"/>
      <w:b/>
      <w:sz w:val="24"/>
    </w:rPr>
  </w:style>
  <w:style w:type="character" w:customStyle="1" w:styleId="Heading5Char">
    <w:name w:val="Heading 5 Char"/>
    <w:basedOn w:val="DefaultParagraphFont"/>
    <w:link w:val="Heading5"/>
    <w:rPr>
      <w:rFonts w:ascii="Arial" w:hAnsi="Arial" w:cs="Times New Roman"/>
      <w:b/>
      <w:sz w:val="24"/>
    </w:rPr>
  </w:style>
  <w:style w:type="character" w:customStyle="1" w:styleId="Heading6Char">
    <w:name w:val="Heading 6 Char"/>
    <w:basedOn w:val="DefaultParagraphFont"/>
    <w:link w:val="Heading6"/>
    <w:uiPriority w:val="9"/>
    <w:semiHidden/>
    <w:rPr>
      <w:rFonts w:ascii="Times New Roman" w:hAnsi="Times New Roman" w:cs="Times New Roman"/>
      <w:b/>
      <w:szCs w:val="24"/>
    </w:rPr>
  </w:style>
  <w:style w:type="character" w:customStyle="1" w:styleId="Heading7Char">
    <w:name w:val="Heading 7 Char"/>
    <w:basedOn w:val="DefaultParagraphFont"/>
    <w:link w:val="Heading7"/>
    <w:rPr>
      <w:rFonts w:ascii="Times New Roman" w:hAnsi="Times New Roman" w:cs="Times New Roman"/>
      <w:sz w:val="24"/>
      <w:szCs w:val="24"/>
    </w:rPr>
  </w:style>
  <w:style w:type="character" w:customStyle="1" w:styleId="Heading8Char">
    <w:name w:val="Heading 8 Char"/>
    <w:basedOn w:val="DefaultParagraphFont"/>
    <w:link w:val="Heading8"/>
    <w:rPr>
      <w:rFonts w:ascii="Times New Roman" w:hAnsi="Times New Roman" w:cs="Times New Roman"/>
      <w:i/>
      <w:sz w:val="24"/>
      <w:szCs w:val="24"/>
    </w:rPr>
  </w:style>
  <w:style w:type="character" w:customStyle="1" w:styleId="Heading9Char">
    <w:name w:val="Heading 9 Char"/>
    <w:basedOn w:val="DefaultParagraphFont"/>
    <w:link w:val="Heading9"/>
    <w:rPr>
      <w:rFonts w:ascii="Arial" w:hAnsi="Arial" w:cs="Arial"/>
      <w:szCs w:val="24"/>
    </w:rPr>
  </w:style>
  <w:style w:type="character" w:styleId="Hyperlink">
    <w:name w:val="Hyperlink"/>
    <w:basedOn w:val="DefaultParagraphFont"/>
    <w:uiPriority w:val="99"/>
    <w:rPr>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rsid w:val="00BA4F53"/>
    <w:rPr>
      <w:rFonts w:ascii="Garamond" w:hAnsi="Garamond"/>
      <w:sz w:val="20"/>
    </w:rPr>
  </w:style>
  <w:style w:type="character" w:styleId="PlaceholderText">
    <w:name w:val="Placeholder Text"/>
    <w:basedOn w:val="DefaultParagraphFont"/>
    <w:rPr>
      <w:color w:val="808080"/>
    </w:rPr>
  </w:style>
  <w:style w:type="paragraph" w:customStyle="1" w:styleId="PortfolioSection">
    <w:name w:val="Portfolio Section"/>
    <w:next w:val="TextHeading2"/>
    <w:rsid w:val="00BA4F53"/>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BA4F53"/>
    <w:pPr>
      <w:pBdr>
        <w:top w:val="single" w:sz="12" w:space="11" w:color="FFCC00"/>
        <w:bottom w:val="single" w:sz="12" w:space="11" w:color="FFCC00"/>
      </w:pBdr>
      <w:spacing w:before="2880" w:after="0" w:line="240" w:lineRule="atLeast"/>
      <w:jc w:val="center"/>
    </w:pPr>
    <w:rPr>
      <w:rFonts w:ascii="Arial" w:hAnsi="Arial" w:cs="Times New Roman"/>
      <w:b/>
      <w:bCs/>
      <w:sz w:val="48"/>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661454"/>
    <w:pPr>
      <w:spacing w:before="120" w:after="120" w:line="240" w:lineRule="auto"/>
      <w:jc w:val="both"/>
    </w:pPr>
    <w:rPr>
      <w:rFonts w:ascii="Garamond" w:hAnsi="Garamond" w:cs="Times New Roman"/>
      <w:sz w:val="24"/>
    </w:rPr>
  </w:style>
  <w:style w:type="paragraph" w:customStyle="1" w:styleId="TextHeading3">
    <w:name w:val="Text Heading 3"/>
    <w:link w:val="TextHeading3Char"/>
    <w:rsid w:val="00BA4F53"/>
    <w:pPr>
      <w:spacing w:before="120" w:after="120" w:line="240" w:lineRule="auto"/>
      <w:ind w:left="360" w:right="720"/>
      <w:jc w:val="both"/>
    </w:pPr>
    <w:rPr>
      <w:rFonts w:ascii="Garamond" w:hAnsi="Garamond" w:cs="Times New Roman"/>
      <w:sz w:val="24"/>
    </w:rPr>
  </w:style>
  <w:style w:type="character" w:customStyle="1" w:styleId="TextHeading3Char">
    <w:name w:val="Text Heading 3 Char"/>
    <w:link w:val="TextHeading3"/>
    <w:rsid w:val="00BA4F53"/>
    <w:rPr>
      <w:rFonts w:ascii="Garamond" w:hAnsi="Garamond" w:cs="Times New Roman"/>
      <w:sz w:val="24"/>
    </w:rPr>
  </w:style>
  <w:style w:type="paragraph" w:customStyle="1" w:styleId="TextHeading4">
    <w:name w:val="Text Heading 4"/>
    <w:rsid w:val="00BA4F53"/>
    <w:pPr>
      <w:spacing w:before="120" w:after="120" w:line="240" w:lineRule="auto"/>
      <w:ind w:left="720" w:right="1440"/>
      <w:jc w:val="both"/>
    </w:pPr>
    <w:rPr>
      <w:rFonts w:ascii="Garamond" w:hAnsi="Garamond" w:cs="Times New Roman"/>
      <w:sz w:val="24"/>
    </w:rPr>
  </w:style>
  <w:style w:type="paragraph" w:customStyle="1" w:styleId="TextHeading5">
    <w:name w:val="Text Heading 5"/>
    <w:rsid w:val="00BA4F53"/>
    <w:pPr>
      <w:spacing w:before="120" w:after="120" w:line="240" w:lineRule="auto"/>
      <w:ind w:left="2160" w:right="2160"/>
      <w:jc w:val="both"/>
    </w:pPr>
    <w:rPr>
      <w:rFonts w:ascii="Times New Roman" w:hAnsi="Times New Roman" w:cs="Times New Roman"/>
      <w:sz w:val="24"/>
    </w:rPr>
  </w:style>
  <w:style w:type="paragraph" w:styleId="Title">
    <w:name w:val="Title"/>
    <w:basedOn w:val="Normal"/>
    <w:next w:val="Normal"/>
    <w:link w:val="TitleChar"/>
    <w:qFormat/>
    <w:rsid w:val="00BA4F53"/>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rPr>
      <w:rFonts w:ascii="Arial" w:hAnsi="Arial" w:cs="Times New Roman"/>
      <w:b/>
      <w:sz w:val="36"/>
    </w:rPr>
  </w:style>
  <w:style w:type="paragraph" w:customStyle="1" w:styleId="TitleDocument">
    <w:name w:val="Title Document"/>
    <w:rsid w:val="00BA4F53"/>
    <w:pPr>
      <w:spacing w:after="0" w:line="400" w:lineRule="exact"/>
      <w:jc w:val="center"/>
    </w:pPr>
    <w:rPr>
      <w:rFonts w:ascii="Arial" w:hAnsi="Arial" w:cs="Times New Roman"/>
      <w:b/>
      <w:sz w:val="36"/>
    </w:rPr>
  </w:style>
  <w:style w:type="paragraph" w:customStyle="1" w:styleId="TitleDocumentCenter">
    <w:name w:val="Title Document Center"/>
    <w:next w:val="TextHeading2"/>
    <w:rsid w:val="00BA4F53"/>
    <w:pPr>
      <w:spacing w:before="120" w:after="0" w:line="400" w:lineRule="atLeast"/>
      <w:jc w:val="center"/>
    </w:pPr>
    <w:rPr>
      <w:rFonts w:ascii="Arial" w:hAnsi="Arial" w:cs="Times New Roman"/>
      <w:b/>
      <w:noProof/>
      <w:sz w:val="36"/>
    </w:rPr>
  </w:style>
  <w:style w:type="paragraph" w:customStyle="1" w:styleId="TitlePage">
    <w:name w:val="Title Page"/>
    <w:rsid w:val="00BA4F53"/>
    <w:pPr>
      <w:keepNext/>
      <w:keepLines/>
      <w:spacing w:after="480" w:line="400" w:lineRule="exact"/>
      <w:jc w:val="center"/>
    </w:pPr>
    <w:rPr>
      <w:rFonts w:ascii="Arial" w:hAnsi="Arial" w:cs="Times New Roman"/>
      <w:b/>
      <w:sz w:val="36"/>
    </w:rPr>
  </w:style>
  <w:style w:type="paragraph" w:styleId="TOC1">
    <w:name w:val="toc 1"/>
    <w:next w:val="Normal"/>
    <w:uiPriority w:val="39"/>
    <w:rsid w:val="00E81D44"/>
    <w:pPr>
      <w:keepNext/>
      <w:tabs>
        <w:tab w:val="left" w:pos="2520"/>
        <w:tab w:val="right" w:leader="dot" w:pos="8640"/>
      </w:tabs>
      <w:spacing w:before="360" w:after="60" w:line="240" w:lineRule="auto"/>
      <w:ind w:left="2520" w:right="720" w:hanging="2520"/>
    </w:pPr>
    <w:rPr>
      <w:rFonts w:ascii="Garamond" w:hAnsi="Garamond" w:cs="Times New Roman"/>
      <w:b/>
      <w:sz w:val="24"/>
    </w:rPr>
  </w:style>
  <w:style w:type="paragraph" w:styleId="TOC2">
    <w:name w:val="toc 2"/>
    <w:next w:val="Normal"/>
    <w:uiPriority w:val="39"/>
    <w:rsid w:val="00BA4F53"/>
    <w:pPr>
      <w:tabs>
        <w:tab w:val="left" w:pos="2520"/>
        <w:tab w:val="right" w:leader="dot" w:pos="8640"/>
      </w:tabs>
      <w:spacing w:after="0" w:line="240" w:lineRule="auto"/>
      <w:ind w:left="2520" w:right="720" w:hanging="2520"/>
    </w:pPr>
    <w:rPr>
      <w:rFonts w:ascii="Times New Roman" w:hAnsi="Times New Roman" w:cs="Times New Roman"/>
      <w:sz w:val="24"/>
    </w:rPr>
  </w:style>
  <w:style w:type="paragraph" w:styleId="TOC3">
    <w:name w:val="toc 3"/>
    <w:basedOn w:val="Normal"/>
    <w:next w:val="Normal"/>
    <w:pPr>
      <w:ind w:left="480"/>
    </w:pPr>
  </w:style>
  <w:style w:type="paragraph" w:styleId="NormalWeb">
    <w:name w:val="Normal (Web)"/>
    <w:basedOn w:val="Normal"/>
    <w:pPr>
      <w:spacing w:before="100" w:after="100"/>
    </w:pPr>
  </w:style>
  <w:style w:type="paragraph" w:styleId="TOC7">
    <w:name w:val="toc 7"/>
    <w:basedOn w:val="Normal"/>
    <w:next w:val="Normal"/>
    <w:pPr>
      <w:spacing w:after="100"/>
      <w:ind w:left="1440"/>
    </w:pPr>
  </w:style>
  <w:style w:type="character" w:styleId="FollowedHyperlink">
    <w:name w:val="FollowedHyperlink"/>
    <w:basedOn w:val="DefaultParagraphFont"/>
    <w:rPr>
      <w:color w:val="800080"/>
      <w:u w:val="single"/>
    </w:rPr>
  </w:style>
  <w:style w:type="paragraph" w:customStyle="1" w:styleId="Level1Text0">
    <w:name w:val="Level 1 Text"/>
    <w:basedOn w:val="Normal"/>
    <w:pPr>
      <w:spacing w:before="120" w:after="120"/>
      <w:jc w:val="both"/>
    </w:pPr>
  </w:style>
  <w:style w:type="character" w:customStyle="1" w:styleId="CommentSubjectChar1">
    <w:name w:val="Comment Subject Char1"/>
    <w:basedOn w:val="CommentTextChar"/>
    <w:link w:val="CommentSubject"/>
    <w:rPr>
      <w:rFonts w:ascii="Times New Roman" w:hAnsi="Times New Roman" w:cs="Times New Roman"/>
      <w:b/>
      <w:sz w:val="20"/>
    </w:rPr>
  </w:style>
  <w:style w:type="paragraph" w:customStyle="1" w:styleId="msonormal0">
    <w:name w:val="msonormal"/>
    <w:basedOn w:val="Normal"/>
    <w:pPr>
      <w:spacing w:before="100" w:after="100"/>
    </w:pPr>
  </w:style>
  <w:style w:type="character" w:customStyle="1" w:styleId="apple-converted-space">
    <w:name w:val="apple-converted-space"/>
  </w:style>
  <w:style w:type="paragraph" w:styleId="TOC8">
    <w:name w:val="toc 8"/>
    <w:basedOn w:val="Normal"/>
    <w:next w:val="Normal"/>
    <w:pPr>
      <w:spacing w:after="100"/>
      <w:ind w:left="1680"/>
    </w:pPr>
  </w:style>
  <w:style w:type="paragraph" w:customStyle="1" w:styleId="Level2Text">
    <w:name w:val="Level 2 Text"/>
    <w:basedOn w:val="Normal"/>
    <w:pPr>
      <w:spacing w:before="120" w:after="120"/>
      <w:ind w:left="720" w:right="720"/>
      <w:jc w:val="both"/>
    </w:pPr>
  </w:style>
  <w:style w:type="character" w:customStyle="1" w:styleId="TextHeading2Char">
    <w:name w:val="Text Heading 2 Char"/>
    <w:basedOn w:val="DefaultParagraphFont"/>
    <w:link w:val="TextHeading2"/>
    <w:rsid w:val="00661454"/>
    <w:rPr>
      <w:rFonts w:ascii="Garamond" w:hAnsi="Garamond" w:cs="Times New Roman"/>
      <w:sz w:val="24"/>
    </w:rPr>
  </w:style>
  <w:style w:type="character" w:customStyle="1" w:styleId="Heading8Char1">
    <w:name w:val="Heading 8 Char1"/>
    <w:aliases w:val="OutHeading 8 Char1"/>
    <w:basedOn w:val="DefaultParagraphFont"/>
    <w:rPr>
      <w:color w:val="272727"/>
      <w:sz w:val="21"/>
    </w:rPr>
  </w:style>
  <w:style w:type="paragraph" w:styleId="TOC5">
    <w:name w:val="toc 5"/>
    <w:basedOn w:val="Normal"/>
    <w:next w:val="Normal"/>
    <w:pPr>
      <w:spacing w:after="100"/>
      <w:ind w:left="960"/>
    </w:pPr>
  </w:style>
  <w:style w:type="character" w:customStyle="1" w:styleId="Heading7Char1">
    <w:name w:val="Heading 7 Char1"/>
    <w:aliases w:val="OutHeading 7 Char1"/>
    <w:basedOn w:val="DefaultParagraphFont"/>
    <w:rPr>
      <w:i/>
      <w:color w:val="243F60"/>
      <w:sz w:val="24"/>
    </w:rPr>
  </w:style>
  <w:style w:type="paragraph" w:styleId="TOC4">
    <w:name w:val="toc 4"/>
    <w:basedOn w:val="Normal"/>
    <w:next w:val="Normal"/>
    <w:pPr>
      <w:spacing w:after="100"/>
      <w:ind w:left="720"/>
    </w:pPr>
  </w:style>
  <w:style w:type="paragraph" w:styleId="ListParagraph">
    <w:name w:val="List Paragraph"/>
    <w:basedOn w:val="Normal"/>
    <w:pPr>
      <w:ind w:left="720"/>
      <w:contextualSpacing/>
    </w:pPr>
  </w:style>
  <w:style w:type="paragraph" w:customStyle="1" w:styleId="StyleListParagraphJustified">
    <w:name w:val="Style List Paragraph + Justified"/>
    <w:basedOn w:val="ListParagraph"/>
    <w:next w:val="TextHeading2"/>
    <w:pPr>
      <w:jc w:val="both"/>
    </w:pPr>
  </w:style>
  <w:style w:type="character" w:styleId="UnresolvedMention">
    <w:name w:val="Unresolved Mention"/>
    <w:basedOn w:val="DefaultParagraphFont"/>
    <w:rPr>
      <w:color w:val="605E5C"/>
      <w:shd w:val="clear" w:color="auto" w:fill="E1DFDD"/>
    </w:rPr>
  </w:style>
  <w:style w:type="paragraph" w:customStyle="1" w:styleId="StyleLeft05">
    <w:name w:val="Style Left:  0.5&quot;"/>
    <w:basedOn w:val="TextHeading2"/>
    <w:pPr>
      <w:ind w:left="720"/>
    </w:pPr>
  </w:style>
  <w:style w:type="character" w:customStyle="1" w:styleId="Heading9Char1">
    <w:name w:val="Heading 9 Char1"/>
    <w:aliases w:val="OutHeading 9 Char1"/>
    <w:basedOn w:val="DefaultParagraphFont"/>
    <w:rPr>
      <w:i/>
      <w:color w:val="272727"/>
      <w:sz w:val="21"/>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paragraph" w:styleId="TOC6">
    <w:name w:val="toc 6"/>
    <w:basedOn w:val="Normal"/>
    <w:next w:val="Normal"/>
    <w:pPr>
      <w:spacing w:after="100"/>
      <w:ind w:left="1200"/>
    </w:pPr>
  </w:style>
  <w:style w:type="paragraph" w:styleId="TOC9">
    <w:name w:val="toc 9"/>
    <w:basedOn w:val="Normal"/>
    <w:next w:val="Normal"/>
    <w:pPr>
      <w:spacing w:after="100"/>
      <w:ind w:left="1920"/>
    </w:pPr>
  </w:style>
  <w:style w:type="character" w:customStyle="1" w:styleId="PlainTextChar">
    <w:name w:val="Plain Text Char"/>
    <w:basedOn w:val="DefaultParagraphFont"/>
    <w:link w:val="PlainText"/>
    <w:rPr>
      <w:rFonts w:ascii="Times New Roman" w:hAnsi="Times New Roman" w:cs="Times New Roman"/>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numbering" w:customStyle="1" w:styleId="CurrentList1">
    <w:name w:val="Current List1"/>
    <w:rsid w:val="00BA4F53"/>
    <w:pPr>
      <w:numPr>
        <w:numId w:val="3"/>
      </w:numPr>
    </w:pPr>
  </w:style>
  <w:style w:type="numbering" w:customStyle="1" w:styleId="CurrentList2">
    <w:name w:val="Current List2"/>
    <w:rsid w:val="00BB52B4"/>
    <w:pPr>
      <w:numPr>
        <w:numId w:val="4"/>
      </w:numPr>
    </w:pPr>
  </w:style>
  <w:style w:type="table" w:styleId="TableGrid">
    <w:name w:val="Table Grid"/>
    <w:basedOn w:val="TableNormal"/>
    <w:uiPriority w:val="39"/>
    <w:rsid w:val="00BC5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0">
    <w:name w:val="textheading2"/>
    <w:basedOn w:val="Normal"/>
    <w:rsid w:val="008B1B7C"/>
    <w:pPr>
      <w:spacing w:before="100" w:beforeAutospacing="1" w:after="100" w:afterAutospacing="1"/>
    </w:pPr>
  </w:style>
  <w:style w:type="character" w:customStyle="1" w:styleId="ng-scope">
    <w:name w:val="ng-scope"/>
    <w:basedOn w:val="DefaultParagraphFont"/>
    <w:rsid w:val="008B1B7C"/>
  </w:style>
  <w:style w:type="paragraph" w:customStyle="1" w:styleId="textheading30">
    <w:name w:val="textheading3"/>
    <w:basedOn w:val="Normal"/>
    <w:rsid w:val="00634834"/>
    <w:pPr>
      <w:spacing w:before="100" w:beforeAutospacing="1" w:after="100" w:afterAutospacing="1"/>
    </w:pPr>
  </w:style>
  <w:style w:type="character" w:customStyle="1" w:styleId="formattedheading">
    <w:name w:val="formattedheading"/>
    <w:basedOn w:val="DefaultParagraphFont"/>
    <w:rsid w:val="0044417F"/>
  </w:style>
  <w:style w:type="paragraph" w:customStyle="1" w:styleId="textheading40">
    <w:name w:val="textheading4"/>
    <w:basedOn w:val="Normal"/>
    <w:rsid w:val="0044417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leap.wealthcounsel.com/leap/interview/default?set=519198020373285252&amp;doc=4756254744851041537&amp;docId=3811896165&amp;setId=2060560012" TargetMode="External"/><Relationship Id="rId21" Type="http://schemas.openxmlformats.org/officeDocument/2006/relationships/hyperlink" Target="https://leap.wealthcounsel.com/leap/interview/default?set=519198020373285252&amp;doc=4756254744851041537&amp;docId=3811896165&amp;setId=2060560012" TargetMode="External"/><Relationship Id="rId42" Type="http://schemas.openxmlformats.org/officeDocument/2006/relationships/hyperlink" Target="https://leap.wealthcounsel.com/leap/interview/default?set=519198020373285252&amp;doc=4756254744851041537&amp;docId=3811896165&amp;setId=2060560012" TargetMode="External"/><Relationship Id="rId47" Type="http://schemas.openxmlformats.org/officeDocument/2006/relationships/hyperlink" Target="https://leap.wealthcounsel.com/leap/interview/default?set=519198020373285252&amp;doc=4756254744851041537&amp;docId=3811896165&amp;setId=2060560012" TargetMode="External"/><Relationship Id="rId63" Type="http://schemas.openxmlformats.org/officeDocument/2006/relationships/hyperlink" Target="https://leap.wealthcounsel.com/leap/interview/default?set=519198020373285252&amp;doc=4756254744851041537&amp;docId=3811896165&amp;setId=2060560012" TargetMode="External"/><Relationship Id="rId68" Type="http://schemas.openxmlformats.org/officeDocument/2006/relationships/hyperlink" Target="https://leap.wealthcounsel.com/leap/interview/default?set=519198020373285252&amp;doc=4756254744851041537&amp;docId=3811896165&amp;setId=2060560012" TargetMode="External"/><Relationship Id="rId84" Type="http://schemas.openxmlformats.org/officeDocument/2006/relationships/footer" Target="footer5.xml"/><Relationship Id="rId16" Type="http://schemas.openxmlformats.org/officeDocument/2006/relationships/hyperlink" Target="https://leap.wealthcounsel.com/leap/interview/default?set=519198020373285252&amp;doc=4756254744851041537&amp;docId=3811896165&amp;setId=2060560012" TargetMode="External"/><Relationship Id="rId11" Type="http://schemas.openxmlformats.org/officeDocument/2006/relationships/hyperlink" Target="https://leap.wealthcounsel.com/leap/interview/default?set=519198020373285252&amp;doc=4756254744851041537&amp;docId=3811896165&amp;setId=2060560012" TargetMode="External"/><Relationship Id="rId32" Type="http://schemas.openxmlformats.org/officeDocument/2006/relationships/hyperlink" Target="https://leap.wealthcounsel.com/leap/interview/default?set=519198020373285252&amp;doc=4756254744851041537&amp;docId=3811896165&amp;setId=2060560012" TargetMode="External"/><Relationship Id="rId37" Type="http://schemas.openxmlformats.org/officeDocument/2006/relationships/hyperlink" Target="https://leap.wealthcounsel.com/leap/interview/default?set=519198020373285252&amp;doc=4756254744851041537&amp;docId=3811896165&amp;setId=2060560012" TargetMode="External"/><Relationship Id="rId53" Type="http://schemas.openxmlformats.org/officeDocument/2006/relationships/hyperlink" Target="https://leap.wealthcounsel.com/leap/interview/default?set=519198020373285252&amp;doc=4756254744851041537&amp;docId=3811896165&amp;setId=2060560012" TargetMode="External"/><Relationship Id="rId58" Type="http://schemas.openxmlformats.org/officeDocument/2006/relationships/hyperlink" Target="https://leap.wealthcounsel.com/leap/interview/default?set=519198020373285252&amp;doc=4756254744851041537&amp;docId=3811896165&amp;setId=2060560012" TargetMode="External"/><Relationship Id="rId74" Type="http://schemas.openxmlformats.org/officeDocument/2006/relationships/hyperlink" Target="https://leap.wealthcounsel.com/leap/interview/default?set=519198020373285252&amp;doc=4756254744851041537&amp;docId=3811896165&amp;setId=2060560012" TargetMode="External"/><Relationship Id="rId79" Type="http://schemas.openxmlformats.org/officeDocument/2006/relationships/hyperlink" Target="https://leap.wealthcounsel.com/leap/interview/default?set=519198020373285252&amp;doc=4756254744851041537&amp;docId=3811896165&amp;setId=2060560012" TargetMode="External"/><Relationship Id="rId5" Type="http://schemas.openxmlformats.org/officeDocument/2006/relationships/footnotes" Target="footnotes.xml"/><Relationship Id="rId19" Type="http://schemas.openxmlformats.org/officeDocument/2006/relationships/hyperlink" Target="https://leap.wealthcounsel.com/leap/interview/default?set=519198020373285252&amp;doc=4756254744851041537&amp;docId=3811896165&amp;setId=2060560012" TargetMode="External"/><Relationship Id="rId14" Type="http://schemas.openxmlformats.org/officeDocument/2006/relationships/hyperlink" Target="https://leap.wealthcounsel.com/leap/interview/default?set=519198020373285252&amp;doc=4756254744851041537&amp;docId=3811896165&amp;setId=2060560012" TargetMode="External"/><Relationship Id="rId22" Type="http://schemas.openxmlformats.org/officeDocument/2006/relationships/hyperlink" Target="https://leap.wealthcounsel.com/leap/interview/default?set=519198020373285252&amp;doc=4756254744851041537&amp;docId=3811896165&amp;setId=2060560012" TargetMode="External"/><Relationship Id="rId27" Type="http://schemas.openxmlformats.org/officeDocument/2006/relationships/hyperlink" Target="https://leap.wealthcounsel.com/leap/interview/default?set=519198020373285252&amp;doc=4756254744851041537&amp;docId=3811896165&amp;setId=2060560012" TargetMode="External"/><Relationship Id="rId30" Type="http://schemas.openxmlformats.org/officeDocument/2006/relationships/hyperlink" Target="https://leap.wealthcounsel.com/leap/interview/default?set=519198020373285252&amp;doc=4756254744851041537&amp;docId=3811896165&amp;setId=2060560012" TargetMode="External"/><Relationship Id="rId35" Type="http://schemas.openxmlformats.org/officeDocument/2006/relationships/hyperlink" Target="https://leap.wealthcounsel.com/leap/interview/default?set=519198020373285252&amp;doc=4756254744851041537&amp;docId=3811896165&amp;setId=2060560012" TargetMode="External"/><Relationship Id="rId43" Type="http://schemas.openxmlformats.org/officeDocument/2006/relationships/hyperlink" Target="https://leap.wealthcounsel.com/leap/interview/default?set=519198020373285252&amp;doc=4756254744851041537&amp;docId=3811896165&amp;setId=2060560012" TargetMode="External"/><Relationship Id="rId48" Type="http://schemas.openxmlformats.org/officeDocument/2006/relationships/hyperlink" Target="https://leap.wealthcounsel.com/leap/interview/default?set=519198020373285252&amp;doc=4756254744851041537&amp;docId=3811896165&amp;setId=2060560012" TargetMode="External"/><Relationship Id="rId56" Type="http://schemas.openxmlformats.org/officeDocument/2006/relationships/hyperlink" Target="https://leap.wealthcounsel.com/leap/interview/default?set=519198020373285252&amp;doc=4756254744851041537&amp;docId=3811896165&amp;setId=2060560012" TargetMode="External"/><Relationship Id="rId64" Type="http://schemas.openxmlformats.org/officeDocument/2006/relationships/hyperlink" Target="https://leap.wealthcounsel.com/leap/interview/default?set=519198020373285252&amp;doc=4756254744851041537&amp;docId=3811896165&amp;setId=2060560012" TargetMode="External"/><Relationship Id="rId69" Type="http://schemas.openxmlformats.org/officeDocument/2006/relationships/hyperlink" Target="https://leap.wealthcounsel.com/leap/interview/default?set=519198020373285252&amp;doc=4756254744851041537&amp;docId=3811896165&amp;setId=2060560012" TargetMode="External"/><Relationship Id="rId77" Type="http://schemas.openxmlformats.org/officeDocument/2006/relationships/hyperlink" Target="https://leap.wealthcounsel.com/leap/interview/default?set=519198020373285252&amp;doc=4756254744851041537&amp;docId=3811896165&amp;setId=2060560012" TargetMode="External"/><Relationship Id="rId8" Type="http://schemas.openxmlformats.org/officeDocument/2006/relationships/hyperlink" Target="https://leap.wealthcounsel.com/leap/interview/default?set=519198020373285252&amp;doc=4756254744851041537&amp;docId=3811896165&amp;setId=2060560012" TargetMode="External"/><Relationship Id="rId51" Type="http://schemas.openxmlformats.org/officeDocument/2006/relationships/hyperlink" Target="https://leap.wealthcounsel.com/leap/interview/default?set=519198020373285252&amp;doc=4756254744851041537&amp;docId=3811896165&amp;setId=2060560012" TargetMode="External"/><Relationship Id="rId72" Type="http://schemas.openxmlformats.org/officeDocument/2006/relationships/hyperlink" Target="https://leap.wealthcounsel.com/leap/interview/default?set=519198020373285252&amp;doc=4756254744851041537&amp;docId=3811896165&amp;setId=2060560012" TargetMode="External"/><Relationship Id="rId80" Type="http://schemas.openxmlformats.org/officeDocument/2006/relationships/hyperlink" Target="https://leap.wealthcounsel.com/leap/interview/default?set=519198020373285252&amp;doc=4756254744851041537&amp;docId=3811896165&amp;setId=2060560012" TargetMode="External"/><Relationship Id="rId85"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hyperlink" Target="https://leap.wealthcounsel.com/leap/interview/default?set=519198020373285252&amp;doc=4756254744851041537&amp;docId=3811896165&amp;setId=2060560012" TargetMode="External"/><Relationship Id="rId17" Type="http://schemas.openxmlformats.org/officeDocument/2006/relationships/hyperlink" Target="https://leap.wealthcounsel.com/leap/interview/default?set=519198020373285252&amp;doc=4756254744851041537&amp;docId=3811896165&amp;setId=2060560012" TargetMode="External"/><Relationship Id="rId25" Type="http://schemas.openxmlformats.org/officeDocument/2006/relationships/hyperlink" Target="https://leap.wealthcounsel.com/leap/interview/default?set=519198020373285252&amp;doc=4756254744851041537&amp;docId=3811896165&amp;setId=2060560012" TargetMode="External"/><Relationship Id="rId33" Type="http://schemas.openxmlformats.org/officeDocument/2006/relationships/hyperlink" Target="https://leap.wealthcounsel.com/leap/interview/default?set=519198020373285252&amp;doc=4756254744851041537&amp;docId=3811896165&amp;setId=2060560012" TargetMode="External"/><Relationship Id="rId38" Type="http://schemas.openxmlformats.org/officeDocument/2006/relationships/hyperlink" Target="https://leap.wealthcounsel.com/leap/interview/default?set=519198020373285252&amp;doc=4756254744851041537&amp;docId=3811896165&amp;setId=2060560012" TargetMode="External"/><Relationship Id="rId46" Type="http://schemas.openxmlformats.org/officeDocument/2006/relationships/hyperlink" Target="https://leap.wealthcounsel.com/leap/interview/default?set=519198020373285252&amp;doc=4756254744851041537&amp;docId=3811896165&amp;setId=2060560012" TargetMode="External"/><Relationship Id="rId59" Type="http://schemas.openxmlformats.org/officeDocument/2006/relationships/hyperlink" Target="https://leap.wealthcounsel.com/leap/interview/default?set=519198020373285252&amp;doc=4756254744851041537&amp;docId=3811896165&amp;setId=2060560012" TargetMode="External"/><Relationship Id="rId67" Type="http://schemas.openxmlformats.org/officeDocument/2006/relationships/hyperlink" Target="https://leap.wealthcounsel.com/leap/interview/default?set=519198020373285252&amp;doc=4756254744851041537&amp;docId=3811896165&amp;setId=2060560012" TargetMode="External"/><Relationship Id="rId20" Type="http://schemas.openxmlformats.org/officeDocument/2006/relationships/hyperlink" Target="https://leap.wealthcounsel.com/leap/interview/default?set=519198020373285252&amp;doc=4756254744851041537&amp;docId=3811896165&amp;setId=2060560012" TargetMode="External"/><Relationship Id="rId41" Type="http://schemas.openxmlformats.org/officeDocument/2006/relationships/hyperlink" Target="https://leap.wealthcounsel.com/leap/interview/default?set=519198020373285252&amp;doc=4756254744851041537&amp;docId=3811896165&amp;setId=2060560012" TargetMode="External"/><Relationship Id="rId54" Type="http://schemas.openxmlformats.org/officeDocument/2006/relationships/hyperlink" Target="https://leap.wealthcounsel.com/leap/interview/default?set=519198020373285252&amp;doc=4756254744851041537&amp;docId=3811896165&amp;setId=2060560012" TargetMode="External"/><Relationship Id="rId62" Type="http://schemas.openxmlformats.org/officeDocument/2006/relationships/hyperlink" Target="https://leap.wealthcounsel.com/leap/interview/default?set=519198020373285252&amp;doc=4756254744851041537&amp;docId=3811896165&amp;setId=2060560012" TargetMode="External"/><Relationship Id="rId70" Type="http://schemas.openxmlformats.org/officeDocument/2006/relationships/hyperlink" Target="https://leap.wealthcounsel.com/leap/interview/default?set=519198020373285252&amp;doc=4756254744851041537&amp;docId=3811896165&amp;setId=2060560012" TargetMode="External"/><Relationship Id="rId75" Type="http://schemas.openxmlformats.org/officeDocument/2006/relationships/hyperlink" Target="https://leap.wealthcounsel.com/leap/interview/default?set=519198020373285252&amp;doc=4756254744851041537&amp;docId=3811896165&amp;setId=2060560012" TargetMode="External"/><Relationship Id="rId83"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eap.wealthcounsel.com/leap/interview/default?set=519198020373285252&amp;doc=4756254744851041537&amp;docId=3811896165&amp;setId=2060560012" TargetMode="External"/><Relationship Id="rId23" Type="http://schemas.openxmlformats.org/officeDocument/2006/relationships/hyperlink" Target="https://leap.wealthcounsel.com/leap/interview/default?set=519198020373285252&amp;doc=4756254744851041537&amp;docId=3811896165&amp;setId=2060560012" TargetMode="External"/><Relationship Id="rId28" Type="http://schemas.openxmlformats.org/officeDocument/2006/relationships/hyperlink" Target="https://leap.wealthcounsel.com/leap/interview/default?set=519198020373285252&amp;doc=4756254744851041537&amp;docId=3811896165&amp;setId=2060560012" TargetMode="External"/><Relationship Id="rId36" Type="http://schemas.openxmlformats.org/officeDocument/2006/relationships/hyperlink" Target="https://leap.wealthcounsel.com/leap/interview/default?set=519198020373285252&amp;doc=4756254744851041537&amp;docId=3811896165&amp;setId=2060560012" TargetMode="External"/><Relationship Id="rId49" Type="http://schemas.openxmlformats.org/officeDocument/2006/relationships/hyperlink" Target="https://leap.wealthcounsel.com/leap/interview/default?set=519198020373285252&amp;doc=4756254744851041537&amp;docId=3811896165&amp;setId=2060560012" TargetMode="External"/><Relationship Id="rId57" Type="http://schemas.openxmlformats.org/officeDocument/2006/relationships/hyperlink" Target="https://leap.wealthcounsel.com/leap/interview/default?set=519198020373285252&amp;doc=4756254744851041537&amp;docId=3811896165&amp;setId=2060560012" TargetMode="External"/><Relationship Id="rId10" Type="http://schemas.openxmlformats.org/officeDocument/2006/relationships/hyperlink" Target="https://leap.wealthcounsel.com/leap/interview/default?set=519198020373285252&amp;doc=4756254744851041537&amp;docId=3811896165&amp;setId=2060560012" TargetMode="External"/><Relationship Id="rId31" Type="http://schemas.openxmlformats.org/officeDocument/2006/relationships/hyperlink" Target="https://leap.wealthcounsel.com/leap/interview/default?set=519198020373285252&amp;doc=4756254744851041537&amp;docId=3811896165&amp;setId=2060560012" TargetMode="External"/><Relationship Id="rId44" Type="http://schemas.openxmlformats.org/officeDocument/2006/relationships/hyperlink" Target="https://leap.wealthcounsel.com/leap/interview/default?set=519198020373285252&amp;doc=4756254744851041537&amp;docId=3811896165&amp;setId=2060560012" TargetMode="External"/><Relationship Id="rId52" Type="http://schemas.openxmlformats.org/officeDocument/2006/relationships/hyperlink" Target="https://leap.wealthcounsel.com/leap/interview/default?set=519198020373285252&amp;doc=4756254744851041537&amp;docId=3811896165&amp;setId=2060560012" TargetMode="External"/><Relationship Id="rId60" Type="http://schemas.openxmlformats.org/officeDocument/2006/relationships/hyperlink" Target="https://leap.wealthcounsel.com/leap/interview/default?set=519198020373285252&amp;doc=4756254744851041537&amp;docId=3811896165&amp;setId=2060560012" TargetMode="External"/><Relationship Id="rId65" Type="http://schemas.openxmlformats.org/officeDocument/2006/relationships/hyperlink" Target="https://leap.wealthcounsel.com/leap/interview/default?set=519198020373285252&amp;doc=4756254744851041537&amp;docId=3811896165&amp;setId=2060560012" TargetMode="External"/><Relationship Id="rId73" Type="http://schemas.openxmlformats.org/officeDocument/2006/relationships/hyperlink" Target="https://leap.wealthcounsel.com/leap/interview/default?set=519198020373285252&amp;doc=4756254744851041537&amp;docId=3811896165&amp;setId=2060560012" TargetMode="External"/><Relationship Id="rId78" Type="http://schemas.openxmlformats.org/officeDocument/2006/relationships/hyperlink" Target="https://leap.wealthcounsel.com/leap/interview/default?set=519198020373285252&amp;doc=4756254744851041537&amp;docId=3811896165&amp;setId=2060560012" TargetMode="External"/><Relationship Id="rId81" Type="http://schemas.openxmlformats.org/officeDocument/2006/relationships/footer" Target="footer2.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p.wealthcounsel.com/leap/interview/default?set=519198020373285252&amp;doc=4756254744851041537&amp;docId=3811896165&amp;setId=2060560012" TargetMode="External"/><Relationship Id="rId13" Type="http://schemas.openxmlformats.org/officeDocument/2006/relationships/hyperlink" Target="https://leap.wealthcounsel.com/leap/interview/default?set=519198020373285252&amp;doc=4756254744851041537&amp;docId=3811896165&amp;setId=2060560012" TargetMode="External"/><Relationship Id="rId18" Type="http://schemas.openxmlformats.org/officeDocument/2006/relationships/hyperlink" Target="https://leap.wealthcounsel.com/leap/interview/default?set=519198020373285252&amp;doc=4756254744851041537&amp;docId=3811896165&amp;setId=2060560012" TargetMode="External"/><Relationship Id="rId39" Type="http://schemas.openxmlformats.org/officeDocument/2006/relationships/hyperlink" Target="https://leap.wealthcounsel.com/leap/interview/default?set=519198020373285252&amp;doc=4756254744851041537&amp;docId=3811896165&amp;setId=2060560012" TargetMode="External"/><Relationship Id="rId34" Type="http://schemas.openxmlformats.org/officeDocument/2006/relationships/hyperlink" Target="https://leap.wealthcounsel.com/leap/interview/default?set=519198020373285252&amp;doc=4756254744851041537&amp;docId=3811896165&amp;setId=2060560012" TargetMode="External"/><Relationship Id="rId50" Type="http://schemas.openxmlformats.org/officeDocument/2006/relationships/hyperlink" Target="https://leap.wealthcounsel.com/leap/interview/default?set=519198020373285252&amp;doc=4756254744851041537&amp;docId=3811896165&amp;setId=2060560012" TargetMode="External"/><Relationship Id="rId55" Type="http://schemas.openxmlformats.org/officeDocument/2006/relationships/hyperlink" Target="https://leap.wealthcounsel.com/leap/interview/default?set=519198020373285252&amp;doc=4756254744851041537&amp;docId=3811896165&amp;setId=2060560012" TargetMode="External"/><Relationship Id="rId76" Type="http://schemas.openxmlformats.org/officeDocument/2006/relationships/hyperlink" Target="https://leap.wealthcounsel.com/leap/interview/default?set=519198020373285252&amp;doc=4756254744851041537&amp;docId=3811896165&amp;setId=2060560012" TargetMode="External"/><Relationship Id="rId7" Type="http://schemas.openxmlformats.org/officeDocument/2006/relationships/footer" Target="footer1.xml"/><Relationship Id="rId71" Type="http://schemas.openxmlformats.org/officeDocument/2006/relationships/hyperlink" Target="https://leap.wealthcounsel.com/leap/interview/default?set=519198020373285252&amp;doc=4756254744851041537&amp;docId=3811896165&amp;setId=2060560012" TargetMode="External"/><Relationship Id="rId2" Type="http://schemas.openxmlformats.org/officeDocument/2006/relationships/styles" Target="styles.xml"/><Relationship Id="rId29" Type="http://schemas.openxmlformats.org/officeDocument/2006/relationships/hyperlink" Target="https://leap.wealthcounsel.com/leap/interview/default?set=519198020373285252&amp;doc=4756254744851041537&amp;docId=3811896165&amp;setId=2060560012" TargetMode="External"/><Relationship Id="rId24" Type="http://schemas.openxmlformats.org/officeDocument/2006/relationships/hyperlink" Target="https://leap.wealthcounsel.com/leap/interview/default?set=519198020373285252&amp;doc=4756254744851041537&amp;docId=3811896165&amp;setId=2060560012" TargetMode="External"/><Relationship Id="rId40" Type="http://schemas.openxmlformats.org/officeDocument/2006/relationships/hyperlink" Target="https://leap.wealthcounsel.com/leap/interview/default?set=519198020373285252&amp;doc=4756254744851041537&amp;docId=3811896165&amp;setId=2060560012" TargetMode="External"/><Relationship Id="rId45" Type="http://schemas.openxmlformats.org/officeDocument/2006/relationships/hyperlink" Target="https://leap.wealthcounsel.com/leap/interview/default?set=519198020373285252&amp;doc=4756254744851041537&amp;docId=3811896165&amp;setId=2060560012" TargetMode="External"/><Relationship Id="rId66" Type="http://schemas.openxmlformats.org/officeDocument/2006/relationships/hyperlink" Target="https://leap.wealthcounsel.com/leap/interview/default?set=519198020373285252&amp;doc=4756254744851041537&amp;docId=3811896165&amp;setId=2060560012" TargetMode="External"/><Relationship Id="rId87" Type="http://schemas.openxmlformats.org/officeDocument/2006/relationships/theme" Target="theme/theme1.xml"/><Relationship Id="rId61" Type="http://schemas.openxmlformats.org/officeDocument/2006/relationships/hyperlink" Target="https://leap.wealthcounsel.com/leap/interview/default?set=519198020373285252&amp;doc=4756254744851041537&amp;docId=3811896165&amp;setId=2060560012" TargetMode="External"/><Relationship Id="rId8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7B9775-5454-8447-BE19-F3052648851A}">
  <we:reference id="d51ccb01-85e7-42ab-885b-de05c07799f3" version="1.0.0.1" store="EXCatalog" storeType="EXCatalog"/>
  <we:alternateReferences>
    <we:reference id="WA200010453" version="1.0.0.1" store="en-US" storeType="OMEX"/>
  </we:alternateReferences>
  <we:properties>
    <we:property name="claude.fileId" value="&quot;59ed63e5-f065-49ee-827f-99641e902e0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WCStyles2.dot</Template>
  <TotalTime>2</TotalTime>
  <Pages>53</Pages>
  <Words>23687</Words>
  <Characters>126967</Characters>
  <Application>Microsoft Office Word</Application>
  <DocSecurity>0</DocSecurity>
  <Lines>2116</Lines>
  <Paragraphs>896</Paragraphs>
  <ScaleCrop>false</ScaleCrop>
  <Company>WealthCounsel, LLC</Company>
  <LinksUpToDate>false</LinksUpToDate>
  <CharactersWithSpaces>149758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Scott Aubrey</cp:lastModifiedBy>
  <cp:revision>5</cp:revision>
  <dcterms:created xsi:type="dcterms:W3CDTF">2026-05-31T20:52:00Z</dcterms:created>
  <dcterms:modified xsi:type="dcterms:W3CDTF">2026-06-11T13:22:00Z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