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660A3" w14:textId="0831D89E" w:rsidR="00B14EF8" w:rsidRDefault="00B14EF8" w:rsidP="00A34C60">
      <w:pPr>
        <w:pStyle w:val="CenteredTextSingleSpace"/>
        <w:spacing w:line="480" w:lineRule="auto"/>
      </w:pPr>
    </w:p>
    <w:p w14:paraId="0B75D161" w14:textId="4CBDC0D0" w:rsidR="5537DB76" w:rsidRDefault="5537DB76" w:rsidP="0B5F0618">
      <w:pPr>
        <w:spacing w:line="259" w:lineRule="auto"/>
        <w:jc w:val="center"/>
        <w:rPr>
          <w:b/>
          <w:bCs/>
          <w:caps/>
        </w:rPr>
      </w:pPr>
      <w:r w:rsidRPr="0C498C71">
        <w:rPr>
          <w:b/>
          <w:bCs/>
          <w:caps/>
        </w:rPr>
        <w:t xml:space="preserve">AN EVALUATION OF </w:t>
      </w:r>
      <w:r w:rsidR="4D71A276" w:rsidRPr="0C498C71">
        <w:rPr>
          <w:b/>
          <w:bCs/>
          <w:caps/>
        </w:rPr>
        <w:t xml:space="preserve">Negative </w:t>
      </w:r>
      <w:r w:rsidRPr="0C498C71">
        <w:rPr>
          <w:b/>
          <w:bCs/>
          <w:caps/>
        </w:rPr>
        <w:t>Human PERCEPTIONS OF Robots</w:t>
      </w:r>
    </w:p>
    <w:p w14:paraId="0F1A88D2" w14:textId="77777777" w:rsidR="000C22C7" w:rsidRDefault="000C22C7" w:rsidP="000C22C7">
      <w:pPr>
        <w:jc w:val="center"/>
        <w:rPr>
          <w:b/>
          <w:caps/>
        </w:rPr>
      </w:pPr>
    </w:p>
    <w:p w14:paraId="07FF9305" w14:textId="77777777" w:rsidR="000C22C7" w:rsidRDefault="000C22C7" w:rsidP="000C22C7">
      <w:pPr>
        <w:jc w:val="center"/>
        <w:rPr>
          <w:b/>
          <w:caps/>
        </w:rPr>
      </w:pPr>
    </w:p>
    <w:p w14:paraId="72B7D92A" w14:textId="77777777" w:rsidR="000C22C7" w:rsidRDefault="74306726" w:rsidP="000C22C7">
      <w:pPr>
        <w:jc w:val="center"/>
        <w:rPr>
          <w:b/>
          <w:caps/>
        </w:rPr>
      </w:pPr>
      <w:r w:rsidRPr="0B5F0618">
        <w:rPr>
          <w:b/>
          <w:bCs/>
          <w:caps/>
        </w:rPr>
        <w:t>By</w:t>
      </w:r>
    </w:p>
    <w:p w14:paraId="2CB2A6F7" w14:textId="261C0216" w:rsidR="65289FB4" w:rsidRDefault="65289FB4" w:rsidP="0B5F0618">
      <w:pPr>
        <w:spacing w:line="259" w:lineRule="auto"/>
        <w:jc w:val="center"/>
      </w:pPr>
      <w:r w:rsidRPr="0B5F0618">
        <w:rPr>
          <w:b/>
          <w:bCs/>
          <w:caps/>
        </w:rPr>
        <w:t>Jalena Jones</w:t>
      </w:r>
    </w:p>
    <w:p w14:paraId="032D1C7B" w14:textId="77777777" w:rsidR="000C22C7" w:rsidRDefault="000C22C7" w:rsidP="000C22C7">
      <w:pPr>
        <w:jc w:val="center"/>
        <w:rPr>
          <w:b/>
          <w:caps/>
        </w:rPr>
      </w:pPr>
    </w:p>
    <w:p w14:paraId="74AA43E4" w14:textId="6BFF674F" w:rsidR="000C22C7" w:rsidRPr="00770DEE" w:rsidRDefault="000C22C7" w:rsidP="000C22C7">
      <w:pPr>
        <w:pStyle w:val="NoSpacing"/>
        <w:jc w:val="center"/>
        <w:rPr>
          <w:rFonts w:ascii="Times New Roman" w:hAnsi="Times New Roman" w:cs="Times New Roman"/>
          <w:b/>
          <w:bCs/>
          <w:sz w:val="24"/>
          <w:szCs w:val="24"/>
        </w:rPr>
      </w:pPr>
      <w:r w:rsidRPr="22DAFB51">
        <w:rPr>
          <w:rFonts w:ascii="Times New Roman" w:hAnsi="Times New Roman" w:cs="Times New Roman"/>
          <w:b/>
          <w:bCs/>
          <w:sz w:val="24"/>
          <w:szCs w:val="24"/>
        </w:rPr>
        <w:t xml:space="preserve">A </w:t>
      </w:r>
      <w:r w:rsidR="007D4146" w:rsidRPr="22DAFB51">
        <w:rPr>
          <w:rFonts w:ascii="Times New Roman" w:hAnsi="Times New Roman" w:cs="Times New Roman"/>
          <w:b/>
          <w:bCs/>
          <w:sz w:val="24"/>
          <w:szCs w:val="24"/>
        </w:rPr>
        <w:t>Proposal</w:t>
      </w:r>
      <w:r w:rsidRPr="22DAFB51">
        <w:rPr>
          <w:rFonts w:ascii="Times New Roman" w:hAnsi="Times New Roman" w:cs="Times New Roman"/>
          <w:b/>
          <w:bCs/>
          <w:sz w:val="24"/>
          <w:szCs w:val="24"/>
        </w:rPr>
        <w:t xml:space="preserve"> Submitted in Partial Fulfillment of the </w:t>
      </w:r>
      <w:r w:rsidR="46C2FD00" w:rsidRPr="22DAFB51">
        <w:rPr>
          <w:rFonts w:ascii="Times New Roman" w:hAnsi="Times New Roman" w:cs="Times New Roman"/>
          <w:b/>
          <w:bCs/>
          <w:sz w:val="24"/>
          <w:szCs w:val="24"/>
        </w:rPr>
        <w:t>Requirements</w:t>
      </w:r>
    </w:p>
    <w:p w14:paraId="42FB7E49" w14:textId="77777777" w:rsidR="000C22C7" w:rsidRPr="00770DEE" w:rsidRDefault="000C22C7" w:rsidP="000C22C7">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For the Degree of Bachelor of Science in The</w:t>
      </w:r>
    </w:p>
    <w:p w14:paraId="45289C0C" w14:textId="77777777" w:rsidR="000C22C7" w:rsidRDefault="000C22C7" w:rsidP="000C22C7">
      <w:pPr>
        <w:pStyle w:val="NoSpacing"/>
        <w:jc w:val="center"/>
        <w:rPr>
          <w:rFonts w:ascii="Times New Roman" w:hAnsi="Times New Roman" w:cs="Times New Roman"/>
          <w:b/>
          <w:bCs/>
          <w:sz w:val="24"/>
          <w:szCs w:val="24"/>
        </w:rPr>
      </w:pPr>
      <w:r w:rsidRPr="00770DEE">
        <w:rPr>
          <w:rFonts w:ascii="Times New Roman" w:hAnsi="Times New Roman" w:cs="Times New Roman"/>
          <w:b/>
          <w:bCs/>
          <w:sz w:val="24"/>
          <w:szCs w:val="24"/>
        </w:rPr>
        <w:t>Department of Mathematics and Computer Science</w:t>
      </w:r>
    </w:p>
    <w:p w14:paraId="41F756EB" w14:textId="77777777" w:rsidR="000C22C7" w:rsidRDefault="000C22C7" w:rsidP="000C22C7">
      <w:pPr>
        <w:pStyle w:val="NoSpacing"/>
        <w:jc w:val="center"/>
        <w:rPr>
          <w:rFonts w:ascii="Times New Roman" w:hAnsi="Times New Roman" w:cs="Times New Roman"/>
          <w:b/>
          <w:bCs/>
          <w:sz w:val="24"/>
          <w:szCs w:val="24"/>
        </w:rPr>
      </w:pPr>
    </w:p>
    <w:p w14:paraId="48CE580D" w14:textId="77777777" w:rsidR="000C22C7" w:rsidRDefault="000C22C7" w:rsidP="000C22C7">
      <w:pPr>
        <w:pStyle w:val="NoSpacing"/>
        <w:jc w:val="center"/>
        <w:rPr>
          <w:rFonts w:ascii="Times New Roman" w:hAnsi="Times New Roman" w:cs="Times New Roman"/>
          <w:b/>
          <w:bCs/>
          <w:sz w:val="24"/>
          <w:szCs w:val="24"/>
        </w:rPr>
      </w:pPr>
      <w:r>
        <w:rPr>
          <w:rFonts w:ascii="Times New Roman" w:hAnsi="Times New Roman" w:cs="Times New Roman"/>
          <w:b/>
          <w:bCs/>
          <w:sz w:val="24"/>
          <w:szCs w:val="24"/>
        </w:rPr>
        <w:t>Claflin University</w:t>
      </w:r>
    </w:p>
    <w:p w14:paraId="2F14CD08" w14:textId="77777777" w:rsidR="000C22C7" w:rsidRDefault="000C22C7" w:rsidP="000C22C7">
      <w:pPr>
        <w:pStyle w:val="NoSpacing"/>
        <w:jc w:val="center"/>
        <w:rPr>
          <w:rFonts w:ascii="Times New Roman" w:hAnsi="Times New Roman" w:cs="Times New Roman"/>
          <w:b/>
          <w:bCs/>
          <w:sz w:val="24"/>
          <w:szCs w:val="24"/>
        </w:rPr>
      </w:pPr>
    </w:p>
    <w:p w14:paraId="4C0A6B5F" w14:textId="77777777" w:rsidR="000C22C7" w:rsidRDefault="74306726" w:rsidP="000C22C7">
      <w:pPr>
        <w:pStyle w:val="NoSpacing"/>
        <w:jc w:val="center"/>
        <w:rPr>
          <w:rFonts w:ascii="Times New Roman" w:hAnsi="Times New Roman" w:cs="Times New Roman"/>
          <w:b/>
          <w:bCs/>
          <w:sz w:val="24"/>
          <w:szCs w:val="24"/>
        </w:rPr>
      </w:pPr>
      <w:r w:rsidRPr="0B5F0618">
        <w:rPr>
          <w:rFonts w:ascii="Times New Roman" w:hAnsi="Times New Roman" w:cs="Times New Roman"/>
          <w:b/>
          <w:bCs/>
          <w:sz w:val="24"/>
          <w:szCs w:val="24"/>
        </w:rPr>
        <w:t>Orangeburg, South Carolina</w:t>
      </w:r>
    </w:p>
    <w:p w14:paraId="7C2B6B06" w14:textId="0A77639C" w:rsidR="6E311FF3" w:rsidRDefault="6E311FF3" w:rsidP="0B5F0618">
      <w:pPr>
        <w:pStyle w:val="NoSpacing"/>
        <w:spacing w:line="259" w:lineRule="auto"/>
        <w:jc w:val="center"/>
      </w:pPr>
      <w:r w:rsidRPr="0B5F0618">
        <w:rPr>
          <w:rFonts w:ascii="Times New Roman" w:hAnsi="Times New Roman" w:cs="Times New Roman"/>
          <w:b/>
          <w:bCs/>
          <w:sz w:val="24"/>
          <w:szCs w:val="24"/>
        </w:rPr>
        <w:t>October 2022</w:t>
      </w:r>
    </w:p>
    <w:p w14:paraId="3284F954" w14:textId="77777777" w:rsidR="000C22C7" w:rsidRDefault="000C22C7" w:rsidP="000C22C7">
      <w:pPr>
        <w:pStyle w:val="NoSpacing"/>
        <w:jc w:val="center"/>
        <w:rPr>
          <w:rFonts w:ascii="Times New Roman" w:hAnsi="Times New Roman" w:cs="Times New Roman"/>
          <w:b/>
          <w:bCs/>
          <w:sz w:val="24"/>
          <w:szCs w:val="24"/>
        </w:rPr>
      </w:pPr>
    </w:p>
    <w:p w14:paraId="325DC8F5" w14:textId="77777777" w:rsidR="000C22C7" w:rsidRDefault="000C22C7" w:rsidP="000C22C7">
      <w:pPr>
        <w:pStyle w:val="NoSpacing"/>
        <w:jc w:val="center"/>
        <w:rPr>
          <w:rFonts w:ascii="Times New Roman" w:hAnsi="Times New Roman" w:cs="Times New Roman"/>
          <w:b/>
          <w:bCs/>
          <w:sz w:val="24"/>
          <w:szCs w:val="24"/>
        </w:rPr>
      </w:pPr>
    </w:p>
    <w:p w14:paraId="52F336BE" w14:textId="77777777" w:rsidR="000C22C7" w:rsidRDefault="000C22C7" w:rsidP="000C22C7">
      <w:pPr>
        <w:pStyle w:val="NoSpacing"/>
        <w:jc w:val="cente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904"/>
        <w:gridCol w:w="3908"/>
      </w:tblGrid>
      <w:tr w:rsidR="00E77032" w14:paraId="55E6E398" w14:textId="77777777" w:rsidTr="0B5F0618">
        <w:tc>
          <w:tcPr>
            <w:tcW w:w="4140" w:type="dxa"/>
            <w:tcBorders>
              <w:bottom w:val="single" w:sz="4" w:space="0" w:color="auto"/>
            </w:tcBorders>
          </w:tcPr>
          <w:p w14:paraId="57880BC3" w14:textId="77777777" w:rsidR="000C22C7" w:rsidRPr="002812EA" w:rsidRDefault="000C22C7" w:rsidP="002F6C8E">
            <w:pPr>
              <w:pStyle w:val="NoSpacing"/>
              <w:jc w:val="center"/>
              <w:rPr>
                <w:rFonts w:ascii="Times New Roman" w:hAnsi="Times New Roman" w:cs="Times New Roman"/>
                <w:sz w:val="24"/>
                <w:szCs w:val="24"/>
              </w:rPr>
            </w:pPr>
          </w:p>
          <w:p w14:paraId="19381188" w14:textId="77777777" w:rsidR="000C22C7" w:rsidRPr="002812EA" w:rsidRDefault="000C22C7" w:rsidP="002F6C8E">
            <w:pPr>
              <w:pStyle w:val="NoSpacing"/>
              <w:rPr>
                <w:rFonts w:ascii="Times New Roman" w:hAnsi="Times New Roman" w:cs="Times New Roman"/>
                <w:sz w:val="24"/>
                <w:szCs w:val="24"/>
              </w:rPr>
            </w:pPr>
          </w:p>
        </w:tc>
        <w:tc>
          <w:tcPr>
            <w:tcW w:w="990" w:type="dxa"/>
          </w:tcPr>
          <w:p w14:paraId="17055225" w14:textId="77777777" w:rsidR="000C22C7" w:rsidRPr="002812EA" w:rsidRDefault="000C22C7" w:rsidP="002F6C8E">
            <w:pPr>
              <w:pStyle w:val="NoSpacing"/>
              <w:rPr>
                <w:rFonts w:ascii="Times New Roman" w:hAnsi="Times New Roman" w:cs="Times New Roman"/>
                <w:sz w:val="24"/>
                <w:szCs w:val="24"/>
              </w:rPr>
            </w:pPr>
          </w:p>
        </w:tc>
        <w:tc>
          <w:tcPr>
            <w:tcW w:w="4230" w:type="dxa"/>
            <w:tcBorders>
              <w:left w:val="nil"/>
              <w:bottom w:val="single" w:sz="4" w:space="0" w:color="auto"/>
            </w:tcBorders>
          </w:tcPr>
          <w:p w14:paraId="422D10B6" w14:textId="7C6AC5DC" w:rsidR="000C22C7" w:rsidRPr="001247D0" w:rsidRDefault="008474A8" w:rsidP="002F6C8E">
            <w:pPr>
              <w:pStyle w:val="NoSpacing"/>
              <w:rPr>
                <w:rFonts w:ascii="Times New Roman" w:hAnsi="Times New Roman" w:cs="Times New Roman"/>
                <w:i/>
                <w:iCs/>
                <w:sz w:val="24"/>
                <w:szCs w:val="24"/>
              </w:rPr>
            </w:pPr>
            <w:proofErr w:type="spellStart"/>
            <w:r>
              <w:rPr>
                <w:rFonts w:ascii="Times New Roman" w:hAnsi="Times New Roman" w:cs="Times New Roman"/>
                <w:i/>
                <w:iCs/>
                <w:sz w:val="24"/>
                <w:szCs w:val="24"/>
              </w:rPr>
              <w:t>Ramaier</w:t>
            </w:r>
            <w:proofErr w:type="spellEnd"/>
            <w:r>
              <w:rPr>
                <w:rFonts w:ascii="Times New Roman" w:hAnsi="Times New Roman" w:cs="Times New Roman"/>
                <w:i/>
                <w:iCs/>
                <w:sz w:val="24"/>
                <w:szCs w:val="24"/>
              </w:rPr>
              <w:t xml:space="preserve"> Sriram</w:t>
            </w:r>
            <w:r w:rsidR="00B9189C">
              <w:rPr>
                <w:rFonts w:ascii="Times New Roman" w:hAnsi="Times New Roman" w:cs="Times New Roman"/>
                <w:i/>
                <w:iCs/>
                <w:sz w:val="24"/>
                <w:szCs w:val="24"/>
              </w:rPr>
              <w:t xml:space="preserve"> 10/14/2022</w:t>
            </w:r>
          </w:p>
        </w:tc>
      </w:tr>
      <w:tr w:rsidR="00E77032" w14:paraId="57DEF8D5" w14:textId="77777777" w:rsidTr="0B5F0618">
        <w:tc>
          <w:tcPr>
            <w:tcW w:w="4140" w:type="dxa"/>
            <w:tcBorders>
              <w:top w:val="single" w:sz="4" w:space="0" w:color="auto"/>
            </w:tcBorders>
          </w:tcPr>
          <w:p w14:paraId="15B61104" w14:textId="22F7FF56" w:rsidR="000C22C7" w:rsidRPr="00967482" w:rsidRDefault="6E311FF3" w:rsidP="0B5F0618">
            <w:pPr>
              <w:pStyle w:val="NoSpacing"/>
              <w:spacing w:line="259" w:lineRule="auto"/>
            </w:pPr>
            <w:r w:rsidRPr="0B5F0618">
              <w:rPr>
                <w:rFonts w:ascii="Times New Roman" w:hAnsi="Times New Roman" w:cs="Times New Roman"/>
                <w:b/>
                <w:bCs/>
                <w:color w:val="FF0000"/>
                <w:sz w:val="24"/>
                <w:szCs w:val="24"/>
              </w:rPr>
              <w:t>Dr. Karina Liles</w:t>
            </w:r>
          </w:p>
        </w:tc>
        <w:tc>
          <w:tcPr>
            <w:tcW w:w="990" w:type="dxa"/>
          </w:tcPr>
          <w:p w14:paraId="04B79548" w14:textId="77777777" w:rsidR="000C22C7" w:rsidRPr="002812EA" w:rsidRDefault="000C22C7" w:rsidP="002F6C8E">
            <w:pPr>
              <w:pStyle w:val="NoSpacing"/>
              <w:rPr>
                <w:rFonts w:ascii="Times New Roman" w:hAnsi="Times New Roman" w:cs="Times New Roman"/>
                <w:b/>
                <w:bCs/>
                <w:color w:val="DDD9C3" w:themeColor="background2" w:themeShade="E6"/>
                <w:sz w:val="24"/>
                <w:szCs w:val="24"/>
              </w:rPr>
            </w:pPr>
          </w:p>
        </w:tc>
        <w:tc>
          <w:tcPr>
            <w:tcW w:w="4230" w:type="dxa"/>
            <w:tcBorders>
              <w:top w:val="single" w:sz="4" w:space="0" w:color="auto"/>
              <w:left w:val="nil"/>
            </w:tcBorders>
          </w:tcPr>
          <w:p w14:paraId="11E6A1EF" w14:textId="65078E9A" w:rsidR="000C22C7" w:rsidRPr="00A27F9B" w:rsidRDefault="4739DF19" w:rsidP="0B5F0618">
            <w:pPr>
              <w:pStyle w:val="NoSpacing"/>
              <w:spacing w:line="259" w:lineRule="auto"/>
            </w:pPr>
            <w:r w:rsidRPr="0B5F0618">
              <w:rPr>
                <w:rFonts w:ascii="Times New Roman" w:hAnsi="Times New Roman" w:cs="Times New Roman"/>
                <w:b/>
                <w:bCs/>
                <w:color w:val="FF0000"/>
                <w:sz w:val="24"/>
                <w:szCs w:val="24"/>
              </w:rPr>
              <w:t xml:space="preserve">Dr. </w:t>
            </w:r>
            <w:proofErr w:type="spellStart"/>
            <w:r w:rsidRPr="0B5F0618">
              <w:rPr>
                <w:rFonts w:ascii="Times New Roman" w:hAnsi="Times New Roman" w:cs="Times New Roman"/>
                <w:b/>
                <w:bCs/>
                <w:color w:val="FF0000"/>
                <w:sz w:val="24"/>
                <w:szCs w:val="24"/>
              </w:rPr>
              <w:t>Ram</w:t>
            </w:r>
            <w:r w:rsidR="268C51B2" w:rsidRPr="0B5F0618">
              <w:rPr>
                <w:rFonts w:ascii="Times New Roman" w:hAnsi="Times New Roman" w:cs="Times New Roman"/>
                <w:b/>
                <w:bCs/>
                <w:color w:val="FF0000"/>
                <w:sz w:val="24"/>
                <w:szCs w:val="24"/>
              </w:rPr>
              <w:t>a</w:t>
            </w:r>
            <w:r w:rsidRPr="0B5F0618">
              <w:rPr>
                <w:rFonts w:ascii="Times New Roman" w:hAnsi="Times New Roman" w:cs="Times New Roman"/>
                <w:b/>
                <w:bCs/>
                <w:color w:val="FF0000"/>
                <w:sz w:val="24"/>
                <w:szCs w:val="24"/>
              </w:rPr>
              <w:t>ier</w:t>
            </w:r>
            <w:proofErr w:type="spellEnd"/>
            <w:r w:rsidRPr="0B5F0618">
              <w:rPr>
                <w:rFonts w:ascii="Times New Roman" w:hAnsi="Times New Roman" w:cs="Times New Roman"/>
                <w:b/>
                <w:bCs/>
                <w:color w:val="FF0000"/>
                <w:sz w:val="24"/>
                <w:szCs w:val="24"/>
              </w:rPr>
              <w:t xml:space="preserve"> Sriram</w:t>
            </w:r>
          </w:p>
        </w:tc>
      </w:tr>
      <w:tr w:rsidR="00E77032" w14:paraId="320B48DE" w14:textId="77777777" w:rsidTr="0B5F0618">
        <w:tc>
          <w:tcPr>
            <w:tcW w:w="4140" w:type="dxa"/>
          </w:tcPr>
          <w:p w14:paraId="1FFCE743" w14:textId="77777777" w:rsidR="000C22C7" w:rsidRPr="002812EA" w:rsidRDefault="000C22C7" w:rsidP="002F6C8E">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Thesis Advisor</w:t>
            </w:r>
          </w:p>
        </w:tc>
        <w:tc>
          <w:tcPr>
            <w:tcW w:w="990" w:type="dxa"/>
          </w:tcPr>
          <w:p w14:paraId="4440ADB0" w14:textId="77777777" w:rsidR="000C22C7" w:rsidRPr="002812EA" w:rsidRDefault="000C22C7" w:rsidP="002F6C8E">
            <w:pPr>
              <w:pStyle w:val="NoSpacing"/>
              <w:rPr>
                <w:rFonts w:ascii="Times New Roman" w:hAnsi="Times New Roman" w:cs="Times New Roman"/>
                <w:b/>
                <w:bCs/>
                <w:sz w:val="24"/>
                <w:szCs w:val="24"/>
              </w:rPr>
            </w:pPr>
          </w:p>
        </w:tc>
        <w:tc>
          <w:tcPr>
            <w:tcW w:w="4230" w:type="dxa"/>
            <w:tcBorders>
              <w:left w:val="nil"/>
            </w:tcBorders>
          </w:tcPr>
          <w:p w14:paraId="00540332" w14:textId="77777777" w:rsidR="000C22C7" w:rsidRPr="002812EA" w:rsidRDefault="000C22C7" w:rsidP="002F6C8E">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Committee Member</w:t>
            </w:r>
          </w:p>
        </w:tc>
      </w:tr>
      <w:tr w:rsidR="00E77032" w14:paraId="510D947C" w14:textId="77777777" w:rsidTr="0B5F0618">
        <w:tc>
          <w:tcPr>
            <w:tcW w:w="4140" w:type="dxa"/>
            <w:tcBorders>
              <w:bottom w:val="single" w:sz="4" w:space="0" w:color="auto"/>
            </w:tcBorders>
          </w:tcPr>
          <w:p w14:paraId="75F72CDC" w14:textId="77777777" w:rsidR="000C22C7" w:rsidRPr="002812EA" w:rsidRDefault="000C22C7" w:rsidP="002F6C8E">
            <w:pPr>
              <w:pStyle w:val="NoSpacing"/>
              <w:jc w:val="center"/>
              <w:rPr>
                <w:rFonts w:ascii="Times New Roman" w:hAnsi="Times New Roman" w:cs="Times New Roman"/>
                <w:sz w:val="24"/>
                <w:szCs w:val="24"/>
              </w:rPr>
            </w:pPr>
          </w:p>
          <w:p w14:paraId="2680F5B3" w14:textId="17DA8E5B" w:rsidR="000C22C7" w:rsidRPr="002812EA" w:rsidRDefault="00E77032" w:rsidP="002F6C8E">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E504D1" wp14:editId="588BB2E2">
                  <wp:extent cx="702193" cy="492998"/>
                  <wp:effectExtent l="0" t="0" r="0" b="254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0"/>
                          <a:stretch>
                            <a:fillRect/>
                          </a:stretch>
                        </pic:blipFill>
                        <pic:spPr>
                          <a:xfrm>
                            <a:off x="0" y="0"/>
                            <a:ext cx="830957" cy="583401"/>
                          </a:xfrm>
                          <a:prstGeom prst="rect">
                            <a:avLst/>
                          </a:prstGeom>
                        </pic:spPr>
                      </pic:pic>
                    </a:graphicData>
                  </a:graphic>
                </wp:inline>
              </w:drawing>
            </w:r>
            <w:r>
              <w:rPr>
                <w:rFonts w:ascii="Times New Roman" w:hAnsi="Times New Roman" w:cs="Times New Roman"/>
                <w:sz w:val="24"/>
                <w:szCs w:val="24"/>
              </w:rPr>
              <w:t>10/15/2022</w:t>
            </w:r>
          </w:p>
        </w:tc>
        <w:tc>
          <w:tcPr>
            <w:tcW w:w="990" w:type="dxa"/>
          </w:tcPr>
          <w:p w14:paraId="3C5E9E95" w14:textId="77777777" w:rsidR="000C22C7" w:rsidRPr="002812EA" w:rsidRDefault="000C22C7" w:rsidP="002F6C8E">
            <w:pPr>
              <w:pStyle w:val="NoSpacing"/>
              <w:rPr>
                <w:rFonts w:ascii="Times New Roman" w:hAnsi="Times New Roman" w:cs="Times New Roman"/>
                <w:sz w:val="24"/>
                <w:szCs w:val="24"/>
              </w:rPr>
            </w:pPr>
          </w:p>
        </w:tc>
        <w:tc>
          <w:tcPr>
            <w:tcW w:w="4230" w:type="dxa"/>
            <w:tcBorders>
              <w:left w:val="nil"/>
              <w:bottom w:val="single" w:sz="4" w:space="0" w:color="auto"/>
            </w:tcBorders>
          </w:tcPr>
          <w:p w14:paraId="14F689B5" w14:textId="77777777" w:rsidR="000C22C7" w:rsidRPr="002812EA" w:rsidRDefault="000C22C7" w:rsidP="002F6C8E">
            <w:pPr>
              <w:pStyle w:val="NoSpacing"/>
              <w:rPr>
                <w:rFonts w:ascii="Times New Roman" w:hAnsi="Times New Roman" w:cs="Times New Roman"/>
                <w:sz w:val="24"/>
                <w:szCs w:val="24"/>
              </w:rPr>
            </w:pPr>
          </w:p>
        </w:tc>
      </w:tr>
      <w:tr w:rsidR="00E77032" w:rsidRPr="002812EA" w14:paraId="2623436B" w14:textId="77777777" w:rsidTr="0B5F0618">
        <w:tc>
          <w:tcPr>
            <w:tcW w:w="4140" w:type="dxa"/>
            <w:tcBorders>
              <w:top w:val="single" w:sz="4" w:space="0" w:color="auto"/>
            </w:tcBorders>
          </w:tcPr>
          <w:p w14:paraId="11062793" w14:textId="5CFA5C7A" w:rsidR="000C22C7" w:rsidRPr="00967482" w:rsidRDefault="1498C9ED" w:rsidP="0B5F0618">
            <w:pPr>
              <w:pStyle w:val="NoSpacing"/>
              <w:spacing w:line="259" w:lineRule="auto"/>
            </w:pPr>
            <w:r w:rsidRPr="0B5F0618">
              <w:rPr>
                <w:rFonts w:ascii="Times New Roman" w:hAnsi="Times New Roman" w:cs="Times New Roman"/>
                <w:b/>
                <w:bCs/>
                <w:color w:val="FF0000"/>
                <w:sz w:val="24"/>
                <w:szCs w:val="24"/>
              </w:rPr>
              <w:t xml:space="preserve">Dr. Srikant </w:t>
            </w:r>
            <w:r w:rsidR="56DC0AD3" w:rsidRPr="0B5F0618">
              <w:rPr>
                <w:rFonts w:ascii="Times New Roman" w:hAnsi="Times New Roman" w:cs="Times New Roman"/>
                <w:b/>
                <w:bCs/>
                <w:color w:val="FF0000"/>
                <w:sz w:val="24"/>
                <w:szCs w:val="24"/>
              </w:rPr>
              <w:t>Pawar</w:t>
            </w:r>
          </w:p>
        </w:tc>
        <w:tc>
          <w:tcPr>
            <w:tcW w:w="990" w:type="dxa"/>
          </w:tcPr>
          <w:p w14:paraId="3428F3AA" w14:textId="77777777" w:rsidR="000C22C7" w:rsidRPr="002812EA" w:rsidRDefault="000C22C7" w:rsidP="002F6C8E">
            <w:pPr>
              <w:pStyle w:val="NoSpacing"/>
              <w:rPr>
                <w:rFonts w:ascii="Times New Roman" w:hAnsi="Times New Roman" w:cs="Times New Roman"/>
                <w:color w:val="DDD9C3" w:themeColor="background2" w:themeShade="E6"/>
                <w:sz w:val="24"/>
                <w:szCs w:val="24"/>
              </w:rPr>
            </w:pPr>
          </w:p>
        </w:tc>
        <w:tc>
          <w:tcPr>
            <w:tcW w:w="4230" w:type="dxa"/>
            <w:tcBorders>
              <w:top w:val="single" w:sz="4" w:space="0" w:color="auto"/>
              <w:left w:val="nil"/>
            </w:tcBorders>
          </w:tcPr>
          <w:p w14:paraId="2218A29E" w14:textId="417BA149" w:rsidR="000C22C7" w:rsidRPr="00967482" w:rsidRDefault="52CFFBD1" w:rsidP="0B5F0618">
            <w:pPr>
              <w:pStyle w:val="NoSpacing"/>
              <w:spacing w:line="259" w:lineRule="auto"/>
            </w:pPr>
            <w:r w:rsidRPr="0B5F0618">
              <w:rPr>
                <w:rFonts w:ascii="Times New Roman" w:hAnsi="Times New Roman" w:cs="Times New Roman"/>
                <w:b/>
                <w:bCs/>
                <w:color w:val="FF0000"/>
                <w:sz w:val="24"/>
                <w:szCs w:val="24"/>
              </w:rPr>
              <w:t>Dr. Karina Liles</w:t>
            </w:r>
          </w:p>
        </w:tc>
      </w:tr>
      <w:tr w:rsidR="00E77032" w14:paraId="2F6767A4" w14:textId="77777777" w:rsidTr="0B5F0618">
        <w:tc>
          <w:tcPr>
            <w:tcW w:w="4140" w:type="dxa"/>
          </w:tcPr>
          <w:p w14:paraId="31DE264E" w14:textId="77777777" w:rsidR="000C22C7" w:rsidRPr="002812EA" w:rsidRDefault="000C22C7" w:rsidP="002F6C8E">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Committee Member</w:t>
            </w:r>
          </w:p>
        </w:tc>
        <w:tc>
          <w:tcPr>
            <w:tcW w:w="990" w:type="dxa"/>
          </w:tcPr>
          <w:p w14:paraId="32704E49" w14:textId="77777777" w:rsidR="000C22C7" w:rsidRPr="002812EA" w:rsidRDefault="000C22C7" w:rsidP="002F6C8E">
            <w:pPr>
              <w:pStyle w:val="NoSpacing"/>
              <w:rPr>
                <w:rFonts w:ascii="Times New Roman" w:hAnsi="Times New Roman" w:cs="Times New Roman"/>
                <w:b/>
                <w:bCs/>
                <w:sz w:val="24"/>
                <w:szCs w:val="24"/>
              </w:rPr>
            </w:pPr>
          </w:p>
        </w:tc>
        <w:tc>
          <w:tcPr>
            <w:tcW w:w="4230" w:type="dxa"/>
            <w:tcBorders>
              <w:left w:val="nil"/>
            </w:tcBorders>
          </w:tcPr>
          <w:p w14:paraId="19781918" w14:textId="77777777" w:rsidR="000C22C7" w:rsidRPr="002812EA" w:rsidRDefault="000C22C7" w:rsidP="002F6C8E">
            <w:pPr>
              <w:pStyle w:val="NoSpacing"/>
              <w:rPr>
                <w:rFonts w:ascii="Times New Roman" w:hAnsi="Times New Roman" w:cs="Times New Roman"/>
                <w:b/>
                <w:bCs/>
                <w:sz w:val="24"/>
                <w:szCs w:val="24"/>
              </w:rPr>
            </w:pPr>
            <w:r w:rsidRPr="002812EA">
              <w:rPr>
                <w:rFonts w:ascii="Times New Roman" w:hAnsi="Times New Roman" w:cs="Times New Roman"/>
                <w:b/>
                <w:bCs/>
                <w:sz w:val="24"/>
                <w:szCs w:val="24"/>
              </w:rPr>
              <w:t>Academic Advisor</w:t>
            </w:r>
          </w:p>
        </w:tc>
      </w:tr>
    </w:tbl>
    <w:p w14:paraId="2CFFC1B7" w14:textId="77777777" w:rsidR="000C22C7" w:rsidRPr="00770DEE" w:rsidRDefault="000C22C7" w:rsidP="000C22C7">
      <w:pPr>
        <w:pStyle w:val="NoSpacing"/>
        <w:jc w:val="center"/>
      </w:pPr>
    </w:p>
    <w:p w14:paraId="6AB759BA" w14:textId="77777777" w:rsidR="000C22C7" w:rsidRDefault="000C22C7" w:rsidP="000C22C7">
      <w:pPr>
        <w:jc w:val="center"/>
        <w:rPr>
          <w:b/>
          <w:caps/>
        </w:rPr>
      </w:pPr>
    </w:p>
    <w:p w14:paraId="16FA2304" w14:textId="77777777" w:rsidR="000C22C7" w:rsidRDefault="000C22C7" w:rsidP="000C22C7">
      <w:pPr>
        <w:jc w:val="center"/>
        <w:rPr>
          <w:b/>
          <w:caps/>
        </w:rPr>
      </w:pPr>
    </w:p>
    <w:tbl>
      <w:tblPr>
        <w:tblStyle w:val="TableGrid"/>
        <w:tblW w:w="0" w:type="auto"/>
        <w:tblLook w:val="04A0" w:firstRow="1" w:lastRow="0" w:firstColumn="1" w:lastColumn="0" w:noHBand="0" w:noVBand="1"/>
      </w:tblPr>
      <w:tblGrid>
        <w:gridCol w:w="1646"/>
        <w:gridCol w:w="2687"/>
        <w:gridCol w:w="982"/>
        <w:gridCol w:w="3325"/>
      </w:tblGrid>
      <w:tr w:rsidR="000C22C7" w14:paraId="7FA847A1" w14:textId="77777777" w:rsidTr="002F6C8E">
        <w:tc>
          <w:tcPr>
            <w:tcW w:w="1705" w:type="dxa"/>
            <w:tcBorders>
              <w:top w:val="nil"/>
              <w:left w:val="nil"/>
              <w:bottom w:val="nil"/>
              <w:right w:val="nil"/>
            </w:tcBorders>
          </w:tcPr>
          <w:p w14:paraId="151E2041" w14:textId="77777777" w:rsidR="000C22C7" w:rsidRPr="00887F65" w:rsidRDefault="000C22C7" w:rsidP="002F6C8E">
            <w:pPr>
              <w:rPr>
                <w:b/>
              </w:rPr>
            </w:pPr>
            <w:r>
              <w:rPr>
                <w:b/>
              </w:rPr>
              <w:t>Received by:</w:t>
            </w:r>
          </w:p>
        </w:tc>
        <w:tc>
          <w:tcPr>
            <w:tcW w:w="2969" w:type="dxa"/>
            <w:tcBorders>
              <w:top w:val="nil"/>
              <w:left w:val="nil"/>
              <w:bottom w:val="single" w:sz="4" w:space="0" w:color="auto"/>
              <w:right w:val="nil"/>
            </w:tcBorders>
          </w:tcPr>
          <w:p w14:paraId="3FC8223F" w14:textId="77777777" w:rsidR="000C22C7" w:rsidRDefault="000C22C7" w:rsidP="002F6C8E">
            <w:pPr>
              <w:rPr>
                <w:b/>
                <w:caps/>
              </w:rPr>
            </w:pPr>
          </w:p>
        </w:tc>
        <w:tc>
          <w:tcPr>
            <w:tcW w:w="996" w:type="dxa"/>
            <w:tcBorders>
              <w:top w:val="nil"/>
              <w:left w:val="nil"/>
              <w:bottom w:val="nil"/>
              <w:right w:val="nil"/>
            </w:tcBorders>
          </w:tcPr>
          <w:p w14:paraId="7BD6B369" w14:textId="77777777" w:rsidR="000C22C7" w:rsidRPr="004B3049" w:rsidRDefault="000C22C7" w:rsidP="002F6C8E">
            <w:pPr>
              <w:rPr>
                <w:b/>
                <w:smallCaps/>
              </w:rPr>
            </w:pPr>
            <w:r>
              <w:rPr>
                <w:b/>
                <w:smallCaps/>
              </w:rPr>
              <w:t>Date:</w:t>
            </w:r>
          </w:p>
        </w:tc>
        <w:tc>
          <w:tcPr>
            <w:tcW w:w="3680" w:type="dxa"/>
            <w:tcBorders>
              <w:top w:val="nil"/>
              <w:left w:val="nil"/>
              <w:bottom w:val="single" w:sz="4" w:space="0" w:color="auto"/>
              <w:right w:val="nil"/>
            </w:tcBorders>
          </w:tcPr>
          <w:p w14:paraId="76ADABE4" w14:textId="77777777" w:rsidR="000C22C7" w:rsidRDefault="000C22C7" w:rsidP="002F6C8E">
            <w:pPr>
              <w:rPr>
                <w:b/>
                <w:caps/>
              </w:rPr>
            </w:pPr>
          </w:p>
        </w:tc>
      </w:tr>
      <w:tr w:rsidR="000C22C7" w14:paraId="37A4311B" w14:textId="77777777" w:rsidTr="002F6C8E">
        <w:tc>
          <w:tcPr>
            <w:tcW w:w="9350" w:type="dxa"/>
            <w:gridSpan w:val="4"/>
            <w:tcBorders>
              <w:top w:val="nil"/>
              <w:left w:val="nil"/>
              <w:bottom w:val="nil"/>
              <w:right w:val="nil"/>
            </w:tcBorders>
          </w:tcPr>
          <w:p w14:paraId="75D0EACA" w14:textId="2FE1DC9F" w:rsidR="000C22C7" w:rsidRDefault="000C22C7" w:rsidP="002F6C8E">
            <w:pPr>
              <w:rPr>
                <w:b/>
              </w:rPr>
            </w:pPr>
            <w:r>
              <w:rPr>
                <w:b/>
              </w:rPr>
              <w:t>Dr. Karina Liles, Chairperson, Department of Mathematics and Computer Science</w:t>
            </w:r>
          </w:p>
          <w:p w14:paraId="6ACC3899" w14:textId="77777777" w:rsidR="000C22C7" w:rsidRPr="00887F65" w:rsidRDefault="000C22C7" w:rsidP="002F6C8E">
            <w:pPr>
              <w:rPr>
                <w:b/>
              </w:rPr>
            </w:pPr>
          </w:p>
        </w:tc>
      </w:tr>
      <w:tr w:rsidR="000C22C7" w14:paraId="73AEE146" w14:textId="77777777" w:rsidTr="002F6C8E">
        <w:tc>
          <w:tcPr>
            <w:tcW w:w="1705" w:type="dxa"/>
            <w:tcBorders>
              <w:top w:val="nil"/>
              <w:left w:val="nil"/>
              <w:bottom w:val="nil"/>
              <w:right w:val="nil"/>
            </w:tcBorders>
          </w:tcPr>
          <w:p w14:paraId="30FCA576" w14:textId="77777777" w:rsidR="000C22C7" w:rsidRPr="00887F65" w:rsidRDefault="000C22C7" w:rsidP="002F6C8E">
            <w:pPr>
              <w:rPr>
                <w:b/>
              </w:rPr>
            </w:pPr>
            <w:r>
              <w:rPr>
                <w:b/>
              </w:rPr>
              <w:t>Received by:</w:t>
            </w:r>
          </w:p>
        </w:tc>
        <w:tc>
          <w:tcPr>
            <w:tcW w:w="2969" w:type="dxa"/>
            <w:tcBorders>
              <w:top w:val="nil"/>
              <w:left w:val="nil"/>
              <w:bottom w:val="single" w:sz="4" w:space="0" w:color="auto"/>
              <w:right w:val="nil"/>
            </w:tcBorders>
          </w:tcPr>
          <w:p w14:paraId="676472BC" w14:textId="77777777" w:rsidR="000C22C7" w:rsidRDefault="000C22C7" w:rsidP="002F6C8E">
            <w:pPr>
              <w:rPr>
                <w:b/>
                <w:caps/>
              </w:rPr>
            </w:pPr>
          </w:p>
        </w:tc>
        <w:tc>
          <w:tcPr>
            <w:tcW w:w="996" w:type="dxa"/>
            <w:tcBorders>
              <w:top w:val="nil"/>
              <w:left w:val="nil"/>
              <w:bottom w:val="nil"/>
              <w:right w:val="nil"/>
            </w:tcBorders>
          </w:tcPr>
          <w:p w14:paraId="13929275" w14:textId="77777777" w:rsidR="000C22C7" w:rsidRPr="004B3049" w:rsidRDefault="000C22C7" w:rsidP="002F6C8E">
            <w:pPr>
              <w:rPr>
                <w:b/>
                <w:smallCaps/>
              </w:rPr>
            </w:pPr>
            <w:r>
              <w:rPr>
                <w:b/>
                <w:smallCaps/>
              </w:rPr>
              <w:t>Date:</w:t>
            </w:r>
          </w:p>
        </w:tc>
        <w:tc>
          <w:tcPr>
            <w:tcW w:w="3680" w:type="dxa"/>
            <w:tcBorders>
              <w:top w:val="nil"/>
              <w:left w:val="nil"/>
              <w:bottom w:val="single" w:sz="4" w:space="0" w:color="auto"/>
              <w:right w:val="nil"/>
            </w:tcBorders>
          </w:tcPr>
          <w:p w14:paraId="79094527" w14:textId="77777777" w:rsidR="000C22C7" w:rsidRDefault="000C22C7" w:rsidP="002F6C8E">
            <w:pPr>
              <w:rPr>
                <w:b/>
                <w:caps/>
              </w:rPr>
            </w:pPr>
          </w:p>
        </w:tc>
      </w:tr>
      <w:tr w:rsidR="000C22C7" w:rsidRPr="00887F65" w14:paraId="164E7652" w14:textId="77777777" w:rsidTr="002F6C8E">
        <w:tc>
          <w:tcPr>
            <w:tcW w:w="9350" w:type="dxa"/>
            <w:gridSpan w:val="4"/>
            <w:tcBorders>
              <w:top w:val="nil"/>
              <w:left w:val="nil"/>
              <w:bottom w:val="nil"/>
              <w:right w:val="nil"/>
            </w:tcBorders>
          </w:tcPr>
          <w:p w14:paraId="1705413A" w14:textId="77777777" w:rsidR="000C22C7" w:rsidRDefault="000C22C7" w:rsidP="002F6C8E">
            <w:pPr>
              <w:rPr>
                <w:b/>
              </w:rPr>
            </w:pPr>
            <w:r>
              <w:rPr>
                <w:b/>
              </w:rPr>
              <w:t>Dr. Verlie Tisdale, Acting Dean, School of Natural Sciences and Mathematics</w:t>
            </w:r>
          </w:p>
          <w:p w14:paraId="3FA41F38" w14:textId="77777777" w:rsidR="000C22C7" w:rsidRPr="00887F65" w:rsidRDefault="000C22C7" w:rsidP="002F6C8E">
            <w:pPr>
              <w:rPr>
                <w:b/>
              </w:rPr>
            </w:pPr>
          </w:p>
        </w:tc>
      </w:tr>
      <w:tr w:rsidR="000C22C7" w14:paraId="65EE2C15" w14:textId="77777777" w:rsidTr="002F6C8E">
        <w:tc>
          <w:tcPr>
            <w:tcW w:w="1705" w:type="dxa"/>
            <w:tcBorders>
              <w:top w:val="nil"/>
              <w:left w:val="nil"/>
              <w:bottom w:val="nil"/>
              <w:right w:val="nil"/>
            </w:tcBorders>
          </w:tcPr>
          <w:p w14:paraId="5B1DEC7F" w14:textId="77777777" w:rsidR="000C22C7" w:rsidRPr="00887F65" w:rsidRDefault="000C22C7" w:rsidP="002F6C8E">
            <w:pPr>
              <w:rPr>
                <w:b/>
              </w:rPr>
            </w:pPr>
            <w:r>
              <w:rPr>
                <w:b/>
              </w:rPr>
              <w:t>Received by:</w:t>
            </w:r>
          </w:p>
        </w:tc>
        <w:tc>
          <w:tcPr>
            <w:tcW w:w="2969" w:type="dxa"/>
            <w:tcBorders>
              <w:top w:val="nil"/>
              <w:left w:val="nil"/>
              <w:bottom w:val="single" w:sz="4" w:space="0" w:color="auto"/>
              <w:right w:val="nil"/>
            </w:tcBorders>
          </w:tcPr>
          <w:p w14:paraId="2606B3A2" w14:textId="77777777" w:rsidR="000C22C7" w:rsidRDefault="000C22C7" w:rsidP="002F6C8E">
            <w:pPr>
              <w:rPr>
                <w:b/>
                <w:caps/>
              </w:rPr>
            </w:pPr>
          </w:p>
        </w:tc>
        <w:tc>
          <w:tcPr>
            <w:tcW w:w="996" w:type="dxa"/>
            <w:tcBorders>
              <w:top w:val="nil"/>
              <w:left w:val="nil"/>
              <w:bottom w:val="nil"/>
              <w:right w:val="nil"/>
            </w:tcBorders>
          </w:tcPr>
          <w:p w14:paraId="6A260C1D" w14:textId="77777777" w:rsidR="000C22C7" w:rsidRPr="004B3049" w:rsidRDefault="000C22C7" w:rsidP="002F6C8E">
            <w:pPr>
              <w:rPr>
                <w:b/>
                <w:smallCaps/>
              </w:rPr>
            </w:pPr>
            <w:r>
              <w:rPr>
                <w:b/>
                <w:smallCaps/>
              </w:rPr>
              <w:t>Date:</w:t>
            </w:r>
          </w:p>
        </w:tc>
        <w:tc>
          <w:tcPr>
            <w:tcW w:w="3680" w:type="dxa"/>
            <w:tcBorders>
              <w:top w:val="nil"/>
              <w:left w:val="nil"/>
              <w:bottom w:val="single" w:sz="4" w:space="0" w:color="auto"/>
              <w:right w:val="nil"/>
            </w:tcBorders>
          </w:tcPr>
          <w:p w14:paraId="50ABB290" w14:textId="77777777" w:rsidR="000C22C7" w:rsidRDefault="000C22C7" w:rsidP="002F6C8E">
            <w:pPr>
              <w:rPr>
                <w:b/>
                <w:caps/>
              </w:rPr>
            </w:pPr>
          </w:p>
        </w:tc>
      </w:tr>
      <w:tr w:rsidR="000C22C7" w:rsidRPr="00887F65" w14:paraId="02DD556A" w14:textId="77777777" w:rsidTr="002F6C8E">
        <w:tc>
          <w:tcPr>
            <w:tcW w:w="9350" w:type="dxa"/>
            <w:gridSpan w:val="4"/>
            <w:tcBorders>
              <w:top w:val="nil"/>
              <w:left w:val="nil"/>
              <w:bottom w:val="nil"/>
              <w:right w:val="nil"/>
            </w:tcBorders>
          </w:tcPr>
          <w:p w14:paraId="7D1DFF70" w14:textId="77777777" w:rsidR="000C22C7" w:rsidRPr="00887F65" w:rsidRDefault="000C22C7" w:rsidP="002F6C8E">
            <w:pPr>
              <w:rPr>
                <w:b/>
              </w:rPr>
            </w:pPr>
            <w:r>
              <w:rPr>
                <w:b/>
              </w:rPr>
              <w:t>Dr. Verlie Tisdale, Interim Vice Provost for Academic Affairs</w:t>
            </w:r>
          </w:p>
        </w:tc>
      </w:tr>
    </w:tbl>
    <w:p w14:paraId="5A0B3802" w14:textId="77777777" w:rsidR="00295941" w:rsidRDefault="00295941" w:rsidP="005E74BE">
      <w:pPr>
        <w:pStyle w:val="BodyText"/>
        <w:ind w:firstLine="0"/>
      </w:pPr>
    </w:p>
    <w:p w14:paraId="7B7096B0" w14:textId="77777777" w:rsidR="00295941" w:rsidRDefault="00295941" w:rsidP="005E74BE">
      <w:pPr>
        <w:pStyle w:val="BodyText"/>
        <w:ind w:firstLine="0"/>
      </w:pPr>
    </w:p>
    <w:p w14:paraId="3999E7F1" w14:textId="5D56FDF3" w:rsidR="00FA1272" w:rsidRDefault="0003432E" w:rsidP="00A0419F">
      <w:pPr>
        <w:pStyle w:val="BodyText"/>
        <w:ind w:firstLine="0"/>
      </w:pPr>
      <w:r>
        <w:br w:type="page"/>
      </w:r>
      <w:bookmarkStart w:id="0" w:name="Dedication"/>
      <w:bookmarkEnd w:id="0"/>
    </w:p>
    <w:p w14:paraId="6063D739" w14:textId="77777777" w:rsidR="00883AC1" w:rsidRDefault="00883AC1" w:rsidP="00745E25">
      <w:pPr>
        <w:pStyle w:val="BodyText"/>
        <w:jc w:val="center"/>
        <w:sectPr w:rsidR="00883AC1" w:rsidSect="0003432E">
          <w:headerReference w:type="even" r:id="rId11"/>
          <w:headerReference w:type="default" r:id="rId12"/>
          <w:footerReference w:type="even" r:id="rId13"/>
          <w:footerReference w:type="default" r:id="rId14"/>
          <w:pgSz w:w="12240" w:h="15840" w:code="1"/>
          <w:pgMar w:top="1440" w:right="1440" w:bottom="1915" w:left="2160" w:header="1440" w:footer="1440" w:gutter="0"/>
          <w:pgNumType w:fmt="lowerRoman" w:start="2"/>
          <w:cols w:space="720"/>
          <w:noEndnote/>
        </w:sectPr>
      </w:pPr>
    </w:p>
    <w:p w14:paraId="75AA4414" w14:textId="3D5E9819" w:rsidR="009E7CE0" w:rsidRPr="009C3CE8" w:rsidRDefault="1227BEF1" w:rsidP="002A7B6E">
      <w:pPr>
        <w:pStyle w:val="APALevel0"/>
        <w:rPr>
          <w:b/>
          <w:bCs/>
        </w:rPr>
      </w:pPr>
      <w:bookmarkStart w:id="1" w:name="List_of_Tables"/>
      <w:bookmarkStart w:id="2" w:name="_Toc112782733"/>
      <w:bookmarkEnd w:id="1"/>
      <w:r w:rsidRPr="0B5F0618">
        <w:rPr>
          <w:b/>
          <w:bCs/>
        </w:rPr>
        <w:lastRenderedPageBreak/>
        <w:t>ACKNOWLEDGEMENTS</w:t>
      </w:r>
      <w:bookmarkEnd w:id="2"/>
    </w:p>
    <w:p w14:paraId="19DA7E99" w14:textId="44BD1789" w:rsidR="2CB1429B" w:rsidRDefault="2CB1429B" w:rsidP="0B5F0618">
      <w:pPr>
        <w:spacing w:line="264" w:lineRule="auto"/>
        <w:ind w:left="10" w:hanging="10"/>
        <w:jc w:val="center"/>
      </w:pPr>
      <w:r w:rsidRPr="0B5F0618">
        <w:rPr>
          <w:color w:val="000000" w:themeColor="text1"/>
          <w:sz w:val="22"/>
          <w:szCs w:val="22"/>
        </w:rPr>
        <w:t>I wish to thank my professors, advisors, committee members, and supporters for providing me with the necessary tools to continue and complete this study.</w:t>
      </w:r>
    </w:p>
    <w:p w14:paraId="41CE326C" w14:textId="5D7621DA" w:rsidR="0B5F0618" w:rsidRDefault="0B5F0618" w:rsidP="0B5F0618">
      <w:pPr>
        <w:pStyle w:val="BodyText"/>
      </w:pPr>
    </w:p>
    <w:p w14:paraId="1623B8E6" w14:textId="77777777" w:rsidR="009E7CE0" w:rsidRDefault="009E7CE0">
      <w:pPr>
        <w:autoSpaceDE/>
        <w:autoSpaceDN/>
        <w:adjustRightInd/>
        <w:snapToGrid/>
      </w:pPr>
      <w:r>
        <w:br w:type="page"/>
      </w:r>
    </w:p>
    <w:p w14:paraId="5424EEF0" w14:textId="4720C4AB" w:rsidR="007330F5" w:rsidRPr="009C3CE8" w:rsidRDefault="00A46373" w:rsidP="002A7B6E">
      <w:pPr>
        <w:pStyle w:val="APALevel0"/>
        <w:rPr>
          <w:b/>
          <w:bCs/>
        </w:rPr>
      </w:pPr>
      <w:bookmarkStart w:id="3" w:name="_Toc112782734"/>
      <w:r w:rsidRPr="799F4D1B">
        <w:rPr>
          <w:b/>
          <w:bCs/>
        </w:rPr>
        <w:lastRenderedPageBreak/>
        <w:t>PROBLEM</w:t>
      </w:r>
      <w:r w:rsidR="00233C70" w:rsidRPr="799F4D1B">
        <w:rPr>
          <w:b/>
          <w:bCs/>
        </w:rPr>
        <w:t xml:space="preserve"> STATEMENT</w:t>
      </w:r>
      <w:bookmarkEnd w:id="3"/>
    </w:p>
    <w:p w14:paraId="24140BBB" w14:textId="0E360416" w:rsidR="009E7CE0" w:rsidRDefault="257A1034" w:rsidP="22DAFB51">
      <w:pPr>
        <w:pStyle w:val="BodyText"/>
        <w:autoSpaceDE/>
        <w:autoSpaceDN/>
        <w:adjustRightInd/>
        <w:snapToGrid/>
      </w:pPr>
      <w:r>
        <w:t>Scientists are continuously finding more innovative ways to incorporate Artificial Intelligence and Robotics in</w:t>
      </w:r>
      <w:r w:rsidR="7EEA1E8A">
        <w:t xml:space="preserve">to the daily lives of people. </w:t>
      </w:r>
      <w:r w:rsidR="3B55CFE3">
        <w:t xml:space="preserve">Robots have been created to do </w:t>
      </w:r>
      <w:proofErr w:type="gramStart"/>
      <w:r w:rsidR="3B55CFE3">
        <w:t>a number of</w:t>
      </w:r>
      <w:proofErr w:type="gramEnd"/>
      <w:r w:rsidR="3B55CFE3">
        <w:t xml:space="preserve"> tasks such as assisting with the education of children [2] to emergency evacuation procedures in buildings [4]. Ho</w:t>
      </w:r>
      <w:r w:rsidR="50AD5D70">
        <w:t>wever, there are many who are not waiting with open arms to welcome this technology in such intimate parts of their lives. It is important to examine these concern</w:t>
      </w:r>
      <w:r w:rsidR="40BB3261">
        <w:t xml:space="preserve">s and bridge the gap between the trust of humans and the functions and capabilities of robots. </w:t>
      </w:r>
      <w:r w:rsidR="410F6999">
        <w:t xml:space="preserve">This </w:t>
      </w:r>
      <w:r w:rsidR="71084AC5">
        <w:t>paper</w:t>
      </w:r>
      <w:r w:rsidR="410F6999">
        <w:t xml:space="preserve"> </w:t>
      </w:r>
      <w:r w:rsidR="63056CF4">
        <w:t>was</w:t>
      </w:r>
      <w:r w:rsidR="410F6999">
        <w:t xml:space="preserve"> </w:t>
      </w:r>
      <w:r w:rsidR="5B943082">
        <w:t>co</w:t>
      </w:r>
      <w:r w:rsidR="53AADFA6">
        <w:t>mpos</w:t>
      </w:r>
      <w:r w:rsidR="5B943082">
        <w:t xml:space="preserve">ed using the comparison of </w:t>
      </w:r>
      <w:r w:rsidR="72A41B26">
        <w:t xml:space="preserve">two evaluations </w:t>
      </w:r>
      <w:r w:rsidR="43C9B383">
        <w:t>[</w:t>
      </w:r>
      <w:r w:rsidR="06B5436D">
        <w:t>15,17</w:t>
      </w:r>
      <w:r w:rsidR="43C9B383">
        <w:t>]</w:t>
      </w:r>
      <w:r w:rsidR="355A9C71">
        <w:t xml:space="preserve"> </w:t>
      </w:r>
      <w:r w:rsidR="72A41B26">
        <w:t xml:space="preserve">that incorporated the </w:t>
      </w:r>
      <w:r w:rsidR="03DBD103" w:rsidRPr="22DAFB51">
        <w:rPr>
          <w:i/>
          <w:iCs/>
        </w:rPr>
        <w:t>Negative Attitudes Toward Robots Scale (NARS)</w:t>
      </w:r>
      <w:r w:rsidR="7A327715" w:rsidRPr="22DAFB51">
        <w:rPr>
          <w:i/>
          <w:iCs/>
        </w:rPr>
        <w:t xml:space="preserve">. </w:t>
      </w:r>
      <w:r w:rsidR="009C3CE8">
        <w:t xml:space="preserve"> </w:t>
      </w:r>
      <w:r w:rsidR="009C3CE8">
        <w:br w:type="page"/>
      </w:r>
    </w:p>
    <w:p w14:paraId="73F7EC30" w14:textId="3B59412B" w:rsidR="007330F5" w:rsidRPr="00233C70" w:rsidRDefault="5BB056F4" w:rsidP="002A7B6E">
      <w:pPr>
        <w:pStyle w:val="APALevel0"/>
        <w:rPr>
          <w:b/>
          <w:bCs/>
        </w:rPr>
      </w:pPr>
      <w:bookmarkStart w:id="4" w:name="_Toc112782735"/>
      <w:r w:rsidRPr="0C498C71">
        <w:rPr>
          <w:b/>
          <w:bCs/>
        </w:rPr>
        <w:lastRenderedPageBreak/>
        <w:t>PROPOSAL SUMMARY</w:t>
      </w:r>
      <w:bookmarkEnd w:id="4"/>
    </w:p>
    <w:p w14:paraId="2810B20E" w14:textId="6A3DF1F0" w:rsidR="3F69C181" w:rsidRDefault="3F69C181" w:rsidP="0C498C71">
      <w:pPr>
        <w:pStyle w:val="BodyText"/>
        <w:ind w:firstLine="0"/>
      </w:pPr>
      <w:r w:rsidRPr="0C498C71">
        <w:rPr>
          <w:color w:val="000000" w:themeColor="text1"/>
        </w:rPr>
        <w:t xml:space="preserve">Advancements in technology are increasing at an alarming rate, especially in the field of Human Computer Interaction (HCI).  This increased rate in technological advancements, in turn, causes an increased demand for those with the knowledge to continue said advancements. Robotics and devices integrated with Artificial Intelligence are being incorporated into classrooms as well, but the effect of these non-human educators must still be further evaluated. We propose a study of the evaluation of several methods that examine human perceptions of robots through the </w:t>
      </w:r>
      <w:r w:rsidRPr="0C498C71">
        <w:rPr>
          <w:i/>
          <w:iCs/>
          <w:color w:val="000000" w:themeColor="text1"/>
        </w:rPr>
        <w:t>Negative Attitudes Toward Robots Scale (NARS).</w:t>
      </w:r>
    </w:p>
    <w:p w14:paraId="6CB35205" w14:textId="365E88F8" w:rsidR="00D02BBA" w:rsidRDefault="00D02BBA" w:rsidP="002C2083">
      <w:pPr>
        <w:pStyle w:val="BodyText"/>
        <w:ind w:firstLine="0"/>
      </w:pPr>
    </w:p>
    <w:p w14:paraId="78CF347B" w14:textId="77777777" w:rsidR="000E549C" w:rsidRDefault="000E549C">
      <w:pPr>
        <w:autoSpaceDE/>
        <w:autoSpaceDN/>
        <w:adjustRightInd/>
        <w:snapToGrid/>
      </w:pPr>
      <w:r>
        <w:br w:type="page"/>
      </w:r>
    </w:p>
    <w:p w14:paraId="7E3976B4" w14:textId="48D37573" w:rsidR="007330F5" w:rsidRPr="00233C70" w:rsidRDefault="000E549C" w:rsidP="00233C70">
      <w:pPr>
        <w:pStyle w:val="APALevel0"/>
        <w:rPr>
          <w:b/>
          <w:bCs/>
        </w:rPr>
      </w:pPr>
      <w:bookmarkStart w:id="5" w:name="_Toc112782736"/>
      <w:r w:rsidRPr="799F4D1B">
        <w:rPr>
          <w:b/>
          <w:bCs/>
        </w:rPr>
        <w:lastRenderedPageBreak/>
        <w:t>KEYWORDS AND ABBREVIATIONS</w:t>
      </w:r>
      <w:bookmarkEnd w:id="5"/>
    </w:p>
    <w:p w14:paraId="6985804C" w14:textId="71352E4B" w:rsidR="1A6A0E78" w:rsidRDefault="1A6A0E78" w:rsidP="799F4D1B">
      <w:pPr>
        <w:pStyle w:val="BodyText"/>
        <w:ind w:firstLine="0"/>
      </w:pPr>
      <w:r>
        <w:t xml:space="preserve">Keywords: </w:t>
      </w:r>
    </w:p>
    <w:p w14:paraId="3DDD1D8A" w14:textId="5ABD0881" w:rsidR="1A6A0E78" w:rsidRDefault="1A6A0E78" w:rsidP="799F4D1B">
      <w:pPr>
        <w:pStyle w:val="BodyText"/>
        <w:numPr>
          <w:ilvl w:val="0"/>
          <w:numId w:val="3"/>
        </w:numPr>
      </w:pPr>
      <w:r>
        <w:t>H</w:t>
      </w:r>
      <w:r w:rsidR="75FA6926">
        <w:t>uman Computer Interaction</w:t>
      </w:r>
    </w:p>
    <w:p w14:paraId="28996F35" w14:textId="0EA5DA26" w:rsidR="1A6A0E78" w:rsidRDefault="1A6A0E78" w:rsidP="799F4D1B">
      <w:pPr>
        <w:pStyle w:val="BodyText"/>
        <w:numPr>
          <w:ilvl w:val="0"/>
          <w:numId w:val="3"/>
        </w:numPr>
      </w:pPr>
      <w:r>
        <w:t>Robotics</w:t>
      </w:r>
    </w:p>
    <w:p w14:paraId="1120C4E1" w14:textId="2449D152" w:rsidR="215F32B6" w:rsidRDefault="215F32B6" w:rsidP="22DAFB51">
      <w:pPr>
        <w:pStyle w:val="BodyText"/>
        <w:numPr>
          <w:ilvl w:val="0"/>
          <w:numId w:val="3"/>
        </w:numPr>
      </w:pPr>
      <w:r>
        <w:t>Negative Attitudes Towards Robots Scale</w:t>
      </w:r>
    </w:p>
    <w:p w14:paraId="184EA29D" w14:textId="606B90C8" w:rsidR="1A6A0E78" w:rsidRDefault="1A6A0E78" w:rsidP="799F4D1B">
      <w:pPr>
        <w:pStyle w:val="BodyText"/>
        <w:ind w:firstLine="0"/>
      </w:pPr>
      <w:r>
        <w:t xml:space="preserve"> </w:t>
      </w:r>
    </w:p>
    <w:p w14:paraId="2325C051" w14:textId="1308A033" w:rsidR="1A6A0E78" w:rsidRDefault="1A6A0E78" w:rsidP="799F4D1B">
      <w:pPr>
        <w:pStyle w:val="BodyText"/>
        <w:ind w:firstLine="0"/>
      </w:pPr>
      <w:r>
        <w:t xml:space="preserve">Abbreviations  </w:t>
      </w:r>
    </w:p>
    <w:p w14:paraId="07DFE6DB" w14:textId="5F1524B7" w:rsidR="1A6A0E78" w:rsidRDefault="1A6A0E78" w:rsidP="799F4D1B">
      <w:pPr>
        <w:pStyle w:val="BodyText"/>
        <w:numPr>
          <w:ilvl w:val="0"/>
          <w:numId w:val="2"/>
        </w:numPr>
      </w:pPr>
      <w:r>
        <w:t>HCI</w:t>
      </w:r>
      <w:r w:rsidR="6195D665">
        <w:t xml:space="preserve"> - </w:t>
      </w:r>
      <w:r>
        <w:t>Human Computer Interaction</w:t>
      </w:r>
    </w:p>
    <w:p w14:paraId="4D6D03DD" w14:textId="106736E3" w:rsidR="054A0578" w:rsidRDefault="054A0578" w:rsidP="799F4D1B">
      <w:pPr>
        <w:pStyle w:val="BodyText"/>
        <w:numPr>
          <w:ilvl w:val="0"/>
          <w:numId w:val="2"/>
        </w:numPr>
      </w:pPr>
      <w:r>
        <w:t>NARS</w:t>
      </w:r>
      <w:r w:rsidR="4C1E3623">
        <w:t xml:space="preserve"> - </w:t>
      </w:r>
      <w:r>
        <w:t>Negative Attitudes Towards Robots S</w:t>
      </w:r>
      <w:r w:rsidR="0DDCEE83">
        <w:t>c</w:t>
      </w:r>
      <w:r>
        <w:t>ale</w:t>
      </w:r>
    </w:p>
    <w:p w14:paraId="15CE11E0" w14:textId="702CC7DF" w:rsidR="799F4D1B" w:rsidRDefault="799F4D1B" w:rsidP="799F4D1B">
      <w:pPr>
        <w:pStyle w:val="BodyText"/>
      </w:pPr>
    </w:p>
    <w:p w14:paraId="2B2A3FB3" w14:textId="5CD33BCB" w:rsidR="799F4D1B" w:rsidRDefault="799F4D1B" w:rsidP="799F4D1B">
      <w:pPr>
        <w:pStyle w:val="BodyText"/>
        <w:ind w:firstLine="0"/>
      </w:pPr>
    </w:p>
    <w:p w14:paraId="346BC241" w14:textId="77777777" w:rsidR="0059434E" w:rsidRDefault="0059434E">
      <w:pPr>
        <w:autoSpaceDE/>
        <w:autoSpaceDN/>
        <w:adjustRightInd/>
        <w:snapToGrid/>
        <w:rPr>
          <w:b/>
          <w:bCs/>
        </w:rPr>
      </w:pPr>
      <w:r>
        <w:rPr>
          <w:b/>
          <w:bCs/>
        </w:rPr>
        <w:br w:type="page"/>
      </w:r>
    </w:p>
    <w:p w14:paraId="4AB9A87E" w14:textId="394558C8" w:rsidR="00144764" w:rsidRPr="00233C70" w:rsidRDefault="00233C70" w:rsidP="002A7B6E">
      <w:pPr>
        <w:pStyle w:val="APALevel0"/>
        <w:rPr>
          <w:b/>
          <w:bCs/>
        </w:rPr>
      </w:pPr>
      <w:bookmarkStart w:id="6" w:name="_Toc112782737"/>
      <w:r w:rsidRPr="00233C70">
        <w:rPr>
          <w:b/>
          <w:bCs/>
        </w:rPr>
        <w:lastRenderedPageBreak/>
        <w:t>LIST OF TABLES</w:t>
      </w:r>
      <w:bookmarkEnd w:id="6"/>
    </w:p>
    <w:p w14:paraId="3F9936F3" w14:textId="49011F29" w:rsidR="00210236" w:rsidRDefault="00282BA5" w:rsidP="00210236">
      <w:pPr>
        <w:pStyle w:val="BodyText"/>
      </w:pPr>
      <w:r>
        <w:fldChar w:fldCharType="begin"/>
      </w:r>
      <w:r>
        <w:instrText>TOC \h \z \t "Table Title,1" \c "Figure"</w:instrText>
      </w:r>
      <w:r>
        <w:fldChar w:fldCharType="separate"/>
      </w:r>
      <w:r w:rsidR="00F2282C">
        <w:rPr>
          <w:b/>
          <w:bCs/>
          <w:noProof/>
        </w:rPr>
        <w:t>No table of figures entries found.</w:t>
      </w:r>
      <w:r>
        <w:fldChar w:fldCharType="end"/>
      </w:r>
    </w:p>
    <w:p w14:paraId="73DDE243" w14:textId="77777777" w:rsidR="00B14EF8" w:rsidRDefault="00B14EF8" w:rsidP="00B14EF8">
      <w:pPr>
        <w:pStyle w:val="BodyText"/>
      </w:pPr>
    </w:p>
    <w:p w14:paraId="4075CD9E" w14:textId="77777777" w:rsidR="0059434E" w:rsidRDefault="0059434E">
      <w:pPr>
        <w:autoSpaceDE/>
        <w:autoSpaceDN/>
        <w:adjustRightInd/>
        <w:snapToGrid/>
        <w:rPr>
          <w:b/>
          <w:bCs/>
        </w:rPr>
      </w:pPr>
      <w:r>
        <w:rPr>
          <w:b/>
          <w:bCs/>
        </w:rPr>
        <w:br w:type="page"/>
      </w:r>
    </w:p>
    <w:p w14:paraId="223E2A50" w14:textId="25080A09" w:rsidR="00B14EF8" w:rsidRPr="00A574E0" w:rsidRDefault="00A574E0" w:rsidP="002A7B6E">
      <w:pPr>
        <w:pStyle w:val="APALevel0"/>
        <w:rPr>
          <w:b/>
          <w:bCs/>
        </w:rPr>
      </w:pPr>
      <w:bookmarkStart w:id="7" w:name="_Toc112782738"/>
      <w:r w:rsidRPr="00A574E0">
        <w:rPr>
          <w:b/>
          <w:bCs/>
        </w:rPr>
        <w:lastRenderedPageBreak/>
        <w:t>LIST OF FIGURES</w:t>
      </w:r>
      <w:bookmarkEnd w:id="7"/>
    </w:p>
    <w:p w14:paraId="45EA1036" w14:textId="320DC485" w:rsidR="00DB386E" w:rsidRDefault="1785A4AD" w:rsidP="00DB386E">
      <w:pPr>
        <w:pStyle w:val="BodyText"/>
        <w:tabs>
          <w:tab w:val="right" w:leader="dot" w:pos="8640"/>
        </w:tabs>
        <w:ind w:firstLine="0"/>
      </w:pPr>
      <w:r>
        <w:t xml:space="preserve">Figure </w:t>
      </w:r>
      <w:r w:rsidR="64ACB85D">
        <w:t>3</w:t>
      </w:r>
      <w:r>
        <w:t xml:space="preserve">. </w:t>
      </w:r>
      <w:r w:rsidR="58D6205C">
        <w:t xml:space="preserve">Study 1: </w:t>
      </w:r>
      <w:r w:rsidR="168291DC">
        <w:t>Mean differences in trusting beliefs and trusting intentions</w:t>
      </w:r>
      <w:r w:rsidR="58E7EFD9">
        <w:t>....13</w:t>
      </w:r>
    </w:p>
    <w:p w14:paraId="68F5BE16" w14:textId="7A2C600D" w:rsidR="2C6E6990" w:rsidRDefault="2C6E6990" w:rsidP="22DAFB51">
      <w:pPr>
        <w:pStyle w:val="BodyText"/>
        <w:tabs>
          <w:tab w:val="right" w:leader="dot" w:pos="8640"/>
        </w:tabs>
        <w:ind w:firstLine="0"/>
      </w:pPr>
      <w:r>
        <w:t xml:space="preserve">Figure </w:t>
      </w:r>
      <w:r w:rsidR="5048259C">
        <w:t>4</w:t>
      </w:r>
      <w:r>
        <w:t xml:space="preserve">. </w:t>
      </w:r>
      <w:r w:rsidR="6FF3C17B">
        <w:t xml:space="preserve">Study 2: </w:t>
      </w:r>
      <w:r>
        <w:t>Mean differences in trusting beliefs and trusting intentions</w:t>
      </w:r>
      <w:r w:rsidR="03A2AAE8">
        <w:t>....14</w:t>
      </w:r>
    </w:p>
    <w:p w14:paraId="2E75A9EE" w14:textId="77777777" w:rsidR="00B14EF8" w:rsidRDefault="00B14EF8" w:rsidP="00B14EF8">
      <w:pPr>
        <w:pStyle w:val="BodyText"/>
      </w:pPr>
    </w:p>
    <w:p w14:paraId="40E6BD54" w14:textId="77777777" w:rsidR="008467CF" w:rsidRDefault="008467CF">
      <w:pPr>
        <w:autoSpaceDE/>
        <w:autoSpaceDN/>
        <w:adjustRightInd/>
        <w:snapToGrid/>
      </w:pPr>
      <w:r>
        <w:br w:type="page"/>
      </w:r>
    </w:p>
    <w:p w14:paraId="709A52BA" w14:textId="603E5EA9" w:rsidR="009E7CE0" w:rsidRPr="0034777B" w:rsidRDefault="0059434E" w:rsidP="0034777B">
      <w:pPr>
        <w:pStyle w:val="APALevel0"/>
        <w:rPr>
          <w:b/>
          <w:bCs/>
        </w:rPr>
      </w:pPr>
      <w:bookmarkStart w:id="8" w:name="_Toc112782739"/>
      <w:r w:rsidRPr="0034777B">
        <w:rPr>
          <w:b/>
          <w:bCs/>
        </w:rPr>
        <w:lastRenderedPageBreak/>
        <w:t>TABLE OF CONTENTS</w:t>
      </w:r>
      <w:bookmarkEnd w:id="8"/>
    </w:p>
    <w:p w14:paraId="051C903D" w14:textId="63741397" w:rsidR="005F6D6C" w:rsidRDefault="009E7CE0">
      <w:pPr>
        <w:pStyle w:val="TOC1"/>
        <w:rPr>
          <w:rFonts w:asciiTheme="minorHAnsi" w:eastAsiaTheme="minorEastAsia" w:hAnsiTheme="minorHAnsi" w:cstheme="minorBidi"/>
        </w:rPr>
      </w:pPr>
      <w:r>
        <w:rPr>
          <w:b/>
          <w:bCs/>
        </w:rPr>
        <w:fldChar w:fldCharType="begin"/>
      </w:r>
      <w:r>
        <w:rPr>
          <w:b/>
          <w:bCs/>
        </w:rPr>
        <w:instrText xml:space="preserve"> TOC \o "1-4" \h \z \u </w:instrText>
      </w:r>
      <w:r>
        <w:rPr>
          <w:b/>
          <w:bCs/>
        </w:rPr>
        <w:fldChar w:fldCharType="separate"/>
      </w:r>
      <w:hyperlink w:anchor="_Toc112782733" w:history="1">
        <w:r w:rsidR="005F6D6C" w:rsidRPr="00EE6D3E">
          <w:rPr>
            <w:rStyle w:val="Hyperlink"/>
            <w:b/>
            <w:bCs/>
          </w:rPr>
          <w:t>ACKNOWLEDGEMENTS</w:t>
        </w:r>
        <w:r w:rsidR="005F6D6C">
          <w:rPr>
            <w:webHidden/>
          </w:rPr>
          <w:tab/>
        </w:r>
        <w:r w:rsidR="005F6D6C">
          <w:rPr>
            <w:webHidden/>
          </w:rPr>
          <w:fldChar w:fldCharType="begin"/>
        </w:r>
        <w:r w:rsidR="005F6D6C">
          <w:rPr>
            <w:webHidden/>
          </w:rPr>
          <w:instrText xml:space="preserve"> PAGEREF _Toc112782733 \h </w:instrText>
        </w:r>
        <w:r w:rsidR="005F6D6C">
          <w:rPr>
            <w:webHidden/>
          </w:rPr>
        </w:r>
        <w:r w:rsidR="005F6D6C">
          <w:rPr>
            <w:webHidden/>
          </w:rPr>
          <w:fldChar w:fldCharType="separate"/>
        </w:r>
        <w:r w:rsidR="005F6D6C">
          <w:rPr>
            <w:webHidden/>
          </w:rPr>
          <w:t>ii</w:t>
        </w:r>
        <w:r w:rsidR="005F6D6C">
          <w:rPr>
            <w:webHidden/>
          </w:rPr>
          <w:fldChar w:fldCharType="end"/>
        </w:r>
      </w:hyperlink>
    </w:p>
    <w:p w14:paraId="33D62EFB" w14:textId="172DD955" w:rsidR="005F6D6C" w:rsidRDefault="00000000">
      <w:pPr>
        <w:pStyle w:val="TOC1"/>
        <w:rPr>
          <w:rFonts w:asciiTheme="minorHAnsi" w:eastAsiaTheme="minorEastAsia" w:hAnsiTheme="minorHAnsi" w:cstheme="minorBidi"/>
        </w:rPr>
      </w:pPr>
      <w:hyperlink w:anchor="_Toc112782734" w:history="1">
        <w:r w:rsidR="005F6D6C" w:rsidRPr="00EE6D3E">
          <w:rPr>
            <w:rStyle w:val="Hyperlink"/>
            <w:b/>
            <w:bCs/>
          </w:rPr>
          <w:t>PROBLEM STATEMENT</w:t>
        </w:r>
        <w:r w:rsidR="005F6D6C">
          <w:rPr>
            <w:webHidden/>
          </w:rPr>
          <w:tab/>
        </w:r>
        <w:r w:rsidR="005F6D6C">
          <w:rPr>
            <w:webHidden/>
          </w:rPr>
          <w:fldChar w:fldCharType="begin"/>
        </w:r>
        <w:r w:rsidR="005F6D6C">
          <w:rPr>
            <w:webHidden/>
          </w:rPr>
          <w:instrText xml:space="preserve"> PAGEREF _Toc112782734 \h </w:instrText>
        </w:r>
        <w:r w:rsidR="005F6D6C">
          <w:rPr>
            <w:webHidden/>
          </w:rPr>
        </w:r>
        <w:r w:rsidR="005F6D6C">
          <w:rPr>
            <w:webHidden/>
          </w:rPr>
          <w:fldChar w:fldCharType="separate"/>
        </w:r>
        <w:r w:rsidR="005F6D6C">
          <w:rPr>
            <w:webHidden/>
          </w:rPr>
          <w:t>iii</w:t>
        </w:r>
        <w:r w:rsidR="005F6D6C">
          <w:rPr>
            <w:webHidden/>
          </w:rPr>
          <w:fldChar w:fldCharType="end"/>
        </w:r>
      </w:hyperlink>
    </w:p>
    <w:p w14:paraId="3AD51D37" w14:textId="603F87FD" w:rsidR="005F6D6C" w:rsidRDefault="00000000">
      <w:pPr>
        <w:pStyle w:val="TOC1"/>
        <w:rPr>
          <w:rFonts w:asciiTheme="minorHAnsi" w:eastAsiaTheme="minorEastAsia" w:hAnsiTheme="minorHAnsi" w:cstheme="minorBidi"/>
        </w:rPr>
      </w:pPr>
      <w:hyperlink w:anchor="_Toc112782735" w:history="1">
        <w:r w:rsidR="005F6D6C" w:rsidRPr="00EE6D3E">
          <w:rPr>
            <w:rStyle w:val="Hyperlink"/>
            <w:b/>
            <w:bCs/>
          </w:rPr>
          <w:t>PROPOSAL SUMMARY</w:t>
        </w:r>
        <w:r w:rsidR="005F6D6C">
          <w:rPr>
            <w:webHidden/>
          </w:rPr>
          <w:tab/>
        </w:r>
        <w:r w:rsidR="005F6D6C">
          <w:rPr>
            <w:webHidden/>
          </w:rPr>
          <w:fldChar w:fldCharType="begin"/>
        </w:r>
        <w:r w:rsidR="005F6D6C">
          <w:rPr>
            <w:webHidden/>
          </w:rPr>
          <w:instrText xml:space="preserve"> PAGEREF _Toc112782735 \h </w:instrText>
        </w:r>
        <w:r w:rsidR="005F6D6C">
          <w:rPr>
            <w:webHidden/>
          </w:rPr>
        </w:r>
        <w:r w:rsidR="005F6D6C">
          <w:rPr>
            <w:webHidden/>
          </w:rPr>
          <w:fldChar w:fldCharType="separate"/>
        </w:r>
        <w:r w:rsidR="005F6D6C">
          <w:rPr>
            <w:webHidden/>
          </w:rPr>
          <w:t>iv</w:t>
        </w:r>
        <w:r w:rsidR="005F6D6C">
          <w:rPr>
            <w:webHidden/>
          </w:rPr>
          <w:fldChar w:fldCharType="end"/>
        </w:r>
      </w:hyperlink>
    </w:p>
    <w:p w14:paraId="1CCE8C24" w14:textId="3607961E" w:rsidR="005F6D6C" w:rsidRDefault="00000000">
      <w:pPr>
        <w:pStyle w:val="TOC1"/>
        <w:rPr>
          <w:rFonts w:asciiTheme="minorHAnsi" w:eastAsiaTheme="minorEastAsia" w:hAnsiTheme="minorHAnsi" w:cstheme="minorBidi"/>
        </w:rPr>
      </w:pPr>
      <w:hyperlink w:anchor="_Toc112782736" w:history="1">
        <w:r w:rsidR="005F6D6C" w:rsidRPr="00EE6D3E">
          <w:rPr>
            <w:rStyle w:val="Hyperlink"/>
            <w:b/>
            <w:bCs/>
          </w:rPr>
          <w:t>KEYWORDS AND ABBREVIATIONS</w:t>
        </w:r>
        <w:r w:rsidR="005F6D6C">
          <w:rPr>
            <w:webHidden/>
          </w:rPr>
          <w:tab/>
        </w:r>
        <w:r w:rsidR="005F6D6C">
          <w:rPr>
            <w:webHidden/>
          </w:rPr>
          <w:fldChar w:fldCharType="begin"/>
        </w:r>
        <w:r w:rsidR="005F6D6C">
          <w:rPr>
            <w:webHidden/>
          </w:rPr>
          <w:instrText xml:space="preserve"> PAGEREF _Toc112782736 \h </w:instrText>
        </w:r>
        <w:r w:rsidR="005F6D6C">
          <w:rPr>
            <w:webHidden/>
          </w:rPr>
        </w:r>
        <w:r w:rsidR="005F6D6C">
          <w:rPr>
            <w:webHidden/>
          </w:rPr>
          <w:fldChar w:fldCharType="separate"/>
        </w:r>
        <w:r w:rsidR="005F6D6C">
          <w:rPr>
            <w:webHidden/>
          </w:rPr>
          <w:t>v</w:t>
        </w:r>
        <w:r w:rsidR="005F6D6C">
          <w:rPr>
            <w:webHidden/>
          </w:rPr>
          <w:fldChar w:fldCharType="end"/>
        </w:r>
      </w:hyperlink>
    </w:p>
    <w:p w14:paraId="3AE30DA8" w14:textId="3AD8A94A" w:rsidR="005F6D6C" w:rsidRDefault="00000000">
      <w:pPr>
        <w:pStyle w:val="TOC1"/>
        <w:rPr>
          <w:rFonts w:asciiTheme="minorHAnsi" w:eastAsiaTheme="minorEastAsia" w:hAnsiTheme="minorHAnsi" w:cstheme="minorBidi"/>
        </w:rPr>
      </w:pPr>
      <w:hyperlink w:anchor="_Toc112782737" w:history="1">
        <w:r w:rsidR="005F6D6C" w:rsidRPr="00EE6D3E">
          <w:rPr>
            <w:rStyle w:val="Hyperlink"/>
            <w:b/>
            <w:bCs/>
          </w:rPr>
          <w:t>LIST OF TABLES</w:t>
        </w:r>
        <w:r w:rsidR="005F6D6C">
          <w:rPr>
            <w:webHidden/>
          </w:rPr>
          <w:tab/>
        </w:r>
        <w:r w:rsidR="005F6D6C">
          <w:rPr>
            <w:webHidden/>
          </w:rPr>
          <w:fldChar w:fldCharType="begin"/>
        </w:r>
        <w:r w:rsidR="005F6D6C">
          <w:rPr>
            <w:webHidden/>
          </w:rPr>
          <w:instrText xml:space="preserve"> PAGEREF _Toc112782737 \h </w:instrText>
        </w:r>
        <w:r w:rsidR="005F6D6C">
          <w:rPr>
            <w:webHidden/>
          </w:rPr>
        </w:r>
        <w:r w:rsidR="005F6D6C">
          <w:rPr>
            <w:webHidden/>
          </w:rPr>
          <w:fldChar w:fldCharType="separate"/>
        </w:r>
        <w:r w:rsidR="005F6D6C">
          <w:rPr>
            <w:webHidden/>
          </w:rPr>
          <w:t>vi</w:t>
        </w:r>
        <w:r w:rsidR="005F6D6C">
          <w:rPr>
            <w:webHidden/>
          </w:rPr>
          <w:fldChar w:fldCharType="end"/>
        </w:r>
      </w:hyperlink>
    </w:p>
    <w:p w14:paraId="338FB1EF" w14:textId="1C091AF4" w:rsidR="005F6D6C" w:rsidRDefault="00000000">
      <w:pPr>
        <w:pStyle w:val="TOC1"/>
        <w:rPr>
          <w:rFonts w:asciiTheme="minorHAnsi" w:eastAsiaTheme="minorEastAsia" w:hAnsiTheme="minorHAnsi" w:cstheme="minorBidi"/>
        </w:rPr>
      </w:pPr>
      <w:hyperlink w:anchor="_Toc112782738" w:history="1">
        <w:r w:rsidR="005F6D6C" w:rsidRPr="00EE6D3E">
          <w:rPr>
            <w:rStyle w:val="Hyperlink"/>
            <w:b/>
            <w:bCs/>
          </w:rPr>
          <w:t>LIST OF FIGURES</w:t>
        </w:r>
        <w:r w:rsidR="005F6D6C">
          <w:rPr>
            <w:webHidden/>
          </w:rPr>
          <w:tab/>
        </w:r>
        <w:r w:rsidR="005F6D6C">
          <w:rPr>
            <w:webHidden/>
          </w:rPr>
          <w:fldChar w:fldCharType="begin"/>
        </w:r>
        <w:r w:rsidR="005F6D6C">
          <w:rPr>
            <w:webHidden/>
          </w:rPr>
          <w:instrText xml:space="preserve"> PAGEREF _Toc112782738 \h </w:instrText>
        </w:r>
        <w:r w:rsidR="005F6D6C">
          <w:rPr>
            <w:webHidden/>
          </w:rPr>
        </w:r>
        <w:r w:rsidR="005F6D6C">
          <w:rPr>
            <w:webHidden/>
          </w:rPr>
          <w:fldChar w:fldCharType="separate"/>
        </w:r>
        <w:r w:rsidR="005F6D6C">
          <w:rPr>
            <w:webHidden/>
          </w:rPr>
          <w:t>vii</w:t>
        </w:r>
        <w:r w:rsidR="005F6D6C">
          <w:rPr>
            <w:webHidden/>
          </w:rPr>
          <w:fldChar w:fldCharType="end"/>
        </w:r>
      </w:hyperlink>
    </w:p>
    <w:p w14:paraId="2AA9F7BD" w14:textId="7063722A" w:rsidR="005F6D6C" w:rsidRDefault="00000000">
      <w:pPr>
        <w:pStyle w:val="TOC1"/>
        <w:rPr>
          <w:rFonts w:asciiTheme="minorHAnsi" w:eastAsiaTheme="minorEastAsia" w:hAnsiTheme="minorHAnsi" w:cstheme="minorBidi"/>
        </w:rPr>
      </w:pPr>
      <w:hyperlink w:anchor="_Toc112782739" w:history="1">
        <w:r w:rsidR="005F6D6C" w:rsidRPr="00EE6D3E">
          <w:rPr>
            <w:rStyle w:val="Hyperlink"/>
            <w:b/>
            <w:bCs/>
          </w:rPr>
          <w:t>TABLE OF CONTENTS</w:t>
        </w:r>
        <w:r w:rsidR="005F6D6C">
          <w:rPr>
            <w:webHidden/>
          </w:rPr>
          <w:tab/>
        </w:r>
        <w:r w:rsidR="005F6D6C">
          <w:rPr>
            <w:webHidden/>
          </w:rPr>
          <w:fldChar w:fldCharType="begin"/>
        </w:r>
        <w:r w:rsidR="005F6D6C">
          <w:rPr>
            <w:webHidden/>
          </w:rPr>
          <w:instrText xml:space="preserve"> PAGEREF _Toc112782739 \h </w:instrText>
        </w:r>
        <w:r w:rsidR="005F6D6C">
          <w:rPr>
            <w:webHidden/>
          </w:rPr>
        </w:r>
        <w:r w:rsidR="005F6D6C">
          <w:rPr>
            <w:webHidden/>
          </w:rPr>
          <w:fldChar w:fldCharType="separate"/>
        </w:r>
        <w:r w:rsidR="005F6D6C">
          <w:rPr>
            <w:webHidden/>
          </w:rPr>
          <w:t>viii</w:t>
        </w:r>
        <w:r w:rsidR="005F6D6C">
          <w:rPr>
            <w:webHidden/>
          </w:rPr>
          <w:fldChar w:fldCharType="end"/>
        </w:r>
      </w:hyperlink>
    </w:p>
    <w:p w14:paraId="5591E64D" w14:textId="5A7412F2" w:rsidR="005F6D6C" w:rsidRDefault="00000000">
      <w:pPr>
        <w:pStyle w:val="TOC1"/>
        <w:rPr>
          <w:rFonts w:asciiTheme="minorHAnsi" w:eastAsiaTheme="minorEastAsia" w:hAnsiTheme="minorHAnsi" w:cstheme="minorBidi"/>
        </w:rPr>
      </w:pPr>
      <w:hyperlink w:anchor="_Toc112782740" w:history="1">
        <w:r w:rsidR="005F6D6C" w:rsidRPr="00EE6D3E">
          <w:rPr>
            <w:rStyle w:val="Hyperlink"/>
            <w:b/>
            <w:bCs/>
          </w:rPr>
          <w:t>INTRODUCTION</w:t>
        </w:r>
        <w:r w:rsidR="005F6D6C">
          <w:rPr>
            <w:webHidden/>
          </w:rPr>
          <w:tab/>
        </w:r>
        <w:r w:rsidR="005F6D6C">
          <w:rPr>
            <w:webHidden/>
          </w:rPr>
          <w:fldChar w:fldCharType="begin"/>
        </w:r>
        <w:r w:rsidR="005F6D6C">
          <w:rPr>
            <w:webHidden/>
          </w:rPr>
          <w:instrText xml:space="preserve"> PAGEREF _Toc112782740 \h </w:instrText>
        </w:r>
        <w:r w:rsidR="005F6D6C">
          <w:rPr>
            <w:webHidden/>
          </w:rPr>
        </w:r>
        <w:r w:rsidR="005F6D6C">
          <w:rPr>
            <w:webHidden/>
          </w:rPr>
          <w:fldChar w:fldCharType="separate"/>
        </w:r>
        <w:r w:rsidR="005F6D6C">
          <w:rPr>
            <w:webHidden/>
          </w:rPr>
          <w:t>1</w:t>
        </w:r>
        <w:r w:rsidR="005F6D6C">
          <w:rPr>
            <w:webHidden/>
          </w:rPr>
          <w:fldChar w:fldCharType="end"/>
        </w:r>
      </w:hyperlink>
    </w:p>
    <w:p w14:paraId="593CED3D" w14:textId="67087E20" w:rsidR="005F6D6C" w:rsidRDefault="00000000">
      <w:pPr>
        <w:pStyle w:val="TOC2"/>
        <w:rPr>
          <w:rFonts w:asciiTheme="minorHAnsi" w:eastAsiaTheme="minorEastAsia" w:hAnsiTheme="minorHAnsi" w:cstheme="minorBidi"/>
        </w:rPr>
      </w:pPr>
      <w:hyperlink w:anchor="_Toc112782741" w:history="1">
        <w:r w:rsidR="005F6D6C" w:rsidRPr="00EE6D3E">
          <w:rPr>
            <w:rStyle w:val="Hyperlink"/>
          </w:rPr>
          <w:t>Background of the Study</w:t>
        </w:r>
        <w:r w:rsidR="005F6D6C">
          <w:rPr>
            <w:webHidden/>
          </w:rPr>
          <w:tab/>
        </w:r>
        <w:r w:rsidR="005F6D6C">
          <w:rPr>
            <w:webHidden/>
          </w:rPr>
          <w:fldChar w:fldCharType="begin"/>
        </w:r>
        <w:r w:rsidR="005F6D6C">
          <w:rPr>
            <w:webHidden/>
          </w:rPr>
          <w:instrText xml:space="preserve"> PAGEREF _Toc112782741 \h </w:instrText>
        </w:r>
        <w:r w:rsidR="005F6D6C">
          <w:rPr>
            <w:webHidden/>
          </w:rPr>
        </w:r>
        <w:r w:rsidR="005F6D6C">
          <w:rPr>
            <w:webHidden/>
          </w:rPr>
          <w:fldChar w:fldCharType="separate"/>
        </w:r>
        <w:r w:rsidR="005F6D6C">
          <w:rPr>
            <w:webHidden/>
          </w:rPr>
          <w:t>1</w:t>
        </w:r>
        <w:r w:rsidR="005F6D6C">
          <w:rPr>
            <w:webHidden/>
          </w:rPr>
          <w:fldChar w:fldCharType="end"/>
        </w:r>
      </w:hyperlink>
    </w:p>
    <w:p w14:paraId="11663220" w14:textId="631C45BB" w:rsidR="005F6D6C" w:rsidRDefault="00000000">
      <w:pPr>
        <w:pStyle w:val="TOC2"/>
        <w:rPr>
          <w:rFonts w:asciiTheme="minorHAnsi" w:eastAsiaTheme="minorEastAsia" w:hAnsiTheme="minorHAnsi" w:cstheme="minorBidi"/>
        </w:rPr>
      </w:pPr>
      <w:hyperlink w:anchor="_Toc112782742" w:history="1">
        <w:r w:rsidR="005F6D6C" w:rsidRPr="00EE6D3E">
          <w:rPr>
            <w:rStyle w:val="Hyperlink"/>
          </w:rPr>
          <w:t>Purpose of the Study</w:t>
        </w:r>
        <w:r w:rsidR="005F6D6C">
          <w:rPr>
            <w:webHidden/>
          </w:rPr>
          <w:tab/>
        </w:r>
        <w:r w:rsidR="005F6D6C">
          <w:rPr>
            <w:webHidden/>
          </w:rPr>
          <w:fldChar w:fldCharType="begin"/>
        </w:r>
        <w:r w:rsidR="005F6D6C">
          <w:rPr>
            <w:webHidden/>
          </w:rPr>
          <w:instrText xml:space="preserve"> PAGEREF _Toc112782742 \h </w:instrText>
        </w:r>
        <w:r w:rsidR="005F6D6C">
          <w:rPr>
            <w:webHidden/>
          </w:rPr>
        </w:r>
        <w:r w:rsidR="005F6D6C">
          <w:rPr>
            <w:webHidden/>
          </w:rPr>
          <w:fldChar w:fldCharType="separate"/>
        </w:r>
        <w:r w:rsidR="005F6D6C">
          <w:rPr>
            <w:webHidden/>
          </w:rPr>
          <w:t>1</w:t>
        </w:r>
        <w:r w:rsidR="005F6D6C">
          <w:rPr>
            <w:webHidden/>
          </w:rPr>
          <w:fldChar w:fldCharType="end"/>
        </w:r>
      </w:hyperlink>
    </w:p>
    <w:p w14:paraId="189DBDDC" w14:textId="4C4CD369" w:rsidR="005F6D6C" w:rsidRDefault="00000000">
      <w:pPr>
        <w:pStyle w:val="TOC2"/>
        <w:rPr>
          <w:rFonts w:asciiTheme="minorHAnsi" w:eastAsiaTheme="minorEastAsia" w:hAnsiTheme="minorHAnsi" w:cstheme="minorBidi"/>
        </w:rPr>
      </w:pPr>
      <w:hyperlink w:anchor="_Toc112782743" w:history="1">
        <w:r w:rsidR="005F6D6C" w:rsidRPr="00EE6D3E">
          <w:rPr>
            <w:rStyle w:val="Hyperlink"/>
          </w:rPr>
          <w:t>Research Question(s) and Hypotheses</w:t>
        </w:r>
        <w:r w:rsidR="005F6D6C">
          <w:rPr>
            <w:webHidden/>
          </w:rPr>
          <w:tab/>
        </w:r>
        <w:r w:rsidR="005F6D6C">
          <w:rPr>
            <w:webHidden/>
          </w:rPr>
          <w:fldChar w:fldCharType="begin"/>
        </w:r>
        <w:r w:rsidR="005F6D6C">
          <w:rPr>
            <w:webHidden/>
          </w:rPr>
          <w:instrText xml:space="preserve"> PAGEREF _Toc112782743 \h </w:instrText>
        </w:r>
        <w:r w:rsidR="005F6D6C">
          <w:rPr>
            <w:webHidden/>
          </w:rPr>
        </w:r>
        <w:r w:rsidR="005F6D6C">
          <w:rPr>
            <w:webHidden/>
          </w:rPr>
          <w:fldChar w:fldCharType="separate"/>
        </w:r>
        <w:r w:rsidR="005F6D6C">
          <w:rPr>
            <w:webHidden/>
          </w:rPr>
          <w:t>2</w:t>
        </w:r>
        <w:r w:rsidR="005F6D6C">
          <w:rPr>
            <w:webHidden/>
          </w:rPr>
          <w:fldChar w:fldCharType="end"/>
        </w:r>
      </w:hyperlink>
    </w:p>
    <w:p w14:paraId="7689584A" w14:textId="2648F693" w:rsidR="005F6D6C" w:rsidRDefault="00000000">
      <w:pPr>
        <w:pStyle w:val="TOC2"/>
        <w:rPr>
          <w:rFonts w:asciiTheme="minorHAnsi" w:eastAsiaTheme="minorEastAsia" w:hAnsiTheme="minorHAnsi" w:cstheme="minorBidi"/>
        </w:rPr>
      </w:pPr>
      <w:hyperlink w:anchor="_Toc112782744" w:history="1">
        <w:r w:rsidR="005F6D6C" w:rsidRPr="00EE6D3E">
          <w:rPr>
            <w:rStyle w:val="Hyperlink"/>
          </w:rPr>
          <w:t>Summary</w:t>
        </w:r>
        <w:r w:rsidR="005F6D6C">
          <w:rPr>
            <w:webHidden/>
          </w:rPr>
          <w:tab/>
        </w:r>
        <w:r w:rsidR="005F6D6C">
          <w:rPr>
            <w:webHidden/>
          </w:rPr>
          <w:fldChar w:fldCharType="begin"/>
        </w:r>
        <w:r w:rsidR="005F6D6C">
          <w:rPr>
            <w:webHidden/>
          </w:rPr>
          <w:instrText xml:space="preserve"> PAGEREF _Toc112782744 \h </w:instrText>
        </w:r>
        <w:r w:rsidR="005F6D6C">
          <w:rPr>
            <w:webHidden/>
          </w:rPr>
        </w:r>
        <w:r w:rsidR="005F6D6C">
          <w:rPr>
            <w:webHidden/>
          </w:rPr>
          <w:fldChar w:fldCharType="separate"/>
        </w:r>
        <w:r w:rsidR="005F6D6C">
          <w:rPr>
            <w:webHidden/>
          </w:rPr>
          <w:t>2</w:t>
        </w:r>
        <w:r w:rsidR="005F6D6C">
          <w:rPr>
            <w:webHidden/>
          </w:rPr>
          <w:fldChar w:fldCharType="end"/>
        </w:r>
      </w:hyperlink>
    </w:p>
    <w:p w14:paraId="0E0D1801" w14:textId="5CE57F9D" w:rsidR="005F6D6C" w:rsidRDefault="00000000">
      <w:pPr>
        <w:pStyle w:val="TOC1"/>
        <w:rPr>
          <w:rFonts w:asciiTheme="minorHAnsi" w:eastAsiaTheme="minorEastAsia" w:hAnsiTheme="minorHAnsi" w:cstheme="minorBidi"/>
        </w:rPr>
      </w:pPr>
      <w:hyperlink w:anchor="_Toc112782745" w:history="1">
        <w:r w:rsidR="005F6D6C" w:rsidRPr="00EE6D3E">
          <w:rPr>
            <w:rStyle w:val="Hyperlink"/>
            <w:b/>
            <w:bCs/>
          </w:rPr>
          <w:t>LITERATURE REVIEW</w:t>
        </w:r>
        <w:r w:rsidR="005F6D6C">
          <w:rPr>
            <w:webHidden/>
          </w:rPr>
          <w:tab/>
        </w:r>
        <w:r w:rsidR="005F6D6C">
          <w:rPr>
            <w:webHidden/>
          </w:rPr>
          <w:fldChar w:fldCharType="begin"/>
        </w:r>
        <w:r w:rsidR="005F6D6C">
          <w:rPr>
            <w:webHidden/>
          </w:rPr>
          <w:instrText xml:space="preserve"> PAGEREF _Toc112782745 \h </w:instrText>
        </w:r>
        <w:r w:rsidR="005F6D6C">
          <w:rPr>
            <w:webHidden/>
          </w:rPr>
        </w:r>
        <w:r w:rsidR="005F6D6C">
          <w:rPr>
            <w:webHidden/>
          </w:rPr>
          <w:fldChar w:fldCharType="separate"/>
        </w:r>
        <w:r w:rsidR="005F6D6C">
          <w:rPr>
            <w:webHidden/>
          </w:rPr>
          <w:t>3</w:t>
        </w:r>
        <w:r w:rsidR="005F6D6C">
          <w:rPr>
            <w:webHidden/>
          </w:rPr>
          <w:fldChar w:fldCharType="end"/>
        </w:r>
      </w:hyperlink>
    </w:p>
    <w:p w14:paraId="275EA16D" w14:textId="7C2EE837" w:rsidR="005F6D6C" w:rsidRDefault="00000000">
      <w:pPr>
        <w:pStyle w:val="TOC2"/>
        <w:rPr>
          <w:rFonts w:asciiTheme="minorHAnsi" w:eastAsiaTheme="minorEastAsia" w:hAnsiTheme="minorHAnsi" w:cstheme="minorBidi"/>
        </w:rPr>
      </w:pPr>
      <w:hyperlink w:anchor="_Toc112782746" w:history="1">
        <w:r w:rsidR="005F6D6C" w:rsidRPr="00EE6D3E">
          <w:rPr>
            <w:rStyle w:val="Hyperlink"/>
          </w:rPr>
          <w:t>Summary and Conclusions</w:t>
        </w:r>
        <w:r w:rsidR="005F6D6C">
          <w:rPr>
            <w:webHidden/>
          </w:rPr>
          <w:tab/>
        </w:r>
        <w:r w:rsidR="005F6D6C">
          <w:rPr>
            <w:webHidden/>
          </w:rPr>
          <w:fldChar w:fldCharType="begin"/>
        </w:r>
        <w:r w:rsidR="005F6D6C">
          <w:rPr>
            <w:webHidden/>
          </w:rPr>
          <w:instrText xml:space="preserve"> PAGEREF _Toc112782746 \h </w:instrText>
        </w:r>
        <w:r w:rsidR="005F6D6C">
          <w:rPr>
            <w:webHidden/>
          </w:rPr>
        </w:r>
        <w:r w:rsidR="005F6D6C">
          <w:rPr>
            <w:webHidden/>
          </w:rPr>
          <w:fldChar w:fldCharType="separate"/>
        </w:r>
        <w:r w:rsidR="005F6D6C">
          <w:rPr>
            <w:webHidden/>
          </w:rPr>
          <w:t>3</w:t>
        </w:r>
        <w:r w:rsidR="005F6D6C">
          <w:rPr>
            <w:webHidden/>
          </w:rPr>
          <w:fldChar w:fldCharType="end"/>
        </w:r>
      </w:hyperlink>
    </w:p>
    <w:p w14:paraId="74639BE0" w14:textId="08D7723F" w:rsidR="005F6D6C" w:rsidRDefault="00000000">
      <w:pPr>
        <w:pStyle w:val="TOC1"/>
        <w:rPr>
          <w:rFonts w:asciiTheme="minorHAnsi" w:eastAsiaTheme="minorEastAsia" w:hAnsiTheme="minorHAnsi" w:cstheme="minorBidi"/>
        </w:rPr>
      </w:pPr>
      <w:hyperlink w:anchor="_Toc112782747" w:history="1">
        <w:r w:rsidR="005F6D6C" w:rsidRPr="00EE6D3E">
          <w:rPr>
            <w:rStyle w:val="Hyperlink"/>
            <w:b/>
            <w:bCs/>
          </w:rPr>
          <w:t>METHODOLOGY</w:t>
        </w:r>
        <w:r w:rsidR="005F6D6C">
          <w:rPr>
            <w:webHidden/>
          </w:rPr>
          <w:tab/>
        </w:r>
        <w:r w:rsidR="005F6D6C">
          <w:rPr>
            <w:webHidden/>
          </w:rPr>
          <w:fldChar w:fldCharType="begin"/>
        </w:r>
        <w:r w:rsidR="005F6D6C">
          <w:rPr>
            <w:webHidden/>
          </w:rPr>
          <w:instrText xml:space="preserve"> PAGEREF _Toc112782747 \h </w:instrText>
        </w:r>
        <w:r w:rsidR="005F6D6C">
          <w:rPr>
            <w:webHidden/>
          </w:rPr>
        </w:r>
        <w:r w:rsidR="005F6D6C">
          <w:rPr>
            <w:webHidden/>
          </w:rPr>
          <w:fldChar w:fldCharType="separate"/>
        </w:r>
        <w:r w:rsidR="005F6D6C">
          <w:rPr>
            <w:webHidden/>
          </w:rPr>
          <w:t>4</w:t>
        </w:r>
        <w:r w:rsidR="005F6D6C">
          <w:rPr>
            <w:webHidden/>
          </w:rPr>
          <w:fldChar w:fldCharType="end"/>
        </w:r>
      </w:hyperlink>
    </w:p>
    <w:p w14:paraId="2C5FD2F1" w14:textId="4E1E7D3A" w:rsidR="005F6D6C" w:rsidRDefault="00000000">
      <w:pPr>
        <w:pStyle w:val="TOC2"/>
        <w:rPr>
          <w:rFonts w:asciiTheme="minorHAnsi" w:eastAsiaTheme="minorEastAsia" w:hAnsiTheme="minorHAnsi" w:cstheme="minorBidi"/>
        </w:rPr>
      </w:pPr>
      <w:hyperlink w:anchor="_Toc112782748" w:history="1">
        <w:r w:rsidR="005F6D6C" w:rsidRPr="00EE6D3E">
          <w:rPr>
            <w:rStyle w:val="Hyperlink"/>
          </w:rPr>
          <w:t>Population</w:t>
        </w:r>
        <w:r w:rsidR="005F6D6C">
          <w:rPr>
            <w:webHidden/>
          </w:rPr>
          <w:tab/>
        </w:r>
        <w:r w:rsidR="005F6D6C">
          <w:rPr>
            <w:webHidden/>
          </w:rPr>
          <w:fldChar w:fldCharType="begin"/>
        </w:r>
        <w:r w:rsidR="005F6D6C">
          <w:rPr>
            <w:webHidden/>
          </w:rPr>
          <w:instrText xml:space="preserve"> PAGEREF _Toc112782748 \h </w:instrText>
        </w:r>
        <w:r w:rsidR="005F6D6C">
          <w:rPr>
            <w:webHidden/>
          </w:rPr>
        </w:r>
        <w:r w:rsidR="005F6D6C">
          <w:rPr>
            <w:webHidden/>
          </w:rPr>
          <w:fldChar w:fldCharType="separate"/>
        </w:r>
        <w:r w:rsidR="005F6D6C">
          <w:rPr>
            <w:webHidden/>
          </w:rPr>
          <w:t>4</w:t>
        </w:r>
        <w:r w:rsidR="005F6D6C">
          <w:rPr>
            <w:webHidden/>
          </w:rPr>
          <w:fldChar w:fldCharType="end"/>
        </w:r>
      </w:hyperlink>
    </w:p>
    <w:p w14:paraId="732C370C" w14:textId="095F1CE1" w:rsidR="005F6D6C" w:rsidRDefault="00000000">
      <w:pPr>
        <w:pStyle w:val="TOC2"/>
        <w:rPr>
          <w:rFonts w:asciiTheme="minorHAnsi" w:eastAsiaTheme="minorEastAsia" w:hAnsiTheme="minorHAnsi" w:cstheme="minorBidi"/>
        </w:rPr>
      </w:pPr>
      <w:hyperlink w:anchor="_Toc112782749" w:history="1">
        <w:r w:rsidR="005F6D6C" w:rsidRPr="00EE6D3E">
          <w:rPr>
            <w:rStyle w:val="Hyperlink"/>
          </w:rPr>
          <w:t>Sampling and Sampling Procedures</w:t>
        </w:r>
        <w:r w:rsidR="005F6D6C">
          <w:rPr>
            <w:webHidden/>
          </w:rPr>
          <w:tab/>
        </w:r>
        <w:r w:rsidR="005F6D6C">
          <w:rPr>
            <w:webHidden/>
          </w:rPr>
          <w:fldChar w:fldCharType="begin"/>
        </w:r>
        <w:r w:rsidR="005F6D6C">
          <w:rPr>
            <w:webHidden/>
          </w:rPr>
          <w:instrText xml:space="preserve"> PAGEREF _Toc112782749 \h </w:instrText>
        </w:r>
        <w:r w:rsidR="005F6D6C">
          <w:rPr>
            <w:webHidden/>
          </w:rPr>
        </w:r>
        <w:r w:rsidR="005F6D6C">
          <w:rPr>
            <w:webHidden/>
          </w:rPr>
          <w:fldChar w:fldCharType="separate"/>
        </w:r>
        <w:r w:rsidR="005F6D6C">
          <w:rPr>
            <w:webHidden/>
          </w:rPr>
          <w:t>4</w:t>
        </w:r>
        <w:r w:rsidR="005F6D6C">
          <w:rPr>
            <w:webHidden/>
          </w:rPr>
          <w:fldChar w:fldCharType="end"/>
        </w:r>
      </w:hyperlink>
    </w:p>
    <w:p w14:paraId="0248BCDA" w14:textId="7190AA97" w:rsidR="005F6D6C" w:rsidRDefault="00000000">
      <w:pPr>
        <w:pStyle w:val="TOC2"/>
        <w:rPr>
          <w:rFonts w:asciiTheme="minorHAnsi" w:eastAsiaTheme="minorEastAsia" w:hAnsiTheme="minorHAnsi" w:cstheme="minorBidi"/>
        </w:rPr>
      </w:pPr>
      <w:hyperlink w:anchor="_Toc112782750" w:history="1">
        <w:r w:rsidR="005F6D6C" w:rsidRPr="00EE6D3E">
          <w:rPr>
            <w:rStyle w:val="Hyperlink"/>
          </w:rPr>
          <w:t>Data Collection Procedures</w:t>
        </w:r>
        <w:r w:rsidR="005F6D6C">
          <w:rPr>
            <w:webHidden/>
          </w:rPr>
          <w:tab/>
        </w:r>
        <w:r w:rsidR="005F6D6C">
          <w:rPr>
            <w:webHidden/>
          </w:rPr>
          <w:fldChar w:fldCharType="begin"/>
        </w:r>
        <w:r w:rsidR="005F6D6C">
          <w:rPr>
            <w:webHidden/>
          </w:rPr>
          <w:instrText xml:space="preserve"> PAGEREF _Toc112782750 \h </w:instrText>
        </w:r>
        <w:r w:rsidR="005F6D6C">
          <w:rPr>
            <w:webHidden/>
          </w:rPr>
        </w:r>
        <w:r w:rsidR="005F6D6C">
          <w:rPr>
            <w:webHidden/>
          </w:rPr>
          <w:fldChar w:fldCharType="separate"/>
        </w:r>
        <w:r w:rsidR="005F6D6C">
          <w:rPr>
            <w:webHidden/>
          </w:rPr>
          <w:t>4</w:t>
        </w:r>
        <w:r w:rsidR="005F6D6C">
          <w:rPr>
            <w:webHidden/>
          </w:rPr>
          <w:fldChar w:fldCharType="end"/>
        </w:r>
      </w:hyperlink>
    </w:p>
    <w:p w14:paraId="3B81A37B" w14:textId="7891928C" w:rsidR="005F6D6C" w:rsidRDefault="00000000">
      <w:pPr>
        <w:pStyle w:val="TOC2"/>
        <w:rPr>
          <w:rFonts w:asciiTheme="minorHAnsi" w:eastAsiaTheme="minorEastAsia" w:hAnsiTheme="minorHAnsi" w:cstheme="minorBidi"/>
        </w:rPr>
      </w:pPr>
      <w:hyperlink w:anchor="_Toc112782751" w:history="1">
        <w:r w:rsidR="005F6D6C" w:rsidRPr="00EE6D3E">
          <w:rPr>
            <w:rStyle w:val="Hyperlink"/>
          </w:rPr>
          <w:t>Instrumentation (if applicable)</w:t>
        </w:r>
        <w:r w:rsidR="005F6D6C">
          <w:rPr>
            <w:webHidden/>
          </w:rPr>
          <w:tab/>
        </w:r>
        <w:r w:rsidR="005F6D6C">
          <w:rPr>
            <w:webHidden/>
          </w:rPr>
          <w:fldChar w:fldCharType="begin"/>
        </w:r>
        <w:r w:rsidR="005F6D6C">
          <w:rPr>
            <w:webHidden/>
          </w:rPr>
          <w:instrText xml:space="preserve"> PAGEREF _Toc112782751 \h </w:instrText>
        </w:r>
        <w:r w:rsidR="005F6D6C">
          <w:rPr>
            <w:webHidden/>
          </w:rPr>
        </w:r>
        <w:r w:rsidR="005F6D6C">
          <w:rPr>
            <w:webHidden/>
          </w:rPr>
          <w:fldChar w:fldCharType="separate"/>
        </w:r>
        <w:r w:rsidR="005F6D6C">
          <w:rPr>
            <w:webHidden/>
          </w:rPr>
          <w:t>5</w:t>
        </w:r>
        <w:r w:rsidR="005F6D6C">
          <w:rPr>
            <w:webHidden/>
          </w:rPr>
          <w:fldChar w:fldCharType="end"/>
        </w:r>
      </w:hyperlink>
    </w:p>
    <w:p w14:paraId="77696692" w14:textId="1FB96C8E" w:rsidR="005F6D6C" w:rsidRDefault="00000000">
      <w:pPr>
        <w:pStyle w:val="TOC2"/>
        <w:rPr>
          <w:rFonts w:asciiTheme="minorHAnsi" w:eastAsiaTheme="minorEastAsia" w:hAnsiTheme="minorHAnsi" w:cstheme="minorBidi"/>
        </w:rPr>
      </w:pPr>
      <w:hyperlink w:anchor="_Toc112782752" w:history="1">
        <w:r w:rsidR="005F6D6C" w:rsidRPr="00EE6D3E">
          <w:rPr>
            <w:rStyle w:val="Hyperlink"/>
          </w:rPr>
          <w:t>Data Analysis Plan</w:t>
        </w:r>
        <w:r w:rsidR="005F6D6C">
          <w:rPr>
            <w:webHidden/>
          </w:rPr>
          <w:tab/>
        </w:r>
        <w:r w:rsidR="005F6D6C">
          <w:rPr>
            <w:webHidden/>
          </w:rPr>
          <w:fldChar w:fldCharType="begin"/>
        </w:r>
        <w:r w:rsidR="005F6D6C">
          <w:rPr>
            <w:webHidden/>
          </w:rPr>
          <w:instrText xml:space="preserve"> PAGEREF _Toc112782752 \h </w:instrText>
        </w:r>
        <w:r w:rsidR="005F6D6C">
          <w:rPr>
            <w:webHidden/>
          </w:rPr>
        </w:r>
        <w:r w:rsidR="005F6D6C">
          <w:rPr>
            <w:webHidden/>
          </w:rPr>
          <w:fldChar w:fldCharType="separate"/>
        </w:r>
        <w:r w:rsidR="005F6D6C">
          <w:rPr>
            <w:webHidden/>
          </w:rPr>
          <w:t>5</w:t>
        </w:r>
        <w:r w:rsidR="005F6D6C">
          <w:rPr>
            <w:webHidden/>
          </w:rPr>
          <w:fldChar w:fldCharType="end"/>
        </w:r>
      </w:hyperlink>
    </w:p>
    <w:p w14:paraId="2190EB6C" w14:textId="6B553DD8" w:rsidR="005F6D6C" w:rsidRDefault="00000000">
      <w:pPr>
        <w:pStyle w:val="TOC2"/>
        <w:rPr>
          <w:rFonts w:asciiTheme="minorHAnsi" w:eastAsiaTheme="minorEastAsia" w:hAnsiTheme="minorHAnsi" w:cstheme="minorBidi"/>
        </w:rPr>
      </w:pPr>
      <w:hyperlink w:anchor="_Toc112782753" w:history="1">
        <w:r w:rsidR="005F6D6C" w:rsidRPr="00EE6D3E">
          <w:rPr>
            <w:rStyle w:val="Hyperlink"/>
          </w:rPr>
          <w:t>Limitations</w:t>
        </w:r>
        <w:r w:rsidR="005F6D6C">
          <w:rPr>
            <w:webHidden/>
          </w:rPr>
          <w:tab/>
        </w:r>
        <w:r w:rsidR="005F6D6C">
          <w:rPr>
            <w:webHidden/>
          </w:rPr>
          <w:fldChar w:fldCharType="begin"/>
        </w:r>
        <w:r w:rsidR="005F6D6C">
          <w:rPr>
            <w:webHidden/>
          </w:rPr>
          <w:instrText xml:space="preserve"> PAGEREF _Toc112782753 \h </w:instrText>
        </w:r>
        <w:r w:rsidR="005F6D6C">
          <w:rPr>
            <w:webHidden/>
          </w:rPr>
        </w:r>
        <w:r w:rsidR="005F6D6C">
          <w:rPr>
            <w:webHidden/>
          </w:rPr>
          <w:fldChar w:fldCharType="separate"/>
        </w:r>
        <w:r w:rsidR="005F6D6C">
          <w:rPr>
            <w:webHidden/>
          </w:rPr>
          <w:t>6</w:t>
        </w:r>
        <w:r w:rsidR="005F6D6C">
          <w:rPr>
            <w:webHidden/>
          </w:rPr>
          <w:fldChar w:fldCharType="end"/>
        </w:r>
      </w:hyperlink>
    </w:p>
    <w:p w14:paraId="4FA455CA" w14:textId="69D7CE2B" w:rsidR="005F6D6C" w:rsidRDefault="00000000">
      <w:pPr>
        <w:pStyle w:val="TOC2"/>
        <w:rPr>
          <w:rFonts w:asciiTheme="minorHAnsi" w:eastAsiaTheme="minorEastAsia" w:hAnsiTheme="minorHAnsi" w:cstheme="minorBidi"/>
        </w:rPr>
      </w:pPr>
      <w:hyperlink w:anchor="_Toc112782754" w:history="1">
        <w:r w:rsidR="005F6D6C" w:rsidRPr="00EE6D3E">
          <w:rPr>
            <w:rStyle w:val="Hyperlink"/>
          </w:rPr>
          <w:t>Ethical Procedures</w:t>
        </w:r>
        <w:r w:rsidR="005F6D6C">
          <w:rPr>
            <w:webHidden/>
          </w:rPr>
          <w:tab/>
        </w:r>
        <w:r w:rsidR="005F6D6C">
          <w:rPr>
            <w:webHidden/>
          </w:rPr>
          <w:fldChar w:fldCharType="begin"/>
        </w:r>
        <w:r w:rsidR="005F6D6C">
          <w:rPr>
            <w:webHidden/>
          </w:rPr>
          <w:instrText xml:space="preserve"> PAGEREF _Toc112782754 \h </w:instrText>
        </w:r>
        <w:r w:rsidR="005F6D6C">
          <w:rPr>
            <w:webHidden/>
          </w:rPr>
        </w:r>
        <w:r w:rsidR="005F6D6C">
          <w:rPr>
            <w:webHidden/>
          </w:rPr>
          <w:fldChar w:fldCharType="separate"/>
        </w:r>
        <w:r w:rsidR="005F6D6C">
          <w:rPr>
            <w:webHidden/>
          </w:rPr>
          <w:t>6</w:t>
        </w:r>
        <w:r w:rsidR="005F6D6C">
          <w:rPr>
            <w:webHidden/>
          </w:rPr>
          <w:fldChar w:fldCharType="end"/>
        </w:r>
      </w:hyperlink>
    </w:p>
    <w:p w14:paraId="6E7C1221" w14:textId="4BFBB1AF" w:rsidR="005F6D6C" w:rsidRDefault="00000000">
      <w:pPr>
        <w:pStyle w:val="TOC2"/>
        <w:rPr>
          <w:rFonts w:asciiTheme="minorHAnsi" w:eastAsiaTheme="minorEastAsia" w:hAnsiTheme="minorHAnsi" w:cstheme="minorBidi"/>
        </w:rPr>
      </w:pPr>
      <w:hyperlink w:anchor="_Toc112782755" w:history="1">
        <w:r w:rsidR="005F6D6C" w:rsidRPr="00EE6D3E">
          <w:rPr>
            <w:rStyle w:val="Hyperlink"/>
          </w:rPr>
          <w:t>Summary</w:t>
        </w:r>
        <w:r w:rsidR="005F6D6C">
          <w:rPr>
            <w:webHidden/>
          </w:rPr>
          <w:tab/>
        </w:r>
        <w:r w:rsidR="005F6D6C">
          <w:rPr>
            <w:webHidden/>
          </w:rPr>
          <w:fldChar w:fldCharType="begin"/>
        </w:r>
        <w:r w:rsidR="005F6D6C">
          <w:rPr>
            <w:webHidden/>
          </w:rPr>
          <w:instrText xml:space="preserve"> PAGEREF _Toc112782755 \h </w:instrText>
        </w:r>
        <w:r w:rsidR="005F6D6C">
          <w:rPr>
            <w:webHidden/>
          </w:rPr>
        </w:r>
        <w:r w:rsidR="005F6D6C">
          <w:rPr>
            <w:webHidden/>
          </w:rPr>
          <w:fldChar w:fldCharType="separate"/>
        </w:r>
        <w:r w:rsidR="005F6D6C">
          <w:rPr>
            <w:webHidden/>
          </w:rPr>
          <w:t>7</w:t>
        </w:r>
        <w:r w:rsidR="005F6D6C">
          <w:rPr>
            <w:webHidden/>
          </w:rPr>
          <w:fldChar w:fldCharType="end"/>
        </w:r>
      </w:hyperlink>
    </w:p>
    <w:p w14:paraId="28D05D79" w14:textId="15881C6A" w:rsidR="005F6D6C" w:rsidRDefault="00000000">
      <w:pPr>
        <w:pStyle w:val="TOC1"/>
        <w:rPr>
          <w:rFonts w:asciiTheme="minorHAnsi" w:eastAsiaTheme="minorEastAsia" w:hAnsiTheme="minorHAnsi" w:cstheme="minorBidi"/>
        </w:rPr>
      </w:pPr>
      <w:hyperlink w:anchor="_Toc112782756" w:history="1">
        <w:r w:rsidR="005F6D6C" w:rsidRPr="00EE6D3E">
          <w:rPr>
            <w:rStyle w:val="Hyperlink"/>
            <w:b/>
            <w:bCs/>
          </w:rPr>
          <w:t>DISCUSSION AND CONCLUSIONS</w:t>
        </w:r>
        <w:r w:rsidR="005F6D6C">
          <w:rPr>
            <w:webHidden/>
          </w:rPr>
          <w:tab/>
        </w:r>
        <w:r w:rsidR="005F6D6C">
          <w:rPr>
            <w:webHidden/>
          </w:rPr>
          <w:fldChar w:fldCharType="begin"/>
        </w:r>
        <w:r w:rsidR="005F6D6C">
          <w:rPr>
            <w:webHidden/>
          </w:rPr>
          <w:instrText xml:space="preserve"> PAGEREF _Toc112782756 \h </w:instrText>
        </w:r>
        <w:r w:rsidR="005F6D6C">
          <w:rPr>
            <w:webHidden/>
          </w:rPr>
        </w:r>
        <w:r w:rsidR="005F6D6C">
          <w:rPr>
            <w:webHidden/>
          </w:rPr>
          <w:fldChar w:fldCharType="separate"/>
        </w:r>
        <w:r w:rsidR="005F6D6C">
          <w:rPr>
            <w:webHidden/>
          </w:rPr>
          <w:t>8</w:t>
        </w:r>
        <w:r w:rsidR="005F6D6C">
          <w:rPr>
            <w:webHidden/>
          </w:rPr>
          <w:fldChar w:fldCharType="end"/>
        </w:r>
      </w:hyperlink>
    </w:p>
    <w:p w14:paraId="5C9EAA92" w14:textId="3BD316F6" w:rsidR="005F6D6C" w:rsidRDefault="00000000">
      <w:pPr>
        <w:pStyle w:val="TOC2"/>
        <w:rPr>
          <w:rFonts w:asciiTheme="minorHAnsi" w:eastAsiaTheme="minorEastAsia" w:hAnsiTheme="minorHAnsi" w:cstheme="minorBidi"/>
        </w:rPr>
      </w:pPr>
      <w:hyperlink w:anchor="_Toc112782757" w:history="1">
        <w:r w:rsidR="005F6D6C" w:rsidRPr="00EE6D3E">
          <w:rPr>
            <w:rStyle w:val="Hyperlink"/>
          </w:rPr>
          <w:t>Discussion</w:t>
        </w:r>
        <w:r w:rsidR="005F6D6C">
          <w:rPr>
            <w:webHidden/>
          </w:rPr>
          <w:tab/>
        </w:r>
        <w:r w:rsidR="005F6D6C">
          <w:rPr>
            <w:webHidden/>
          </w:rPr>
          <w:fldChar w:fldCharType="begin"/>
        </w:r>
        <w:r w:rsidR="005F6D6C">
          <w:rPr>
            <w:webHidden/>
          </w:rPr>
          <w:instrText xml:space="preserve"> PAGEREF _Toc112782757 \h </w:instrText>
        </w:r>
        <w:r w:rsidR="005F6D6C">
          <w:rPr>
            <w:webHidden/>
          </w:rPr>
        </w:r>
        <w:r w:rsidR="005F6D6C">
          <w:rPr>
            <w:webHidden/>
          </w:rPr>
          <w:fldChar w:fldCharType="separate"/>
        </w:r>
        <w:r w:rsidR="005F6D6C">
          <w:rPr>
            <w:webHidden/>
          </w:rPr>
          <w:t>8</w:t>
        </w:r>
        <w:r w:rsidR="005F6D6C">
          <w:rPr>
            <w:webHidden/>
          </w:rPr>
          <w:fldChar w:fldCharType="end"/>
        </w:r>
      </w:hyperlink>
    </w:p>
    <w:p w14:paraId="4E02850B" w14:textId="66EDBF3B" w:rsidR="005F6D6C" w:rsidRDefault="00000000">
      <w:pPr>
        <w:pStyle w:val="TOC2"/>
        <w:rPr>
          <w:rFonts w:asciiTheme="minorHAnsi" w:eastAsiaTheme="minorEastAsia" w:hAnsiTheme="minorHAnsi" w:cstheme="minorBidi"/>
        </w:rPr>
      </w:pPr>
      <w:hyperlink w:anchor="_Toc112782758" w:history="1">
        <w:r w:rsidR="005F6D6C" w:rsidRPr="00EE6D3E">
          <w:rPr>
            <w:rStyle w:val="Hyperlink"/>
          </w:rPr>
          <w:t>Recommendations</w:t>
        </w:r>
        <w:r w:rsidR="005F6D6C">
          <w:rPr>
            <w:webHidden/>
          </w:rPr>
          <w:tab/>
        </w:r>
        <w:r w:rsidR="005F6D6C">
          <w:rPr>
            <w:webHidden/>
          </w:rPr>
          <w:fldChar w:fldCharType="begin"/>
        </w:r>
        <w:r w:rsidR="005F6D6C">
          <w:rPr>
            <w:webHidden/>
          </w:rPr>
          <w:instrText xml:space="preserve"> PAGEREF _Toc112782758 \h </w:instrText>
        </w:r>
        <w:r w:rsidR="005F6D6C">
          <w:rPr>
            <w:webHidden/>
          </w:rPr>
        </w:r>
        <w:r w:rsidR="005F6D6C">
          <w:rPr>
            <w:webHidden/>
          </w:rPr>
          <w:fldChar w:fldCharType="separate"/>
        </w:r>
        <w:r w:rsidR="005F6D6C">
          <w:rPr>
            <w:webHidden/>
          </w:rPr>
          <w:t>8</w:t>
        </w:r>
        <w:r w:rsidR="005F6D6C">
          <w:rPr>
            <w:webHidden/>
          </w:rPr>
          <w:fldChar w:fldCharType="end"/>
        </w:r>
      </w:hyperlink>
    </w:p>
    <w:p w14:paraId="51B6E750" w14:textId="6F788EC3" w:rsidR="005F6D6C" w:rsidRDefault="00000000">
      <w:pPr>
        <w:pStyle w:val="TOC2"/>
        <w:rPr>
          <w:rFonts w:asciiTheme="minorHAnsi" w:eastAsiaTheme="minorEastAsia" w:hAnsiTheme="minorHAnsi" w:cstheme="minorBidi"/>
        </w:rPr>
      </w:pPr>
      <w:hyperlink w:anchor="_Toc112782759" w:history="1">
        <w:r w:rsidR="005F6D6C" w:rsidRPr="00EE6D3E">
          <w:rPr>
            <w:rStyle w:val="Hyperlink"/>
          </w:rPr>
          <w:t>Conclusions</w:t>
        </w:r>
        <w:r w:rsidR="005F6D6C">
          <w:rPr>
            <w:webHidden/>
          </w:rPr>
          <w:tab/>
        </w:r>
        <w:r w:rsidR="005F6D6C">
          <w:rPr>
            <w:webHidden/>
          </w:rPr>
          <w:fldChar w:fldCharType="begin"/>
        </w:r>
        <w:r w:rsidR="005F6D6C">
          <w:rPr>
            <w:webHidden/>
          </w:rPr>
          <w:instrText xml:space="preserve"> PAGEREF _Toc112782759 \h </w:instrText>
        </w:r>
        <w:r w:rsidR="005F6D6C">
          <w:rPr>
            <w:webHidden/>
          </w:rPr>
        </w:r>
        <w:r w:rsidR="005F6D6C">
          <w:rPr>
            <w:webHidden/>
          </w:rPr>
          <w:fldChar w:fldCharType="separate"/>
        </w:r>
        <w:r w:rsidR="005F6D6C">
          <w:rPr>
            <w:webHidden/>
          </w:rPr>
          <w:t>9</w:t>
        </w:r>
        <w:r w:rsidR="005F6D6C">
          <w:rPr>
            <w:webHidden/>
          </w:rPr>
          <w:fldChar w:fldCharType="end"/>
        </w:r>
      </w:hyperlink>
    </w:p>
    <w:p w14:paraId="70D4CC9D" w14:textId="653F65A9" w:rsidR="005F6D6C" w:rsidRDefault="00000000">
      <w:pPr>
        <w:pStyle w:val="TOC1"/>
        <w:rPr>
          <w:rFonts w:asciiTheme="minorHAnsi" w:eastAsiaTheme="minorEastAsia" w:hAnsiTheme="minorHAnsi" w:cstheme="minorBidi"/>
        </w:rPr>
      </w:pPr>
      <w:hyperlink w:anchor="_Toc112782760" w:history="1">
        <w:r w:rsidR="005F6D6C" w:rsidRPr="00EE6D3E">
          <w:rPr>
            <w:rStyle w:val="Hyperlink"/>
            <w:b/>
            <w:bCs/>
          </w:rPr>
          <w:t>REFERENCES</w:t>
        </w:r>
        <w:r w:rsidR="005F6D6C">
          <w:rPr>
            <w:webHidden/>
          </w:rPr>
          <w:tab/>
        </w:r>
        <w:r w:rsidR="005F6D6C">
          <w:rPr>
            <w:webHidden/>
          </w:rPr>
          <w:fldChar w:fldCharType="begin"/>
        </w:r>
        <w:r w:rsidR="005F6D6C">
          <w:rPr>
            <w:webHidden/>
          </w:rPr>
          <w:instrText xml:space="preserve"> PAGEREF _Toc112782760 \h </w:instrText>
        </w:r>
        <w:r w:rsidR="005F6D6C">
          <w:rPr>
            <w:webHidden/>
          </w:rPr>
        </w:r>
        <w:r w:rsidR="005F6D6C">
          <w:rPr>
            <w:webHidden/>
          </w:rPr>
          <w:fldChar w:fldCharType="separate"/>
        </w:r>
        <w:r w:rsidR="005F6D6C">
          <w:rPr>
            <w:webHidden/>
          </w:rPr>
          <w:t>10</w:t>
        </w:r>
        <w:r w:rsidR="005F6D6C">
          <w:rPr>
            <w:webHidden/>
          </w:rPr>
          <w:fldChar w:fldCharType="end"/>
        </w:r>
      </w:hyperlink>
    </w:p>
    <w:p w14:paraId="2EBA9A19" w14:textId="05547D77" w:rsidR="005F6D6C" w:rsidRDefault="00000000">
      <w:pPr>
        <w:pStyle w:val="TOC1"/>
        <w:rPr>
          <w:rFonts w:asciiTheme="minorHAnsi" w:eastAsiaTheme="minorEastAsia" w:hAnsiTheme="minorHAnsi" w:cstheme="minorBidi"/>
        </w:rPr>
      </w:pPr>
      <w:hyperlink w:anchor="_Toc112782761" w:history="1">
        <w:r w:rsidR="005F6D6C" w:rsidRPr="00EE6D3E">
          <w:rPr>
            <w:rStyle w:val="Hyperlink"/>
            <w:b/>
            <w:bCs/>
          </w:rPr>
          <w:t>Appendix A: Title of Appendix</w:t>
        </w:r>
        <w:r w:rsidR="005F6D6C">
          <w:rPr>
            <w:webHidden/>
          </w:rPr>
          <w:tab/>
        </w:r>
        <w:r w:rsidR="005F6D6C">
          <w:rPr>
            <w:webHidden/>
          </w:rPr>
          <w:fldChar w:fldCharType="begin"/>
        </w:r>
        <w:r w:rsidR="005F6D6C">
          <w:rPr>
            <w:webHidden/>
          </w:rPr>
          <w:instrText xml:space="preserve"> PAGEREF _Toc112782761 \h </w:instrText>
        </w:r>
        <w:r w:rsidR="005F6D6C">
          <w:rPr>
            <w:webHidden/>
          </w:rPr>
        </w:r>
        <w:r w:rsidR="005F6D6C">
          <w:rPr>
            <w:webHidden/>
          </w:rPr>
          <w:fldChar w:fldCharType="separate"/>
        </w:r>
        <w:r w:rsidR="005F6D6C">
          <w:rPr>
            <w:webHidden/>
          </w:rPr>
          <w:t>11</w:t>
        </w:r>
        <w:r w:rsidR="005F6D6C">
          <w:rPr>
            <w:webHidden/>
          </w:rPr>
          <w:fldChar w:fldCharType="end"/>
        </w:r>
      </w:hyperlink>
    </w:p>
    <w:p w14:paraId="48BA828B" w14:textId="47B67CAF" w:rsidR="009E7CE0" w:rsidRPr="00217E99" w:rsidRDefault="009E7CE0" w:rsidP="009E7CE0">
      <w:r>
        <w:rPr>
          <w:b/>
          <w:bCs/>
          <w:noProof/>
        </w:rPr>
        <w:fldChar w:fldCharType="end"/>
      </w:r>
    </w:p>
    <w:p w14:paraId="7304D897" w14:textId="77777777" w:rsidR="00B14EF8" w:rsidRDefault="00B14EF8" w:rsidP="00B14EF8">
      <w:pPr>
        <w:pStyle w:val="BodyText"/>
        <w:sectPr w:rsidR="00B14EF8" w:rsidSect="00683C9D">
          <w:headerReference w:type="default" r:id="rId15"/>
          <w:footerReference w:type="default" r:id="rId16"/>
          <w:pgSz w:w="12240" w:h="15840" w:code="1"/>
          <w:pgMar w:top="1440" w:right="1440" w:bottom="1872" w:left="2160" w:header="1440" w:footer="1440" w:gutter="0"/>
          <w:pgNumType w:fmt="lowerRoman" w:start="2"/>
          <w:cols w:space="720"/>
          <w:noEndnote/>
        </w:sectPr>
      </w:pPr>
    </w:p>
    <w:p w14:paraId="1BF5FD7D" w14:textId="5969491A" w:rsidR="00B14EF8" w:rsidRPr="005D16BD" w:rsidRDefault="005D16BD" w:rsidP="00AC5258">
      <w:pPr>
        <w:pStyle w:val="APALevel0"/>
        <w:ind w:left="360"/>
        <w:rPr>
          <w:b/>
          <w:bCs/>
        </w:rPr>
      </w:pPr>
      <w:bookmarkStart w:id="9" w:name="Chapter_1"/>
      <w:bookmarkStart w:id="10" w:name="_Toc112782740"/>
      <w:bookmarkEnd w:id="9"/>
      <w:r w:rsidRPr="799F4D1B">
        <w:rPr>
          <w:b/>
          <w:bCs/>
        </w:rPr>
        <w:lastRenderedPageBreak/>
        <w:t>INTRODUCTION</w:t>
      </w:r>
      <w:bookmarkEnd w:id="10"/>
    </w:p>
    <w:p w14:paraId="3918187F" w14:textId="39418956" w:rsidR="799F4D1B" w:rsidRDefault="744BB6D5" w:rsidP="799F4D1B">
      <w:pPr>
        <w:pStyle w:val="BodyText"/>
      </w:pPr>
      <w:r>
        <w:t>Robotics and Artificial Intelligence have created much excitement in the world.</w:t>
      </w:r>
      <w:r w:rsidR="7777E57A">
        <w:t xml:space="preserve"> Human-Robot Interaction (HRI) has recently received considerable attention in the academic community, in labs, in technology companies, and through the media according to Goodrich et al. in the article “Human–Robot Interaction: A Survey”.</w:t>
      </w:r>
      <w:r>
        <w:t xml:space="preserve"> They have been incorporated in a variety of se</w:t>
      </w:r>
      <w:r w:rsidR="4172CA86">
        <w:t>ttings such as restaurants, homes,</w:t>
      </w:r>
      <w:r w:rsidR="3F5DA70E">
        <w:t xml:space="preserve"> vehicles</w:t>
      </w:r>
      <w:r w:rsidR="4172CA86">
        <w:t xml:space="preserve"> and schools</w:t>
      </w:r>
      <w:r w:rsidR="73DA1CCE">
        <w:t xml:space="preserve">. In a learning session a student might remember the lesson from a robot more than they would if it had been delivered at school by their </w:t>
      </w:r>
      <w:r w:rsidR="6CF11638">
        <w:t xml:space="preserve">human </w:t>
      </w:r>
      <w:r w:rsidR="73DA1CCE">
        <w:t>teacher (Amanda J. C. Sharkey, 2016).</w:t>
      </w:r>
      <w:r w:rsidR="348BD956">
        <w:t xml:space="preserve"> Human-Robot Interaction (HRI) has also recently received considerable attention in the academic community, in labs, in technology companies, and through the media according to Goodrich et al. in the article “Human–Robot Interaction: A Survey”.</w:t>
      </w:r>
      <w:r w:rsidR="298AFBF2">
        <w:t xml:space="preserve"> However, there is still apprehension toward the incorporation of robots into the daily lives of users.</w:t>
      </w:r>
      <w:r w:rsidR="73DA1CCE">
        <w:t xml:space="preserve"> </w:t>
      </w:r>
      <w:r w:rsidR="486C39F5">
        <w:t>Due to the increasing presence of robots and vessels of artificial intelligence</w:t>
      </w:r>
      <w:r w:rsidR="21DC484C">
        <w:t xml:space="preserve"> in the lives of humans, it is important to understand this </w:t>
      </w:r>
      <w:r w:rsidR="21449035">
        <w:t xml:space="preserve">apprehension and consider methods to create a more harmonious cohabitation of </w:t>
      </w:r>
      <w:r w:rsidR="66E7C3E1">
        <w:t xml:space="preserve">humans and robots. </w:t>
      </w:r>
    </w:p>
    <w:p w14:paraId="05C127D0" w14:textId="52435579" w:rsidR="0C498C71" w:rsidRDefault="0C498C71" w:rsidP="0C498C71">
      <w:pPr>
        <w:pStyle w:val="BodyText"/>
      </w:pPr>
    </w:p>
    <w:p w14:paraId="0F5F0845" w14:textId="4E8211F9" w:rsidR="0C498C71" w:rsidRDefault="0C498C71" w:rsidP="0C498C71">
      <w:pPr>
        <w:pStyle w:val="BodyText"/>
      </w:pPr>
    </w:p>
    <w:p w14:paraId="71B3BBE5" w14:textId="13B0A6D7" w:rsidR="0C498C71" w:rsidRDefault="0C498C71" w:rsidP="0C498C71">
      <w:pPr>
        <w:pStyle w:val="BodyText"/>
      </w:pPr>
    </w:p>
    <w:p w14:paraId="070D0ABB" w14:textId="2BE7A280" w:rsidR="0C498C71" w:rsidRDefault="0C498C71" w:rsidP="0C498C71">
      <w:pPr>
        <w:pStyle w:val="BodyText"/>
      </w:pPr>
    </w:p>
    <w:p w14:paraId="5E8CE01D" w14:textId="7EA75405" w:rsidR="0C498C71" w:rsidRDefault="0C498C71" w:rsidP="0C498C71">
      <w:pPr>
        <w:pStyle w:val="BodyText"/>
      </w:pPr>
    </w:p>
    <w:p w14:paraId="492C95E8" w14:textId="3E97371C" w:rsidR="0C498C71" w:rsidRDefault="0C498C71" w:rsidP="0C498C71">
      <w:pPr>
        <w:pStyle w:val="BodyText"/>
      </w:pPr>
    </w:p>
    <w:p w14:paraId="1E404CF2" w14:textId="329BF728" w:rsidR="22DAFB51" w:rsidRDefault="22DAFB51" w:rsidP="22DAFB51">
      <w:pPr>
        <w:pStyle w:val="BodyText"/>
      </w:pPr>
    </w:p>
    <w:p w14:paraId="4007B561" w14:textId="2AB4D739" w:rsidR="22DAFB51" w:rsidRDefault="22DAFB51" w:rsidP="22DAFB51">
      <w:pPr>
        <w:pStyle w:val="BodyText"/>
      </w:pPr>
    </w:p>
    <w:p w14:paraId="74F34F0B" w14:textId="09A7D7F5" w:rsidR="22DAFB51" w:rsidRDefault="22DAFB51" w:rsidP="22DAFB51">
      <w:pPr>
        <w:pStyle w:val="BodyText"/>
        <w:ind w:firstLine="0"/>
      </w:pPr>
    </w:p>
    <w:p w14:paraId="74342CBA" w14:textId="6F8B190A" w:rsidR="22DAFB51" w:rsidRDefault="22DAFB51" w:rsidP="22DAFB51">
      <w:pPr>
        <w:pStyle w:val="BodyText"/>
      </w:pPr>
    </w:p>
    <w:p w14:paraId="630D5797" w14:textId="46BAD65A" w:rsidR="799F4D1B" w:rsidRDefault="799F4D1B" w:rsidP="799F4D1B">
      <w:pPr>
        <w:pStyle w:val="BodyText"/>
      </w:pPr>
    </w:p>
    <w:p w14:paraId="7D8FEE59" w14:textId="77777777" w:rsidR="00993103" w:rsidRDefault="00993103" w:rsidP="009B092E">
      <w:pPr>
        <w:pStyle w:val="APALevel1"/>
        <w:jc w:val="left"/>
      </w:pPr>
      <w:bookmarkStart w:id="11" w:name="_Toc112782742"/>
      <w:r>
        <w:t>Purpose of the Study</w:t>
      </w:r>
      <w:bookmarkEnd w:id="11"/>
    </w:p>
    <w:p w14:paraId="2B417FF3" w14:textId="013BB805" w:rsidR="799F4D1B" w:rsidRDefault="5F758A0D" w:rsidP="22DAFB51">
      <w:pPr>
        <w:pStyle w:val="BodyText"/>
      </w:pPr>
      <w:r>
        <w:t xml:space="preserve">The goal of this research is to </w:t>
      </w:r>
      <w:r w:rsidR="68C7C02A">
        <w:t>evaluate negative</w:t>
      </w:r>
      <w:r>
        <w:t xml:space="preserve"> </w:t>
      </w:r>
      <w:r w:rsidR="425398DB">
        <w:t>human</w:t>
      </w:r>
      <w:r>
        <w:t xml:space="preserve"> perception</w:t>
      </w:r>
      <w:r w:rsidR="79F47CDF">
        <w:t xml:space="preserve">s </w:t>
      </w:r>
      <w:r w:rsidR="0C2D445B">
        <w:t xml:space="preserve">using the Negative Attitudes Towards Robots Scale </w:t>
      </w:r>
      <w:r w:rsidR="08F2DC9C">
        <w:t xml:space="preserve">(NARS) </w:t>
      </w:r>
      <w:r w:rsidR="79F47CDF">
        <w:t>and</w:t>
      </w:r>
      <w:r>
        <w:t xml:space="preserve"> </w:t>
      </w:r>
      <w:r w:rsidR="5CEE66AD">
        <w:t xml:space="preserve">consider methods to </w:t>
      </w:r>
      <w:r w:rsidR="5BFC548E">
        <w:t xml:space="preserve">alleviate user concerns and apprehensions about robots. </w:t>
      </w:r>
      <w:r w:rsidR="79F3AC58">
        <w:t xml:space="preserve">Two studies that use the NARS scale in their experiments will be compared. </w:t>
      </w:r>
      <w:r w:rsidR="59461EF1">
        <w:t xml:space="preserve">Each of these studies requires participants to interact with robots that perform specified tasks. Participants observe the robot as they complete these tasks and complete </w:t>
      </w:r>
      <w:r w:rsidR="2433FEC9">
        <w:t>questionnaires</w:t>
      </w:r>
      <w:r w:rsidR="59461EF1">
        <w:t xml:space="preserve"> that </w:t>
      </w:r>
      <w:r w:rsidR="2E828D78">
        <w:t xml:space="preserve">encourage the participants to reflect on their experiences. </w:t>
      </w:r>
    </w:p>
    <w:p w14:paraId="4DD419E5" w14:textId="0948773E" w:rsidR="799F4D1B" w:rsidRDefault="799F4D1B" w:rsidP="799F4D1B">
      <w:pPr>
        <w:pStyle w:val="BodyText"/>
      </w:pPr>
    </w:p>
    <w:p w14:paraId="2AC5BB9F" w14:textId="7D1220E3" w:rsidR="00EF0B5A" w:rsidRDefault="00EF0B5A" w:rsidP="009B092E">
      <w:pPr>
        <w:pStyle w:val="APALevel1"/>
        <w:jc w:val="left"/>
      </w:pPr>
      <w:bookmarkStart w:id="12" w:name="_Toc112782743"/>
      <w:r>
        <w:t>Research Question</w:t>
      </w:r>
      <w:r w:rsidR="005257D9">
        <w:t>(</w:t>
      </w:r>
      <w:r>
        <w:t>s</w:t>
      </w:r>
      <w:r w:rsidR="005257D9">
        <w:t>) and Hypotheses</w:t>
      </w:r>
      <w:bookmarkEnd w:id="12"/>
    </w:p>
    <w:p w14:paraId="525E2CCD" w14:textId="106147DB" w:rsidR="2FFFF7AB" w:rsidRDefault="2FFFF7AB" w:rsidP="22DAFB51">
      <w:pPr>
        <w:pStyle w:val="BodyText"/>
      </w:pPr>
      <w:r>
        <w:t>Will participants feel more comfortable around a robot that performs simple tasks with minimal interaction</w:t>
      </w:r>
      <w:r w:rsidR="3992BCB4">
        <w:t>, such as handing an item to the human</w:t>
      </w:r>
      <w:r>
        <w:t xml:space="preserve">? </w:t>
      </w:r>
      <w:r w:rsidR="0736D229">
        <w:t xml:space="preserve">Will participants trust a robot enough to allow for autonomy in more complex tasks such as driving? </w:t>
      </w:r>
      <w:r w:rsidR="568FE954">
        <w:t>The possible results are an initial uneasiness toward the interaction with the robots with participant concern increasing</w:t>
      </w:r>
      <w:r w:rsidR="422B5693">
        <w:t xml:space="preserve"> with increased proximity of the task. </w:t>
      </w:r>
      <w:r w:rsidR="557CF97C">
        <w:t xml:space="preserve">The greater the risk of the task, the less inclined the participant is to trust the robot. Also, participants may prefer a more human-like (in appearance or </w:t>
      </w:r>
      <w:r w:rsidR="7837A1E5">
        <w:t>mannerisms</w:t>
      </w:r>
      <w:r w:rsidR="557CF97C">
        <w:t xml:space="preserve">) robot, compared to </w:t>
      </w:r>
      <w:r w:rsidR="5A82BB6B">
        <w:t xml:space="preserve">more traditionally built robots. </w:t>
      </w:r>
    </w:p>
    <w:p w14:paraId="3A819C19" w14:textId="77777777" w:rsidR="00872F62" w:rsidRDefault="00872F62">
      <w:pPr>
        <w:autoSpaceDE/>
        <w:autoSpaceDN/>
        <w:adjustRightInd/>
        <w:snapToGrid/>
      </w:pPr>
      <w:bookmarkStart w:id="13" w:name="Chapter_2"/>
      <w:bookmarkEnd w:id="13"/>
      <w:r>
        <w:lastRenderedPageBreak/>
        <w:br w:type="page"/>
      </w:r>
    </w:p>
    <w:p w14:paraId="340F30A6" w14:textId="505B5822" w:rsidR="00B14EF8" w:rsidRPr="00872F62" w:rsidRDefault="00C44EDA" w:rsidP="00872F62">
      <w:pPr>
        <w:pStyle w:val="APALevel0"/>
        <w:rPr>
          <w:b/>
          <w:bCs/>
        </w:rPr>
      </w:pPr>
      <w:bookmarkStart w:id="14" w:name="_Toc112782745"/>
      <w:r w:rsidRPr="22DAFB51">
        <w:rPr>
          <w:b/>
          <w:bCs/>
        </w:rPr>
        <w:lastRenderedPageBreak/>
        <w:t>LITERATURE REVIEW</w:t>
      </w:r>
      <w:bookmarkEnd w:id="14"/>
    </w:p>
    <w:p w14:paraId="081E8ED4" w14:textId="68B953FF" w:rsidR="11DDDA19" w:rsidRDefault="11DDDA19" w:rsidP="22DAFB51">
      <w:pPr>
        <w:pStyle w:val="BodyText"/>
        <w:ind w:firstLine="0"/>
      </w:pPr>
      <w:r w:rsidRPr="22DAFB51">
        <w:rPr>
          <w:b/>
          <w:bCs/>
        </w:rPr>
        <w:t>Robots at Home</w:t>
      </w:r>
    </w:p>
    <w:p w14:paraId="76CCF064" w14:textId="4CC80B8D" w:rsidR="00588191" w:rsidRDefault="00588191" w:rsidP="76790419">
      <w:pPr>
        <w:pStyle w:val="BodyText"/>
      </w:pPr>
      <w:r w:rsidRPr="22DAFB51">
        <w:t>The NARS was developed using a lexical method</w:t>
      </w:r>
      <w:r w:rsidR="3BAB5C37" w:rsidRPr="22DAFB51">
        <w:t xml:space="preserve">. In this study, the researchers </w:t>
      </w:r>
      <w:r w:rsidRPr="22DAFB51">
        <w:t>created a scale based on f</w:t>
      </w:r>
      <w:r w:rsidR="5E3C9123" w:rsidRPr="22DAFB51">
        <w:t>ree-</w:t>
      </w:r>
      <w:r w:rsidRPr="22DAFB51">
        <w:t>form responses from participants regarding anxieties towards robots</w:t>
      </w:r>
      <w:r w:rsidR="5A4F2868" w:rsidRPr="22DAFB51">
        <w:t xml:space="preserve"> [16]. </w:t>
      </w:r>
      <w:r w:rsidR="62A0C5CA" w:rsidRPr="22DAFB51">
        <w:t>Table 1 [</w:t>
      </w:r>
      <w:r w:rsidR="65D8668C" w:rsidRPr="22DAFB51">
        <w:t>15</w:t>
      </w:r>
      <w:r w:rsidR="62A0C5CA" w:rsidRPr="22DAFB51">
        <w:t>]</w:t>
      </w:r>
      <w:r w:rsidR="3F31A364" w:rsidRPr="22DAFB51">
        <w:t xml:space="preserve"> describes the NARS Items that were presented to users</w:t>
      </w:r>
      <w:r w:rsidR="15C5CF15" w:rsidRPr="22DAFB51">
        <w:t xml:space="preserve"> in the experiment conducted by </w:t>
      </w:r>
      <w:proofErr w:type="spellStart"/>
      <w:r w:rsidR="15C5CF15" w:rsidRPr="22DAFB51">
        <w:t>Syrdal</w:t>
      </w:r>
      <w:proofErr w:type="spellEnd"/>
      <w:r w:rsidR="15C5CF15" w:rsidRPr="22DAFB51">
        <w:t>, et al</w:t>
      </w:r>
      <w:r w:rsidR="3F31A364" w:rsidRPr="22DAFB51">
        <w:t>.</w:t>
      </w:r>
      <w:r w:rsidR="0C58B715" w:rsidRPr="22DAFB51">
        <w:t xml:space="preserve"> These items were also assigned sub-scales. The sub-scales are as follows: </w:t>
      </w:r>
    </w:p>
    <w:p w14:paraId="3418C500" w14:textId="2481486F" w:rsidR="0C58B715" w:rsidRDefault="0C58B715" w:rsidP="76790419">
      <w:pPr>
        <w:pStyle w:val="BodyText"/>
        <w:ind w:firstLine="0"/>
        <w:rPr>
          <w:b/>
          <w:bCs/>
        </w:rPr>
      </w:pPr>
      <w:r w:rsidRPr="76790419">
        <w:rPr>
          <w:b/>
          <w:bCs/>
        </w:rPr>
        <w:t xml:space="preserve">Sub-scale 1: Negative Attitudes toward Situations and Interactions with Robots </w:t>
      </w:r>
    </w:p>
    <w:p w14:paraId="5C1D9145" w14:textId="6058B53F" w:rsidR="0C58B715" w:rsidRDefault="0C58B715" w:rsidP="76790419">
      <w:pPr>
        <w:pStyle w:val="BodyText"/>
        <w:ind w:firstLine="0"/>
        <w:rPr>
          <w:b/>
          <w:bCs/>
        </w:rPr>
      </w:pPr>
      <w:r w:rsidRPr="76790419">
        <w:rPr>
          <w:b/>
          <w:bCs/>
        </w:rPr>
        <w:t xml:space="preserve">Sub-scale 2: Negative Attitudes toward Social Influence of Robots, </w:t>
      </w:r>
    </w:p>
    <w:p w14:paraId="0E2506EA" w14:textId="41F69D5E" w:rsidR="0C58B715" w:rsidRDefault="0C58B715" w:rsidP="76790419">
      <w:pPr>
        <w:pStyle w:val="BodyText"/>
        <w:ind w:firstLine="0"/>
        <w:rPr>
          <w:b/>
          <w:bCs/>
        </w:rPr>
      </w:pPr>
      <w:r w:rsidRPr="76790419">
        <w:rPr>
          <w:b/>
          <w:bCs/>
        </w:rPr>
        <w:t>Sub-scale 3: Negative Attitudes toward Emotions in Interaction with Robots</w:t>
      </w:r>
      <w:r w:rsidR="3533C1B1" w:rsidRPr="76790419">
        <w:rPr>
          <w:b/>
          <w:bCs/>
        </w:rPr>
        <w:t>.</w:t>
      </w:r>
    </w:p>
    <w:p w14:paraId="2EF4DFB0" w14:textId="46AF9CBA" w:rsidR="0C498C71" w:rsidRDefault="0C498C71" w:rsidP="0C498C71">
      <w:pPr>
        <w:pStyle w:val="BodyText"/>
      </w:pPr>
      <w:r>
        <w:rPr>
          <w:noProof/>
        </w:rPr>
        <w:drawing>
          <wp:anchor distT="0" distB="0" distL="114300" distR="114300" simplePos="0" relativeHeight="251658240" behindDoc="1" locked="0" layoutInCell="1" allowOverlap="1" wp14:anchorId="4AC52C8A" wp14:editId="08022D51">
            <wp:simplePos x="0" y="0"/>
            <wp:positionH relativeFrom="column">
              <wp:align>left</wp:align>
            </wp:positionH>
            <wp:positionV relativeFrom="paragraph">
              <wp:posOffset>0</wp:posOffset>
            </wp:positionV>
            <wp:extent cx="6172200" cy="2468880"/>
            <wp:effectExtent l="0" t="0" r="0" b="0"/>
            <wp:wrapNone/>
            <wp:docPr id="210312686" name="Picture 21031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172200" cy="2468880"/>
                    </a:xfrm>
                    <a:prstGeom prst="rect">
                      <a:avLst/>
                    </a:prstGeom>
                  </pic:spPr>
                </pic:pic>
              </a:graphicData>
            </a:graphic>
            <wp14:sizeRelH relativeFrom="page">
              <wp14:pctWidth>0</wp14:pctWidth>
            </wp14:sizeRelH>
            <wp14:sizeRelV relativeFrom="page">
              <wp14:pctHeight>0</wp14:pctHeight>
            </wp14:sizeRelV>
          </wp:anchor>
        </w:drawing>
      </w:r>
    </w:p>
    <w:p w14:paraId="409381AA" w14:textId="63020784" w:rsidR="034F461A" w:rsidRDefault="034F461A" w:rsidP="0C498C71">
      <w:pPr>
        <w:pStyle w:val="BodyText"/>
      </w:pPr>
    </w:p>
    <w:p w14:paraId="153B60BA" w14:textId="0947B40A" w:rsidR="034F461A" w:rsidRDefault="112A55FB" w:rsidP="0C498C71">
      <w:pPr>
        <w:pStyle w:val="BodyText"/>
      </w:pPr>
      <w:r>
        <w:t>=</w:t>
      </w:r>
    </w:p>
    <w:p w14:paraId="07ED83A5" w14:textId="5881A390" w:rsidR="034F461A" w:rsidRDefault="034F461A" w:rsidP="0C498C71">
      <w:pPr>
        <w:pStyle w:val="BodyText"/>
      </w:pPr>
    </w:p>
    <w:p w14:paraId="415B1037" w14:textId="2F7DCFA4" w:rsidR="034F461A" w:rsidRDefault="034F461A" w:rsidP="0C498C71">
      <w:pPr>
        <w:pStyle w:val="BodyText"/>
      </w:pPr>
    </w:p>
    <w:p w14:paraId="759B6D7C" w14:textId="2F2C8AC0" w:rsidR="034F461A" w:rsidRDefault="0B18A808" w:rsidP="76790419">
      <w:pPr>
        <w:pStyle w:val="BodyText"/>
      </w:pPr>
      <w:r>
        <w:t xml:space="preserve">In the </w:t>
      </w:r>
      <w:r w:rsidR="614445AF">
        <w:t xml:space="preserve">experiment, </w:t>
      </w:r>
      <w:r w:rsidR="092CB012">
        <w:t>twenty-eight</w:t>
      </w:r>
      <w:r w:rsidR="614445AF">
        <w:t xml:space="preserve"> </w:t>
      </w:r>
      <w:r w:rsidR="4D6C368E">
        <w:t>participants</w:t>
      </w:r>
      <w:r w:rsidR="614445AF">
        <w:t xml:space="preserve"> between the ages of 18</w:t>
      </w:r>
      <w:r w:rsidR="4EB52D6B">
        <w:t>-55 were asked to take part in a simulated “living room”</w:t>
      </w:r>
      <w:r w:rsidR="45DC9608">
        <w:t xml:space="preserve"> to complete a task in a shared space with a robot. </w:t>
      </w:r>
      <w:r w:rsidR="6EE5B90E" w:rsidRPr="76790419">
        <w:t xml:space="preserve">The robot's behavior would differ between the two sessions. These pre-determined behaviors were labelled Socially Ignorant and Socially Interactive. </w:t>
      </w:r>
      <w:r w:rsidR="246DD23F" w:rsidRPr="76790419">
        <w:t>Following e</w:t>
      </w:r>
      <w:r w:rsidR="12BF751B" w:rsidRPr="76790419">
        <w:t xml:space="preserve">ach interaction, participants evaluated the robot’s behavior and rate the robot’s personality on a scale.  </w:t>
      </w:r>
      <w:r w:rsidR="3D2DE33C" w:rsidRPr="76790419">
        <w:t xml:space="preserve">Following the researchers’ compilation of the results of the NARS results, they chose to </w:t>
      </w:r>
      <w:r w:rsidR="1F285258" w:rsidRPr="76790419">
        <w:t>remove three items</w:t>
      </w:r>
      <w:r w:rsidR="726DC436" w:rsidRPr="76790419">
        <w:t xml:space="preserve"> resulting in the increased support of the scale measuring a </w:t>
      </w:r>
      <w:proofErr w:type="spellStart"/>
      <w:r w:rsidR="726DC436" w:rsidRPr="76790419">
        <w:lastRenderedPageBreak/>
        <w:t>uni</w:t>
      </w:r>
      <w:proofErr w:type="spellEnd"/>
      <w:r w:rsidR="726DC436" w:rsidRPr="76790419">
        <w:t>-dimensional construct</w:t>
      </w:r>
      <w:r w:rsidR="1C721CBB" w:rsidRPr="76790419">
        <w:t xml:space="preserve"> and an increased Cronbach’s Alpha of 0.80</w:t>
      </w:r>
      <w:r w:rsidR="1F285258" w:rsidRPr="76790419">
        <w:t>. The</w:t>
      </w:r>
      <w:r w:rsidR="3D1FAA22" w:rsidRPr="76790419">
        <w:t xml:space="preserve"> </w:t>
      </w:r>
      <w:r w:rsidR="1F285258" w:rsidRPr="76790419">
        <w:t xml:space="preserve">items </w:t>
      </w:r>
      <w:r w:rsidR="76E21172" w:rsidRPr="76790419">
        <w:t xml:space="preserve">removed </w:t>
      </w:r>
      <w:r w:rsidR="1F285258" w:rsidRPr="76790419">
        <w:t>were:</w:t>
      </w:r>
    </w:p>
    <w:p w14:paraId="7B8D885B" w14:textId="131EFF80" w:rsidR="034F461A" w:rsidRDefault="1F285258" w:rsidP="76790419">
      <w:pPr>
        <w:pStyle w:val="BodyText"/>
      </w:pPr>
      <w:r w:rsidRPr="76790419">
        <w:t>• The word 'robot' means nothing to me</w:t>
      </w:r>
    </w:p>
    <w:p w14:paraId="521B14A1" w14:textId="3CD6D352" w:rsidR="034F461A" w:rsidRDefault="1F285258" w:rsidP="76790419">
      <w:pPr>
        <w:pStyle w:val="BodyText"/>
      </w:pPr>
      <w:r w:rsidRPr="76790419">
        <w:t>• I would feel nervous operating a robot in front of others</w:t>
      </w:r>
    </w:p>
    <w:p w14:paraId="0ABF9D9A" w14:textId="1F4FF010" w:rsidR="034F461A" w:rsidRDefault="1F285258" w:rsidP="76790419">
      <w:pPr>
        <w:pStyle w:val="BodyText"/>
      </w:pPr>
      <w:r w:rsidRPr="76790419">
        <w:t>• I feel that in the future, society will be dominated by robots</w:t>
      </w:r>
    </w:p>
    <w:p w14:paraId="201234F9" w14:textId="05BBDE82" w:rsidR="034F461A" w:rsidRDefault="5C000152" w:rsidP="76790419">
      <w:pPr>
        <w:pStyle w:val="BodyText"/>
        <w:ind w:firstLine="0"/>
      </w:pPr>
      <w:r w:rsidRPr="22DAFB51">
        <w:t xml:space="preserve">In [15], researchers chose to use the Principal Components Analysis (PCA) to </w:t>
      </w:r>
      <w:r w:rsidR="21017318" w:rsidRPr="22DAFB51">
        <w:t>supplement</w:t>
      </w:r>
      <w:r w:rsidRPr="22DAFB51">
        <w:t xml:space="preserve"> the results due to concerns of the</w:t>
      </w:r>
      <w:r w:rsidR="58C59993" w:rsidRPr="22DAFB51">
        <w:t xml:space="preserve"> </w:t>
      </w:r>
      <w:r w:rsidRPr="22DAFB51">
        <w:t xml:space="preserve">NARS </w:t>
      </w:r>
      <w:r w:rsidR="143E5020" w:rsidRPr="22DAFB51">
        <w:t xml:space="preserve">scale not being an adequate measure between study groups of varying cultures. </w:t>
      </w:r>
      <w:r w:rsidR="446106D2" w:rsidRPr="22DAFB51">
        <w:t>The results of the PCA using the Varimax rotation method are shown in Table 3 [15].</w:t>
      </w:r>
    </w:p>
    <w:p w14:paraId="4D22F84B" w14:textId="1327D60B" w:rsidR="034F461A" w:rsidRDefault="446106D2" w:rsidP="76790419">
      <w:pPr>
        <w:pStyle w:val="BodyText"/>
        <w:ind w:firstLine="0"/>
        <w:jc w:val="center"/>
      </w:pPr>
      <w:r>
        <w:rPr>
          <w:noProof/>
        </w:rPr>
        <w:drawing>
          <wp:inline distT="0" distB="0" distL="0" distR="0" wp14:anchorId="165912B8" wp14:editId="763F0188">
            <wp:extent cx="3219450" cy="4572000"/>
            <wp:effectExtent l="0" t="0" r="0" b="0"/>
            <wp:docPr id="1092278502" name="Picture 1092278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219450" cy="4572000"/>
                    </a:xfrm>
                    <a:prstGeom prst="rect">
                      <a:avLst/>
                    </a:prstGeom>
                  </pic:spPr>
                </pic:pic>
              </a:graphicData>
            </a:graphic>
          </wp:inline>
        </w:drawing>
      </w:r>
    </w:p>
    <w:p w14:paraId="055EDB68" w14:textId="51F0524A" w:rsidR="034F461A" w:rsidRDefault="21D56D87" w:rsidP="76790419">
      <w:pPr>
        <w:pStyle w:val="BodyText"/>
        <w:ind w:firstLine="0"/>
        <w:rPr>
          <w:b/>
          <w:bCs/>
        </w:rPr>
      </w:pPr>
      <w:r w:rsidRPr="76790419">
        <w:rPr>
          <w:b/>
          <w:bCs/>
        </w:rPr>
        <w:lastRenderedPageBreak/>
        <w:t xml:space="preserve">Robots </w:t>
      </w:r>
      <w:r w:rsidR="33DCA551" w:rsidRPr="76790419">
        <w:rPr>
          <w:b/>
          <w:bCs/>
        </w:rPr>
        <w:t>While Traveling</w:t>
      </w:r>
    </w:p>
    <w:p w14:paraId="3C942349" w14:textId="582ED719" w:rsidR="034F461A" w:rsidRDefault="21D56D87" w:rsidP="22DAFB51">
      <w:pPr>
        <w:pStyle w:val="BodyText"/>
        <w:ind w:firstLine="0"/>
      </w:pPr>
      <w:r>
        <w:t xml:space="preserve">An examination of consumer perceptions was conducted to assess </w:t>
      </w:r>
      <w:r w:rsidR="3383CAAB">
        <w:t xml:space="preserve">the influences of consumer trust toward robots.  </w:t>
      </w:r>
      <w:r w:rsidR="6536B69B">
        <w:t>Trust in information technology is defined as user's expectation that information technology artifacts such as websites, virtual peers, robots and similar devices and software will fulfill the expected responsibilitie</w:t>
      </w:r>
      <w:r w:rsidR="4D28F371">
        <w:t>s [</w:t>
      </w:r>
      <w:r w:rsidR="4622ADAA">
        <w:t>17</w:t>
      </w:r>
      <w:r w:rsidR="4D28F371">
        <w:t>]</w:t>
      </w:r>
      <w:r w:rsidR="25752043">
        <w:t>. Negative perceptions</w:t>
      </w:r>
      <w:r w:rsidR="516A746A">
        <w:t xml:space="preserve"> contribute to the strength of this trust. </w:t>
      </w:r>
      <w:r w:rsidR="436C780D">
        <w:t>Questionnaires</w:t>
      </w:r>
      <w:r w:rsidR="516A746A">
        <w:t xml:space="preserve"> were dis</w:t>
      </w:r>
      <w:r w:rsidR="535CCE57">
        <w:t xml:space="preserve">tributed to a wide range of </w:t>
      </w:r>
      <w:r w:rsidR="37170D10">
        <w:t>residents</w:t>
      </w:r>
      <w:r w:rsidR="535CCE57">
        <w:t xml:space="preserve"> in the United </w:t>
      </w:r>
      <w:r w:rsidR="004AD249">
        <w:t>States</w:t>
      </w:r>
      <w:r w:rsidR="4338630D">
        <w:t xml:space="preserve">. </w:t>
      </w:r>
      <w:r w:rsidR="58E1A358">
        <w:t xml:space="preserve">The </w:t>
      </w:r>
      <w:r w:rsidR="5F6E7F67">
        <w:t xml:space="preserve">residents participated in two studies to compensate for two </w:t>
      </w:r>
      <w:r w:rsidR="3A433BB5">
        <w:t xml:space="preserve">aspects of traveling: transportation and entertainment. </w:t>
      </w:r>
      <w:r w:rsidR="3708D3F6">
        <w:t>The first study</w:t>
      </w:r>
      <w:r w:rsidR="0C41BF35">
        <w:t xml:space="preserve"> [Fig.3]</w:t>
      </w:r>
      <w:r w:rsidR="3708D3F6">
        <w:t xml:space="preserve"> collected data on participant perceptions of a</w:t>
      </w:r>
      <w:r w:rsidR="165B468F">
        <w:t xml:space="preserve">n on-demand self-driving vehicle. The second study collected </w:t>
      </w:r>
      <w:r w:rsidR="7C144F8B">
        <w:t>data from participant perceptions of a robot bartender</w:t>
      </w:r>
      <w:r w:rsidR="15C61FAE">
        <w:t xml:space="preserve"> [Fig. 5]</w:t>
      </w:r>
      <w:r w:rsidR="7C144F8B">
        <w:t>.</w:t>
      </w:r>
    </w:p>
    <w:p w14:paraId="2BFC683D" w14:textId="749989AA" w:rsidR="034F461A" w:rsidRDefault="377855F6" w:rsidP="76790419">
      <w:pPr>
        <w:pStyle w:val="BodyText"/>
        <w:ind w:firstLine="0"/>
      </w:pPr>
      <w:r>
        <w:rPr>
          <w:noProof/>
        </w:rPr>
        <w:drawing>
          <wp:inline distT="0" distB="0" distL="0" distR="0" wp14:anchorId="122FDC4E" wp14:editId="3BDE6581">
            <wp:extent cx="4198776" cy="2143125"/>
            <wp:effectExtent l="0" t="0" r="0" b="0"/>
            <wp:docPr id="51512404" name="Picture 5151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98776" cy="2143125"/>
                    </a:xfrm>
                    <a:prstGeom prst="rect">
                      <a:avLst/>
                    </a:prstGeom>
                  </pic:spPr>
                </pic:pic>
              </a:graphicData>
            </a:graphic>
          </wp:inline>
        </w:drawing>
      </w:r>
    </w:p>
    <w:p w14:paraId="482A61D1" w14:textId="0177E0B2" w:rsidR="034F461A" w:rsidRDefault="6C71C9F4" w:rsidP="76790419">
      <w:pPr>
        <w:pStyle w:val="BodyText"/>
        <w:ind w:firstLine="0"/>
      </w:pPr>
      <w:r>
        <w:rPr>
          <w:noProof/>
        </w:rPr>
        <w:lastRenderedPageBreak/>
        <w:drawing>
          <wp:inline distT="0" distB="0" distL="0" distR="0" wp14:anchorId="7A22BE2B" wp14:editId="2E11AA82">
            <wp:extent cx="4572000" cy="2162175"/>
            <wp:effectExtent l="0" t="0" r="0" b="0"/>
            <wp:docPr id="1786047563" name="Picture 178604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64207EC6" w14:textId="12D36006" w:rsidR="799F4D1B" w:rsidRDefault="799F4D1B" w:rsidP="76790419">
      <w:pPr>
        <w:pStyle w:val="BodyText"/>
      </w:pPr>
    </w:p>
    <w:p w14:paraId="224EBEF5" w14:textId="42C202AE" w:rsidR="799F4D1B" w:rsidRDefault="799F4D1B" w:rsidP="799F4D1B">
      <w:pPr>
        <w:pStyle w:val="BodyText"/>
        <w:rPr>
          <w:highlight w:val="green"/>
        </w:rPr>
      </w:pPr>
    </w:p>
    <w:p w14:paraId="204797D9" w14:textId="58E9DF78" w:rsidR="0008298F" w:rsidRDefault="00B67CA4" w:rsidP="00F9071D">
      <w:pPr>
        <w:pStyle w:val="APALevel1"/>
        <w:jc w:val="left"/>
      </w:pPr>
      <w:bookmarkStart w:id="15" w:name="_Toc112782746"/>
      <w:r>
        <w:t>Summary and Conclusions</w:t>
      </w:r>
      <w:bookmarkEnd w:id="15"/>
    </w:p>
    <w:p w14:paraId="0E178C5B" w14:textId="66763E94" w:rsidR="004534A2" w:rsidRDefault="7796E315" w:rsidP="22DAFB51">
      <w:pPr>
        <w:pStyle w:val="BodyText"/>
      </w:pPr>
      <w:r>
        <w:t>When participants were required to work with robots in a “living room” setting</w:t>
      </w:r>
      <w:r w:rsidR="71B880EA">
        <w:t xml:space="preserve"> [15]</w:t>
      </w:r>
      <w:r>
        <w:t xml:space="preserve">, </w:t>
      </w:r>
      <w:r w:rsidR="0DD5A746">
        <w:t xml:space="preserve">it was found that overall NARS scores had little to no effect on the evaluations of the robot with </w:t>
      </w:r>
      <w:r w:rsidR="17908AF4">
        <w:t xml:space="preserve">more assertive and </w:t>
      </w:r>
      <w:r w:rsidR="7E3ED88D">
        <w:t>direct</w:t>
      </w:r>
      <w:r w:rsidR="17908AF4">
        <w:t xml:space="preserve"> behaviors. </w:t>
      </w:r>
      <w:r w:rsidR="7FAFB028">
        <w:t xml:space="preserve">Participants with a higher score on the NARS scale were less comfortable with the behaviors of the robot with a wider range of interaction sequences. </w:t>
      </w:r>
    </w:p>
    <w:p w14:paraId="72C24B03" w14:textId="5D410706" w:rsidR="004534A2" w:rsidRDefault="25FD03FF" w:rsidP="22DAFB51">
      <w:pPr>
        <w:pStyle w:val="BodyText"/>
      </w:pPr>
      <w:r>
        <w:t>In the study that compared participant perceptions of robot interactions in the car versus with a robot bartender</w:t>
      </w:r>
      <w:r w:rsidR="6775085C">
        <w:t xml:space="preserve"> [17]</w:t>
      </w:r>
      <w:r>
        <w:t>, the researchers found that the most significant contributi</w:t>
      </w:r>
      <w:r w:rsidR="10D9DB2B">
        <w:t xml:space="preserve">on to the increased comfort of participants in proper preparation. </w:t>
      </w:r>
      <w:r w:rsidR="56B6B855">
        <w:t xml:space="preserve">Developers </w:t>
      </w:r>
      <w:r w:rsidR="46C77AF5">
        <w:t>were encouraged to communicate the benefits of autonomous transportation and inform the public about the functionality of autonomous vehicles</w:t>
      </w:r>
      <w:r w:rsidR="76EA31A7">
        <w:t>.</w:t>
      </w:r>
    </w:p>
    <w:p w14:paraId="180DE5AA" w14:textId="62736BEE" w:rsidR="004534A2" w:rsidRDefault="76EA31A7" w:rsidP="22DAFB51">
      <w:pPr>
        <w:pStyle w:val="BodyText"/>
      </w:pPr>
      <w:r>
        <w:lastRenderedPageBreak/>
        <w:t xml:space="preserve">Both studies </w:t>
      </w:r>
      <w:r w:rsidR="65B1CD8B">
        <w:t xml:space="preserve">have shown that humans prefer robots that exhibit robotic behavior instead of human-like behavior. Participants </w:t>
      </w:r>
      <w:r w:rsidR="32D8E13C">
        <w:t>are more inclined to trust a robot that clearly performs its tasks</w:t>
      </w:r>
      <w:r w:rsidR="2CF67CFA">
        <w:t>, instead of performing a wider range of tasks.</w:t>
      </w:r>
      <w:r w:rsidR="004534A2">
        <w:br w:type="page"/>
      </w:r>
    </w:p>
    <w:p w14:paraId="297FA57A" w14:textId="420D6CA6" w:rsidR="009672C4" w:rsidRPr="004534A2" w:rsidRDefault="004534A2" w:rsidP="004534A2">
      <w:pPr>
        <w:pStyle w:val="APALevel0"/>
        <w:rPr>
          <w:b/>
          <w:bCs/>
        </w:rPr>
      </w:pPr>
      <w:bookmarkStart w:id="16" w:name="_Toc112782747"/>
      <w:r w:rsidRPr="22DAFB51">
        <w:rPr>
          <w:b/>
          <w:bCs/>
        </w:rPr>
        <w:lastRenderedPageBreak/>
        <w:t>METHODOLOGY</w:t>
      </w:r>
      <w:bookmarkEnd w:id="16"/>
    </w:p>
    <w:p w14:paraId="3F1961C7" w14:textId="0428D5EF" w:rsidR="53096CDF" w:rsidRDefault="2AA0D6ED" w:rsidP="22DAFB51">
      <w:pPr>
        <w:pStyle w:val="APALevel0"/>
        <w:jc w:val="left"/>
      </w:pPr>
      <w:r>
        <w:t xml:space="preserve">For this paper, two journals examining </w:t>
      </w:r>
      <w:r w:rsidR="5E867FAE">
        <w:t>participant perceptions toward robots using NARS were evaluated. Each journal used different metho</w:t>
      </w:r>
      <w:r w:rsidR="37F68E05">
        <w:t>d</w:t>
      </w:r>
      <w:r w:rsidR="5E867FAE">
        <w:t xml:space="preserve">s of comparison </w:t>
      </w:r>
      <w:r w:rsidR="7FB83F37">
        <w:t>for</w:t>
      </w:r>
      <w:r w:rsidR="5EB1C028">
        <w:t xml:space="preserve"> the actions of each robot. In the first study</w:t>
      </w:r>
      <w:r w:rsidR="0D6A2DB2">
        <w:t xml:space="preserve"> [15]</w:t>
      </w:r>
      <w:r w:rsidR="5EB1C028">
        <w:t>, participants interacted with Robot A, a more assertive and direct robot, and Robot B, a less assertive robot with a wide</w:t>
      </w:r>
      <w:r w:rsidR="02E46DDD">
        <w:t>r range of action sequences. Twenty-eight participants (14 male and 14 female) between the ages of 18-55 were asked to take part in a simulated “living room” to complete a task in a shared space with a robot. Par</w:t>
      </w:r>
      <w:r w:rsidR="6E7FDB1B">
        <w:t>ticipants were given questionnaires after each interaction with each robot. Thi</w:t>
      </w:r>
      <w:r w:rsidR="47EFE972">
        <w:t xml:space="preserve">s information was </w:t>
      </w:r>
      <w:r w:rsidR="694EB8B9">
        <w:t>compiled and used the Principal Components Analysis to develop a comprehensive result.</w:t>
      </w:r>
    </w:p>
    <w:p w14:paraId="09F7C23A" w14:textId="630FF02E" w:rsidR="694EB8B9" w:rsidRDefault="694EB8B9" w:rsidP="22DAFB51">
      <w:pPr>
        <w:pStyle w:val="APALevel0"/>
        <w:jc w:val="left"/>
      </w:pPr>
      <w:r>
        <w:t xml:space="preserve">In the second study </w:t>
      </w:r>
      <w:r w:rsidR="65DB3F1A">
        <w:t>[17]</w:t>
      </w:r>
      <w:r>
        <w:t>, a questionnaire was mass distributed through Amazon Mechanical Turk</w:t>
      </w:r>
      <w:r w:rsidR="486DE8AD">
        <w:t xml:space="preserve"> to all residents of the United States in reference to perceptions of robots in vehicles and bars. Those who failed to answer these questions correctly (less than 10% of survey takers for both studies) were removed from the </w:t>
      </w:r>
      <w:r w:rsidR="41FF4C16">
        <w:t>dataset. A two-step approach was used to analyze the data. The first step was to start with confirmatory factor analysis to test the adequacy of the measurement model, followed by a structural equation model to test adequacy of the structural model for hypotheses testing.</w:t>
      </w:r>
    </w:p>
    <w:p w14:paraId="273FE012" w14:textId="364907FB" w:rsidR="22DAFB51" w:rsidRDefault="22DAFB51" w:rsidP="22DAFB51">
      <w:pPr>
        <w:pStyle w:val="APALevel0"/>
        <w:jc w:val="left"/>
      </w:pPr>
    </w:p>
    <w:p w14:paraId="510FD698" w14:textId="77777777" w:rsidR="00FE57FE" w:rsidRDefault="00FE57FE" w:rsidP="003F6F7C">
      <w:pPr>
        <w:pStyle w:val="APALevel1"/>
        <w:jc w:val="left"/>
      </w:pPr>
      <w:bookmarkStart w:id="17" w:name="_Toc276569685"/>
      <w:bookmarkStart w:id="18" w:name="_Toc112782753"/>
      <w:r>
        <w:t>Limitations</w:t>
      </w:r>
      <w:bookmarkEnd w:id="17"/>
      <w:bookmarkEnd w:id="18"/>
    </w:p>
    <w:p w14:paraId="6338FD55" w14:textId="66CC3E48" w:rsidR="1868C341" w:rsidRDefault="1868C341" w:rsidP="22DAFB51">
      <w:pPr>
        <w:spacing w:line="480" w:lineRule="auto"/>
      </w:pPr>
      <w:bookmarkStart w:id="19" w:name="OLE_LINK1"/>
      <w:bookmarkStart w:id="20" w:name="OLE_LINK2"/>
      <w:r>
        <w:t xml:space="preserve">The database used for this study was Google Scholar. This is due to the plethora of available research studies </w:t>
      </w:r>
      <w:r w:rsidR="33B81E88">
        <w:t xml:space="preserve">in the topic of HCI. </w:t>
      </w:r>
      <w:r w:rsidR="30942208">
        <w:t>Science Direct was also used.</w:t>
      </w:r>
      <w:r w:rsidR="248C266E">
        <w:t xml:space="preserve"> Other databases could have been used to provide a wider source of information.</w:t>
      </w:r>
    </w:p>
    <w:p w14:paraId="6D548F6E" w14:textId="7B825DA7" w:rsidR="1218981C" w:rsidRDefault="499C5C1A" w:rsidP="22DAFB51">
      <w:pPr>
        <w:spacing w:line="480" w:lineRule="auto"/>
      </w:pPr>
      <w:r>
        <w:lastRenderedPageBreak/>
        <w:t xml:space="preserve">Both journals evaluated in this </w:t>
      </w:r>
      <w:r w:rsidR="1218981C">
        <w:t>suggested that the constructs within N</w:t>
      </w:r>
      <w:r w:rsidR="71F9F421">
        <w:t>ARS</w:t>
      </w:r>
      <w:r w:rsidR="1218981C">
        <w:t xml:space="preserve"> may not be applied in different contexts, </w:t>
      </w:r>
      <w:r w:rsidR="1DF74CB7">
        <w:t>especially</w:t>
      </w:r>
      <w:r w:rsidR="1218981C">
        <w:t xml:space="preserve"> in situations involving</w:t>
      </w:r>
    </w:p>
    <w:p w14:paraId="3D05B5E3" w14:textId="47E6F506" w:rsidR="000B1C86" w:rsidRDefault="79DF05DE" w:rsidP="22DAFB51">
      <w:pPr>
        <w:spacing w:line="480" w:lineRule="auto"/>
      </w:pPr>
      <w:r>
        <w:t>participants</w:t>
      </w:r>
      <w:r w:rsidR="1218981C">
        <w:t xml:space="preserve"> with different cultural background</w:t>
      </w:r>
      <w:r w:rsidR="0584EB68">
        <w:t>s.</w:t>
      </w:r>
      <w:r w:rsidR="1218981C">
        <w:t xml:space="preserve"> </w:t>
      </w:r>
      <w:bookmarkEnd w:id="19"/>
      <w:bookmarkEnd w:id="20"/>
      <w:r w:rsidR="006E239E">
        <w:br w:type="page"/>
      </w:r>
    </w:p>
    <w:p w14:paraId="27B20190" w14:textId="355F6867" w:rsidR="00B14EF8" w:rsidRPr="00B74127" w:rsidRDefault="00AC5F55" w:rsidP="00B74127">
      <w:pPr>
        <w:pStyle w:val="APALevel0"/>
        <w:rPr>
          <w:b/>
          <w:bCs/>
        </w:rPr>
      </w:pPr>
      <w:bookmarkStart w:id="21" w:name="_Toc112782756"/>
      <w:r w:rsidRPr="22DAFB51">
        <w:rPr>
          <w:b/>
          <w:bCs/>
        </w:rPr>
        <w:lastRenderedPageBreak/>
        <w:t>DISCUSSION</w:t>
      </w:r>
      <w:r w:rsidR="0BA2B52D" w:rsidRPr="22DAFB51">
        <w:rPr>
          <w:b/>
          <w:bCs/>
        </w:rPr>
        <w:t>,</w:t>
      </w:r>
      <w:r w:rsidR="1F928D8B" w:rsidRPr="22DAFB51">
        <w:rPr>
          <w:b/>
          <w:bCs/>
        </w:rPr>
        <w:t xml:space="preserve"> RECOMMENDATIONS</w:t>
      </w:r>
      <w:r w:rsidR="6512C383" w:rsidRPr="22DAFB51">
        <w:rPr>
          <w:b/>
          <w:bCs/>
        </w:rPr>
        <w:t>, and CONCLUSIONS</w:t>
      </w:r>
      <w:bookmarkEnd w:id="21"/>
    </w:p>
    <w:p w14:paraId="603ABB0D" w14:textId="7B9D4ADF" w:rsidR="005F3E5B" w:rsidRDefault="00BD0EF7" w:rsidP="00486417">
      <w:pPr>
        <w:pStyle w:val="APALevel1"/>
        <w:jc w:val="left"/>
      </w:pPr>
      <w:bookmarkStart w:id="22" w:name="_Toc112782757"/>
      <w:r>
        <w:t>Discussion</w:t>
      </w:r>
      <w:bookmarkEnd w:id="22"/>
    </w:p>
    <w:p w14:paraId="5B221D0E" w14:textId="0DDC0826" w:rsidR="68E52C8E" w:rsidRDefault="68E52C8E" w:rsidP="22DAFB51">
      <w:pPr>
        <w:pStyle w:val="BodyText"/>
      </w:pPr>
      <w:r>
        <w:t>The participant preference to less human-like robots may be due to the human inclination to categorize. Blurring the lines of human</w:t>
      </w:r>
      <w:r w:rsidR="1B41171A">
        <w:t xml:space="preserve"> and robot</w:t>
      </w:r>
      <w:r>
        <w:t xml:space="preserve"> behavior, appearance, and </w:t>
      </w:r>
      <w:r w:rsidR="03EA89BD">
        <w:t xml:space="preserve">mannerisms </w:t>
      </w:r>
      <w:r>
        <w:t>may be overwhelming</w:t>
      </w:r>
      <w:r w:rsidR="74BCD3CE">
        <w:t xml:space="preserve"> to many people. </w:t>
      </w:r>
      <w:r w:rsidR="377BB3C8">
        <w:t xml:space="preserve">Humans prefer to be able to clearly distinguish a robot from a traditional living thing. </w:t>
      </w:r>
      <w:r w:rsidR="44D3FEC6">
        <w:t>Negative perceptions can also be alleviated if developers provide sufficient information to those interacting with robots. This preparation coupled with the clear intentions</w:t>
      </w:r>
      <w:r w:rsidR="56139340">
        <w:t xml:space="preserve"> or tasks of the robot will likely aid in increased comfort level of people in their interactions with robots. </w:t>
      </w:r>
    </w:p>
    <w:p w14:paraId="5024FF17" w14:textId="09F1A43E" w:rsidR="22DAFB51" w:rsidRDefault="22DAFB51" w:rsidP="22DAFB51">
      <w:pPr>
        <w:pStyle w:val="BodyText"/>
      </w:pPr>
    </w:p>
    <w:p w14:paraId="6017047E" w14:textId="283B6E09" w:rsidR="001E0380" w:rsidRDefault="006E2816" w:rsidP="009540E3">
      <w:pPr>
        <w:pStyle w:val="APALevel1"/>
        <w:jc w:val="left"/>
      </w:pPr>
      <w:bookmarkStart w:id="23" w:name="_Toc112782758"/>
      <w:r>
        <w:t>Recommendations</w:t>
      </w:r>
      <w:bookmarkEnd w:id="23"/>
    </w:p>
    <w:p w14:paraId="31BBB531" w14:textId="7E963143" w:rsidR="3358AF4A" w:rsidRDefault="2964C7BB" w:rsidP="22DAFB51">
      <w:pPr>
        <w:pStyle w:val="BodyText"/>
      </w:pPr>
      <w:r>
        <w:t>This research may be used to explore student perceptions of a robot teachers. The study can</w:t>
      </w:r>
      <w:r w:rsidR="750C1EF0">
        <w:t xml:space="preserve"> </w:t>
      </w:r>
      <w:r>
        <w:t xml:space="preserve">be </w:t>
      </w:r>
      <w:r w:rsidR="3358AF4A">
        <w:t xml:space="preserve">based on using NAO humanoid robot, Ms. An (Meeting Students Academic Needs) as a Socially Adaptive Robot Tutor. Our research focuses on gauging students’ perceptions of a robot tutor and understanding the factors that could lead to negative perceptions. In the study, Ms. </w:t>
      </w:r>
      <w:proofErr w:type="gramStart"/>
      <w:r w:rsidR="3358AF4A">
        <w:t>An</w:t>
      </w:r>
      <w:proofErr w:type="gramEnd"/>
      <w:r w:rsidR="3358AF4A">
        <w:t xml:space="preserve"> will give a scenario describing an image that will be displayed and students will be tested on the details of the image. We will conduct this study with sixty participants. Thirty of which will be in the control condition where they will be given a short lesson with correct information. The other 30 will be in the condition where they will be given a lesson with incorrect information. We expect participants to report positive attitudes and perceptions of Ms. An. In the case where Ms. </w:t>
      </w:r>
      <w:proofErr w:type="gramStart"/>
      <w:r w:rsidR="3358AF4A">
        <w:t>An</w:t>
      </w:r>
      <w:proofErr w:type="gramEnd"/>
      <w:r w:rsidR="3358AF4A">
        <w:t xml:space="preserve"> will give a wrong description of an image to the students, it is expected that the </w:t>
      </w:r>
      <w:r w:rsidR="3358AF4A">
        <w:lastRenderedPageBreak/>
        <w:t>students will trust and follow the robot’s description-trusting that the robot is telling an accurate story. The perceptions of the students will be measured using the Robot Persona Inventory (RPI) and questionnaire from the study.</w:t>
      </w:r>
    </w:p>
    <w:p w14:paraId="51D0F2A9" w14:textId="72390BC4" w:rsidR="35AB30A5" w:rsidRDefault="35AB30A5" w:rsidP="799F4D1B">
      <w:pPr>
        <w:pStyle w:val="BodyText"/>
        <w:ind w:firstLine="0"/>
      </w:pPr>
      <w:r>
        <w:t>Participants</w:t>
      </w:r>
    </w:p>
    <w:p w14:paraId="611C99A9" w14:textId="0AFB3501" w:rsidR="35AB30A5" w:rsidRDefault="35AB30A5" w:rsidP="799F4D1B">
      <w:pPr>
        <w:pStyle w:val="BodyText"/>
        <w:ind w:firstLine="0"/>
      </w:pPr>
      <w:r>
        <w:t xml:space="preserve">The participants </w:t>
      </w:r>
      <w:r w:rsidR="63276D23">
        <w:t xml:space="preserve">can </w:t>
      </w:r>
      <w:r>
        <w:t>include 60 college students ranging from a bout 18-22 years of age. Students are expected to be recruited from Claflin University in Orangeburg, South Carolina. Approximately 90% of the students are Black or African American that are enrolled at Claflin.</w:t>
      </w:r>
    </w:p>
    <w:p w14:paraId="7A8D9C53" w14:textId="36A16D94" w:rsidR="35AB30A5" w:rsidRDefault="35AB30A5" w:rsidP="799F4D1B">
      <w:pPr>
        <w:pStyle w:val="BodyText"/>
        <w:ind w:firstLine="0"/>
      </w:pPr>
      <w:r>
        <w:t xml:space="preserve"> </w:t>
      </w:r>
    </w:p>
    <w:p w14:paraId="5EF14327" w14:textId="510AFBB6" w:rsidR="35AB30A5" w:rsidRDefault="35AB30A5" w:rsidP="799F4D1B">
      <w:pPr>
        <w:pStyle w:val="BodyText"/>
        <w:ind w:firstLine="0"/>
      </w:pPr>
      <w:r>
        <w:t>Materials</w:t>
      </w:r>
    </w:p>
    <w:p w14:paraId="37C40C32" w14:textId="777241E4" w:rsidR="35AB30A5" w:rsidRDefault="35AB30A5" w:rsidP="799F4D1B">
      <w:pPr>
        <w:pStyle w:val="BodyText"/>
        <w:ind w:firstLine="0"/>
      </w:pPr>
      <w:r>
        <w:t xml:space="preserve">Robot Platform. The NAO robot stands 58 cm tall. It is equipped with 25 degrees of movement, 2 cameras, multiple touch sensors, and 4 microphones. The robot also has voice recognition, text to speech functionality, </w:t>
      </w:r>
    </w:p>
    <w:p w14:paraId="1E1D43BC" w14:textId="577FFE37" w:rsidR="35AB30A5" w:rsidRDefault="35AB30A5" w:rsidP="799F4D1B">
      <w:pPr>
        <w:pStyle w:val="BodyText"/>
        <w:ind w:firstLine="0"/>
      </w:pPr>
      <w:r>
        <w:t>and vision recognition. The NAO is ideal for research and educational purposes because of its many features and capabilities.</w:t>
      </w:r>
    </w:p>
    <w:p w14:paraId="4D50DB56" w14:textId="56E659A9" w:rsidR="35AB30A5" w:rsidRDefault="35AB30A5" w:rsidP="799F4D1B">
      <w:pPr>
        <w:pStyle w:val="BodyText"/>
        <w:ind w:firstLine="0"/>
      </w:pPr>
      <w:r>
        <w:t xml:space="preserve">Social Characteristics of Ms. An.  </w:t>
      </w:r>
    </w:p>
    <w:p w14:paraId="6220A80B" w14:textId="1A19C3FB" w:rsidR="35AB30A5" w:rsidRDefault="35AB30A5" w:rsidP="799F4D1B">
      <w:pPr>
        <w:pStyle w:val="BodyText"/>
        <w:ind w:firstLine="0"/>
      </w:pPr>
      <w:r>
        <w:t xml:space="preserve">A </w:t>
      </w:r>
      <w:proofErr w:type="gramStart"/>
      <w:r>
        <w:t>robots</w:t>
      </w:r>
      <w:proofErr w:type="gramEnd"/>
      <w:r>
        <w:t xml:space="preserve"> personality is a key factor in how a human with trust and accept it. Different features can be presented on robotic models to display social characteristics. </w:t>
      </w:r>
    </w:p>
    <w:p w14:paraId="56E27DD6" w14:textId="7B41A832" w:rsidR="35AB30A5" w:rsidRDefault="35AB30A5" w:rsidP="799F4D1B">
      <w:pPr>
        <w:pStyle w:val="BodyText"/>
        <w:ind w:firstLine="0"/>
      </w:pPr>
      <w:r>
        <w:t xml:space="preserve">Electronic Workbook. Students are expected to take the questionnaire, pre-test, lesson, post-test, and robot persona inventory on a desktop computer. Some questions are fill in the blank, some are multiple choice, and a few are true or false. </w:t>
      </w:r>
    </w:p>
    <w:p w14:paraId="34E8D093" w14:textId="5BC813BD" w:rsidR="35AB30A5" w:rsidRDefault="35AB30A5" w:rsidP="799F4D1B">
      <w:pPr>
        <w:pStyle w:val="BodyText"/>
        <w:ind w:firstLine="0"/>
      </w:pPr>
      <w:r>
        <w:lastRenderedPageBreak/>
        <w:t>Demographic Questionnaire. Students will take a simple demographic questionnaire that will briefly describe the study sample.</w:t>
      </w:r>
    </w:p>
    <w:p w14:paraId="5016C08F" w14:textId="66726FF7" w:rsidR="35AB30A5" w:rsidRDefault="35AB30A5" w:rsidP="799F4D1B">
      <w:pPr>
        <w:pStyle w:val="BodyText"/>
        <w:ind w:firstLine="0"/>
      </w:pPr>
      <w:r>
        <w:t xml:space="preserve"> </w:t>
      </w:r>
    </w:p>
    <w:p w14:paraId="5844C7BD" w14:textId="373FA9F4" w:rsidR="35AB30A5" w:rsidRDefault="35AB30A5" w:rsidP="799F4D1B">
      <w:pPr>
        <w:pStyle w:val="BodyText"/>
        <w:ind w:firstLine="0"/>
      </w:pPr>
      <w:r>
        <w:t>Procedure</w:t>
      </w:r>
    </w:p>
    <w:p w14:paraId="1C525B19" w14:textId="2752B53A" w:rsidR="35AB30A5" w:rsidRDefault="35AB30A5" w:rsidP="799F4D1B">
      <w:pPr>
        <w:pStyle w:val="BodyText"/>
        <w:ind w:firstLine="0"/>
      </w:pPr>
      <w:r>
        <w:t xml:space="preserve">The lesson will be conducted in a closed </w:t>
      </w:r>
      <w:proofErr w:type="gramStart"/>
      <w:r>
        <w:t>class room</w:t>
      </w:r>
      <w:proofErr w:type="gramEnd"/>
      <w:r>
        <w:t xml:space="preserve"> in small groups. The researchers will be present in the room to observe the interaction and everything that goes on during each session. Participants will read and sign consent forms prior to participating in the study. Each session is expected to last about 30 minutes. </w:t>
      </w:r>
    </w:p>
    <w:p w14:paraId="4F77ACF4" w14:textId="76E3AB88" w:rsidR="35AB30A5" w:rsidRDefault="35AB30A5" w:rsidP="799F4D1B">
      <w:pPr>
        <w:pStyle w:val="BodyText"/>
        <w:ind w:firstLine="0"/>
      </w:pPr>
      <w:r>
        <w:t xml:space="preserve">On laptops, participants will first take the demographic questionnaire. Answers are not required, but they are helpful for researchers to have a better understanding of their participants. </w:t>
      </w:r>
    </w:p>
    <w:p w14:paraId="56C5EF67" w14:textId="3AB4A241" w:rsidR="35AB30A5" w:rsidRDefault="35AB30A5" w:rsidP="799F4D1B">
      <w:pPr>
        <w:pStyle w:val="BodyText"/>
        <w:ind w:firstLine="0"/>
      </w:pPr>
      <w:r>
        <w:t xml:space="preserve">Next, students will take a pre-test. They will be presented with a picture in which they have to answer a few simply straight forward questions about. </w:t>
      </w:r>
    </w:p>
    <w:p w14:paraId="7A8D69A9" w14:textId="6B1EEC04" w:rsidR="35AB30A5" w:rsidRDefault="35AB30A5" w:rsidP="799F4D1B">
      <w:pPr>
        <w:pStyle w:val="BodyText"/>
        <w:ind w:firstLine="0"/>
      </w:pPr>
      <w:r>
        <w:t xml:space="preserve">Then, </w:t>
      </w:r>
      <w:proofErr w:type="gramStart"/>
      <w:r>
        <w:t>the</w:t>
      </w:r>
      <w:proofErr w:type="gramEnd"/>
      <w:r>
        <w:t xml:space="preserve"> will be taught a lesson. The robot will tell a story to them based on another picture. Some parts will be </w:t>
      </w:r>
      <w:proofErr w:type="gramStart"/>
      <w:r>
        <w:t>correct</w:t>
      </w:r>
      <w:proofErr w:type="gramEnd"/>
      <w:r>
        <w:t xml:space="preserve"> and others will be incorrect. </w:t>
      </w:r>
    </w:p>
    <w:p w14:paraId="150FC208" w14:textId="34B6E5E1" w:rsidR="35AB30A5" w:rsidRDefault="35AB30A5" w:rsidP="799F4D1B">
      <w:pPr>
        <w:pStyle w:val="BodyText"/>
        <w:ind w:firstLine="0"/>
      </w:pPr>
      <w:r>
        <w:t xml:space="preserve">After the lesson, the participants will be given a post-test in which they will answer questions based on either what the robot told them or what they see for themselves. This is where trust in the robot will be tested. </w:t>
      </w:r>
    </w:p>
    <w:p w14:paraId="3FF8F3FD" w14:textId="1A16EB8F" w:rsidR="35AB30A5" w:rsidRDefault="35AB30A5" w:rsidP="799F4D1B">
      <w:pPr>
        <w:pStyle w:val="BodyText"/>
        <w:ind w:firstLine="0"/>
      </w:pPr>
      <w:r>
        <w:t xml:space="preserve">Following the post-test, students will take a robot persona inventory. At this stage, they will be presented with statements like “The robot seemed knowledgeable” and “The robot was enthusiastic” and will answer based on how much they agree. </w:t>
      </w:r>
    </w:p>
    <w:p w14:paraId="067149B8" w14:textId="29ED3D6C" w:rsidR="35AB30A5" w:rsidRDefault="35AB30A5" w:rsidP="799F4D1B">
      <w:pPr>
        <w:pStyle w:val="BodyText"/>
        <w:ind w:firstLine="0"/>
      </w:pPr>
      <w:r>
        <w:lastRenderedPageBreak/>
        <w:t xml:space="preserve">The study will conclude with a closing/ debriefing statement that the students will read and understand that the study is completed at this time. </w:t>
      </w:r>
    </w:p>
    <w:p w14:paraId="4906076F" w14:textId="64C34E3F" w:rsidR="799F4D1B" w:rsidRDefault="799F4D1B" w:rsidP="799F4D1B">
      <w:pPr>
        <w:pStyle w:val="BodyText"/>
        <w:ind w:firstLine="0"/>
      </w:pPr>
    </w:p>
    <w:p w14:paraId="22963EEA" w14:textId="7C75D86C" w:rsidR="000B0807" w:rsidRDefault="004E4DC9" w:rsidP="00A62F1C">
      <w:pPr>
        <w:pStyle w:val="APALevel1"/>
        <w:jc w:val="left"/>
      </w:pPr>
      <w:bookmarkStart w:id="24" w:name="_Toc112782759"/>
      <w:r>
        <w:t>Conclusions</w:t>
      </w:r>
      <w:bookmarkEnd w:id="24"/>
    </w:p>
    <w:p w14:paraId="32141450" w14:textId="76EEFA20" w:rsidR="26B59ADA" w:rsidRDefault="26B59ADA" w:rsidP="22DAFB51">
      <w:pPr>
        <w:pStyle w:val="BodyText"/>
      </w:pPr>
      <w:r>
        <w:t>In order to create a more harmonious relationship between humans and robots, humans must be the primary concern of the developer. As</w:t>
      </w:r>
      <w:r w:rsidR="06080D73">
        <w:t xml:space="preserve"> such, they are the primary consumers and users of such technology and should be given proper training and preparation to manage expectations </w:t>
      </w:r>
      <w:r w:rsidR="46E6267D">
        <w:t xml:space="preserve">and alleviate concerns. Technology will continue to </w:t>
      </w:r>
      <w:proofErr w:type="gramStart"/>
      <w:r w:rsidR="46E6267D">
        <w:t>advance</w:t>
      </w:r>
      <w:proofErr w:type="gramEnd"/>
      <w:r w:rsidR="46E6267D">
        <w:t xml:space="preserve"> and robots will continue to be incorporated into t</w:t>
      </w:r>
      <w:r w:rsidR="38E82A20">
        <w:t xml:space="preserve">he lives of future generations. Just as a robot must be prepared to perform tasks and function with their specific purpose in homes, </w:t>
      </w:r>
      <w:r w:rsidR="4A125522">
        <w:t xml:space="preserve">businesses, and schools, humans also need to be given proper preparation. </w:t>
      </w:r>
    </w:p>
    <w:p w14:paraId="76126A63" w14:textId="77777777" w:rsidR="00A62F1C" w:rsidRPr="000B0807" w:rsidRDefault="00A62F1C" w:rsidP="00463928">
      <w:pPr>
        <w:pStyle w:val="BodyText"/>
      </w:pPr>
    </w:p>
    <w:p w14:paraId="0B2457AC" w14:textId="3E888E9C" w:rsidR="00B14EF8" w:rsidRPr="000B1927" w:rsidRDefault="00687E0E" w:rsidP="003E6C72">
      <w:pPr>
        <w:pStyle w:val="APALevel0"/>
        <w:rPr>
          <w:b/>
          <w:bCs/>
          <w:iCs/>
          <w:color w:val="800080"/>
        </w:rPr>
      </w:pPr>
      <w:bookmarkStart w:id="25" w:name="References"/>
      <w:bookmarkEnd w:id="25"/>
      <w:r w:rsidRPr="000B1927">
        <w:rPr>
          <w:b/>
          <w:bCs/>
        </w:rPr>
        <w:br w:type="page"/>
      </w:r>
      <w:bookmarkStart w:id="26" w:name="_Toc112782760"/>
      <w:r w:rsidR="000B1927">
        <w:rPr>
          <w:b/>
          <w:bCs/>
        </w:rPr>
        <w:lastRenderedPageBreak/>
        <w:t>REFERENCES</w:t>
      </w:r>
      <w:bookmarkEnd w:id="26"/>
    </w:p>
    <w:p w14:paraId="746EAFE2" w14:textId="77777777" w:rsidR="004D14A7" w:rsidRDefault="004D14A7">
      <w:pPr>
        <w:autoSpaceDE/>
        <w:autoSpaceDN/>
        <w:adjustRightInd/>
        <w:snapToGrid/>
      </w:pPr>
      <w:r>
        <w:br w:type="page"/>
      </w:r>
    </w:p>
    <w:p w14:paraId="74744130" w14:textId="1893AD5E" w:rsidR="00FD2C47" w:rsidRPr="00254580" w:rsidRDefault="00ED2E62" w:rsidP="005631EF">
      <w:pPr>
        <w:pStyle w:val="APALevel0"/>
        <w:rPr>
          <w:b/>
          <w:bCs/>
        </w:rPr>
      </w:pPr>
      <w:bookmarkStart w:id="27" w:name="_Toc112782761"/>
      <w:r w:rsidRPr="00254580">
        <w:rPr>
          <w:b/>
          <w:bCs/>
        </w:rPr>
        <w:lastRenderedPageBreak/>
        <w:t>Appendix</w:t>
      </w:r>
      <w:r w:rsidR="00B14EF8" w:rsidRPr="00254580">
        <w:rPr>
          <w:b/>
          <w:bCs/>
        </w:rPr>
        <w:t xml:space="preserve"> A</w:t>
      </w:r>
      <w:r w:rsidR="00FD2C47" w:rsidRPr="00254580">
        <w:rPr>
          <w:b/>
          <w:bCs/>
        </w:rPr>
        <w:t>:</w:t>
      </w:r>
      <w:r w:rsidR="005631EF" w:rsidRPr="00254580">
        <w:rPr>
          <w:b/>
          <w:bCs/>
        </w:rPr>
        <w:t xml:space="preserve"> </w:t>
      </w:r>
      <w:r w:rsidRPr="00254580">
        <w:rPr>
          <w:b/>
          <w:bCs/>
        </w:rPr>
        <w:t>Title of Appendix</w:t>
      </w:r>
      <w:bookmarkEnd w:id="27"/>
    </w:p>
    <w:p w14:paraId="31056F08" w14:textId="52C8F63B" w:rsidR="003E4ADD" w:rsidRPr="004D14A7" w:rsidRDefault="003E4ADD" w:rsidP="799F4D1B">
      <w:pPr>
        <w:pStyle w:val="APALevel0"/>
      </w:pPr>
    </w:p>
    <w:p w14:paraId="1A3E4A33" w14:textId="1235ED65" w:rsidR="003E4ADD" w:rsidRPr="004D14A7" w:rsidRDefault="65CDE757" w:rsidP="799F4D1B">
      <w:pPr>
        <w:pStyle w:val="ListParagraph"/>
        <w:numPr>
          <w:ilvl w:val="0"/>
          <w:numId w:val="1"/>
        </w:numPr>
      </w:pPr>
      <w:r w:rsidRPr="799F4D1B">
        <w:t>M. Goodrich, A. Schultz. (2007). Human–Robot Interaction: A Survey. Vol. 1, No. 3 (2007) 203–275 (2007).</w:t>
      </w:r>
    </w:p>
    <w:p w14:paraId="1449FF52" w14:textId="5FB8CF16" w:rsidR="003E4ADD" w:rsidRPr="004D14A7" w:rsidRDefault="65CDE757" w:rsidP="799F4D1B">
      <w:pPr>
        <w:pStyle w:val="ListParagraph"/>
        <w:numPr>
          <w:ilvl w:val="0"/>
          <w:numId w:val="1"/>
        </w:numPr>
      </w:pPr>
      <w:r w:rsidRPr="799F4D1B">
        <w:t>Han, J., Jo, M., Park, S., &amp; Kim, S. (2005). The educational use of home robots for children. In Proceedings of the 14th IEEE International Workshop on Robot and Human Interactive Communication (RO-MAN 2005) (pp. 378–383). Piscataway, NJ: IEEE.</w:t>
      </w:r>
    </w:p>
    <w:p w14:paraId="39B9C431" w14:textId="24E8443D" w:rsidR="003E4ADD" w:rsidRPr="004D14A7" w:rsidRDefault="65CDE757" w:rsidP="799F4D1B">
      <w:pPr>
        <w:pStyle w:val="ListParagraph"/>
        <w:numPr>
          <w:ilvl w:val="0"/>
          <w:numId w:val="1"/>
        </w:numPr>
      </w:pPr>
      <w:r w:rsidRPr="799F4D1B">
        <w:t>Han, J. (2012). Emerging technologies: Robot assisted language learning. Language Learning and Technology, 16(3), 1–9.</w:t>
      </w:r>
    </w:p>
    <w:p w14:paraId="3421D259" w14:textId="4224183A" w:rsidR="003E4ADD" w:rsidRPr="004D14A7" w:rsidRDefault="65CDE757" w:rsidP="799F4D1B">
      <w:pPr>
        <w:pStyle w:val="ListParagraph"/>
        <w:numPr>
          <w:ilvl w:val="0"/>
          <w:numId w:val="1"/>
        </w:numPr>
      </w:pPr>
      <w:r w:rsidRPr="799F4D1B">
        <w:t>P. Robinette, A. M. Howard. (2012). Trust in Emergency Evacuation Robots. 2012 IEEE International Symposium on Safety, Security, and Rescue Robotics (SSRR).</w:t>
      </w:r>
    </w:p>
    <w:p w14:paraId="016E5250" w14:textId="148415AC" w:rsidR="003E4ADD" w:rsidRPr="004D14A7" w:rsidRDefault="65CDE757" w:rsidP="799F4D1B">
      <w:pPr>
        <w:pStyle w:val="ListParagraph"/>
        <w:numPr>
          <w:ilvl w:val="0"/>
          <w:numId w:val="1"/>
        </w:numPr>
      </w:pPr>
      <w:r w:rsidRPr="799F4D1B">
        <w:t>Sharkey, A.J.C. Ethics Inf Technol (2016) 18: 283. https://doi.org/10.1007/s10676-016-9387-z</w:t>
      </w:r>
    </w:p>
    <w:p w14:paraId="1BC97B90" w14:textId="219E54A2" w:rsidR="003E4ADD" w:rsidRPr="004D14A7" w:rsidRDefault="65CDE757" w:rsidP="799F4D1B">
      <w:pPr>
        <w:pStyle w:val="ListParagraph"/>
        <w:numPr>
          <w:ilvl w:val="0"/>
          <w:numId w:val="1"/>
        </w:numPr>
      </w:pPr>
      <w:r w:rsidRPr="799F4D1B">
        <w:t xml:space="preserve">Liles, K.R. et al. Rural Minority Students’ Perceptions of Ms. An, The Robot Teaching Assistant, as a Social Teaching Tool (2016). Volume: 59 </w:t>
      </w:r>
      <w:proofErr w:type="gramStart"/>
      <w:r w:rsidRPr="799F4D1B">
        <w:t>issue</w:t>
      </w:r>
      <w:proofErr w:type="gramEnd"/>
      <w:r w:rsidRPr="799F4D1B">
        <w:t>: 1, page(s): 372-376. https://doi.org/10.1177/1541931215591077</w:t>
      </w:r>
    </w:p>
    <w:p w14:paraId="72F6B803" w14:textId="74B603D1" w:rsidR="003E4ADD" w:rsidRPr="004D14A7" w:rsidRDefault="65CDE757" w:rsidP="799F4D1B">
      <w:pPr>
        <w:pStyle w:val="ListParagraph"/>
        <w:numPr>
          <w:ilvl w:val="0"/>
          <w:numId w:val="1"/>
        </w:numPr>
      </w:pPr>
      <w:r w:rsidRPr="799F4D1B">
        <w:t xml:space="preserve">Baker, A. L., Phillips, E. K., Ullman, D., &amp; Keebler, J. R. (2018). Toward an Understanding of Trust Repair in Human-Robot Interaction. ACM Transactions on Interactive Intelligent Systems, 8(4), 1–30. </w:t>
      </w:r>
      <w:proofErr w:type="spellStart"/>
      <w:r w:rsidRPr="799F4D1B">
        <w:t>doi</w:t>
      </w:r>
      <w:proofErr w:type="spellEnd"/>
      <w:r w:rsidRPr="799F4D1B">
        <w:t>: 10.1145/3181671</w:t>
      </w:r>
    </w:p>
    <w:p w14:paraId="595D9C55" w14:textId="494FF0F0" w:rsidR="003E4ADD" w:rsidRPr="004D14A7" w:rsidRDefault="65CDE757" w:rsidP="799F4D1B">
      <w:pPr>
        <w:pStyle w:val="ListParagraph"/>
        <w:numPr>
          <w:ilvl w:val="0"/>
          <w:numId w:val="1"/>
        </w:numPr>
      </w:pPr>
      <w:r w:rsidRPr="799F4D1B">
        <w:t xml:space="preserve">Che, Y., Culbertson, H., Tang, C.-W., </w:t>
      </w:r>
      <w:proofErr w:type="spellStart"/>
      <w:r w:rsidRPr="799F4D1B">
        <w:t>Aich</w:t>
      </w:r>
      <w:proofErr w:type="spellEnd"/>
      <w:r w:rsidRPr="799F4D1B">
        <w:t xml:space="preserve">, S., &amp; Okamura, A. M. (2018). Facilitating Human-Mobile Robot Communication via Haptic Feedback and Gesture Teleoperation. ACM Transactions on Human-Robot Interaction, 7(3), 1–23. </w:t>
      </w:r>
      <w:proofErr w:type="spellStart"/>
      <w:r w:rsidRPr="799F4D1B">
        <w:t>doi</w:t>
      </w:r>
      <w:proofErr w:type="spellEnd"/>
      <w:r w:rsidRPr="799F4D1B">
        <w:t>: 10.1145/3243503</w:t>
      </w:r>
    </w:p>
    <w:p w14:paraId="2DD5BDEB" w14:textId="3E17EA2B" w:rsidR="003E4ADD" w:rsidRPr="004D14A7" w:rsidRDefault="65CDE757" w:rsidP="799F4D1B">
      <w:pPr>
        <w:pStyle w:val="ListParagraph"/>
        <w:numPr>
          <w:ilvl w:val="0"/>
          <w:numId w:val="1"/>
        </w:numPr>
      </w:pPr>
      <w:r w:rsidRPr="799F4D1B">
        <w:t xml:space="preserve">Goodrich, M. A., &amp; Schultz, A. C. (2007). Human-Robot Interaction: A Survey. </w:t>
      </w:r>
      <w:proofErr w:type="spellStart"/>
      <w:r w:rsidRPr="799F4D1B">
        <w:t>doi</w:t>
      </w:r>
      <w:proofErr w:type="spellEnd"/>
      <w:r w:rsidRPr="799F4D1B">
        <w:t>: 10.1561/9781601980939</w:t>
      </w:r>
    </w:p>
    <w:p w14:paraId="6AE111AD" w14:textId="1CB3C44A" w:rsidR="003E4ADD" w:rsidRPr="004D14A7" w:rsidRDefault="65CDE757" w:rsidP="799F4D1B">
      <w:pPr>
        <w:pStyle w:val="ListParagraph"/>
        <w:numPr>
          <w:ilvl w:val="0"/>
          <w:numId w:val="1"/>
        </w:numPr>
      </w:pPr>
      <w:r w:rsidRPr="799F4D1B">
        <w:t xml:space="preserve">Sharkey, A. J. C. (2016). Should we welcome robot teachers? Ethics and Information Technology, 18(4), 283–297. </w:t>
      </w:r>
      <w:proofErr w:type="spellStart"/>
      <w:r w:rsidRPr="799F4D1B">
        <w:t>doi</w:t>
      </w:r>
      <w:proofErr w:type="spellEnd"/>
      <w:r w:rsidRPr="799F4D1B">
        <w:t>: 10.1007/s10676-016-9387-z</w:t>
      </w:r>
    </w:p>
    <w:p w14:paraId="637C26B3" w14:textId="43130C0A" w:rsidR="003E4ADD" w:rsidRPr="004D14A7" w:rsidRDefault="65CDE757" w:rsidP="799F4D1B">
      <w:pPr>
        <w:pStyle w:val="ListParagraph"/>
        <w:numPr>
          <w:ilvl w:val="0"/>
          <w:numId w:val="1"/>
        </w:numPr>
      </w:pPr>
      <w:r w:rsidRPr="799F4D1B">
        <w:t xml:space="preserve">Silva, A. F. F., Ferreira, M. E. D. A., </w:t>
      </w:r>
      <w:proofErr w:type="spellStart"/>
      <w:r w:rsidRPr="799F4D1B">
        <w:t>Inacio</w:t>
      </w:r>
      <w:proofErr w:type="spellEnd"/>
      <w:r w:rsidRPr="799F4D1B">
        <w:t xml:space="preserve">, F. A. J., &amp; Andrade, J. D. F. (2019). An Experience in Distance Robotics Education through an Extension Course. 2019 Latin American Robotics Symposium (LARS), 2019 Brazilian Symposium on Robotics (SBR) and 2019 Workshop on Robotics in Education (WRE). </w:t>
      </w:r>
      <w:proofErr w:type="spellStart"/>
      <w:r w:rsidRPr="799F4D1B">
        <w:t>doi</w:t>
      </w:r>
      <w:proofErr w:type="spellEnd"/>
      <w:r w:rsidRPr="799F4D1B">
        <w:t>: 10.1109/lars-sbr-wre48964.2019.00077</w:t>
      </w:r>
    </w:p>
    <w:p w14:paraId="003D29D2" w14:textId="249E5186" w:rsidR="003E4ADD" w:rsidRPr="004D14A7" w:rsidRDefault="65CDE757" w:rsidP="799F4D1B">
      <w:pPr>
        <w:pStyle w:val="ListParagraph"/>
        <w:numPr>
          <w:ilvl w:val="0"/>
          <w:numId w:val="1"/>
        </w:numPr>
      </w:pPr>
      <w:proofErr w:type="spellStart"/>
      <w:r w:rsidRPr="0C498C71">
        <w:t>Victal</w:t>
      </w:r>
      <w:proofErr w:type="spellEnd"/>
      <w:r w:rsidRPr="0C498C71">
        <w:t xml:space="preserve">, E. R. D. N., &amp; Candido, A. P. (2019). Learning Programming with Robotics Using Arduino: Practice and Interdisciplinarity. 2019 Latin American Robotics Symposium (LARS), 2019 Brazilian Symposium on Robotics (SBR) and 2019 Workshop on Robotics in Education (WRE). </w:t>
      </w:r>
      <w:proofErr w:type="spellStart"/>
      <w:r w:rsidRPr="0C498C71">
        <w:t>doi</w:t>
      </w:r>
      <w:proofErr w:type="spellEnd"/>
      <w:r w:rsidRPr="0C498C71">
        <w:t>: 10.1109/lars-sbr-wre48964.2019.00094</w:t>
      </w:r>
    </w:p>
    <w:p w14:paraId="6ABCD858" w14:textId="6C74B66A" w:rsidR="003E4ADD" w:rsidRPr="004D14A7" w:rsidRDefault="1BDC1569" w:rsidP="799F4D1B">
      <w:pPr>
        <w:pStyle w:val="ListParagraph"/>
        <w:numPr>
          <w:ilvl w:val="0"/>
          <w:numId w:val="1"/>
        </w:numPr>
      </w:pPr>
      <w:r w:rsidRPr="0C498C71">
        <w:t xml:space="preserve">Diana, F., Kawahara, M., </w:t>
      </w:r>
      <w:proofErr w:type="spellStart"/>
      <w:r w:rsidRPr="0C498C71">
        <w:t>Saccardi</w:t>
      </w:r>
      <w:proofErr w:type="spellEnd"/>
      <w:r w:rsidRPr="0C498C71">
        <w:t xml:space="preserve">, I., </w:t>
      </w:r>
      <w:proofErr w:type="spellStart"/>
      <w:r w:rsidRPr="0C498C71">
        <w:t>Hortensius</w:t>
      </w:r>
      <w:proofErr w:type="spellEnd"/>
      <w:r w:rsidRPr="0C498C71">
        <w:t xml:space="preserve">, R., Tanaka, A., &amp;amp; </w:t>
      </w:r>
      <w:proofErr w:type="spellStart"/>
      <w:r w:rsidRPr="0C498C71">
        <w:t>Kret</w:t>
      </w:r>
      <w:proofErr w:type="spellEnd"/>
      <w:r w:rsidRPr="0C498C71">
        <w:t xml:space="preserve">, M. (2022). A cross-cultural comparison on implicit and explicit attitudes towards artificial agents. </w:t>
      </w:r>
      <w:r>
        <w:t>doi</w:t>
      </w:r>
      <w:r w:rsidR="0769498E">
        <w:t>:</w:t>
      </w:r>
      <w:r>
        <w:t>10.31234</w:t>
      </w:r>
    </w:p>
    <w:p w14:paraId="6677ED7D" w14:textId="6AEE337C" w:rsidR="1BDC1569" w:rsidRDefault="1BDC1569" w:rsidP="76790419">
      <w:pPr>
        <w:pStyle w:val="ListParagraph"/>
        <w:numPr>
          <w:ilvl w:val="0"/>
          <w:numId w:val="1"/>
        </w:numPr>
      </w:pPr>
      <w:proofErr w:type="spellStart"/>
      <w:r w:rsidRPr="76790419">
        <w:t>Krägeloh</w:t>
      </w:r>
      <w:proofErr w:type="spellEnd"/>
      <w:r w:rsidRPr="76790419">
        <w:t xml:space="preserve">, C. U., </w:t>
      </w:r>
      <w:proofErr w:type="spellStart"/>
      <w:r w:rsidRPr="76790419">
        <w:t>Bharatharaj</w:t>
      </w:r>
      <w:proofErr w:type="spellEnd"/>
      <w:r w:rsidRPr="76790419">
        <w:t xml:space="preserve">, J., </w:t>
      </w:r>
      <w:proofErr w:type="spellStart"/>
      <w:r w:rsidRPr="76790419">
        <w:t>Sasthan</w:t>
      </w:r>
      <w:proofErr w:type="spellEnd"/>
      <w:r w:rsidRPr="76790419">
        <w:t xml:space="preserve"> </w:t>
      </w:r>
      <w:proofErr w:type="spellStart"/>
      <w:r w:rsidRPr="76790419">
        <w:t>Kutty</w:t>
      </w:r>
      <w:proofErr w:type="spellEnd"/>
      <w:r w:rsidRPr="76790419">
        <w:t xml:space="preserve">, S. K., Nirmala, P. R., &amp; Huang, L. (2019). Questionnaires to measure acceptability of Social Robots: A critical review. </w:t>
      </w:r>
      <w:r w:rsidRPr="76790419">
        <w:rPr>
          <w:i/>
          <w:iCs/>
        </w:rPr>
        <w:t>Robotics</w:t>
      </w:r>
      <w:r w:rsidRPr="76790419">
        <w:t xml:space="preserve">, </w:t>
      </w:r>
      <w:r w:rsidRPr="76790419">
        <w:rPr>
          <w:i/>
          <w:iCs/>
        </w:rPr>
        <w:t>8</w:t>
      </w:r>
      <w:r w:rsidRPr="76790419">
        <w:t>(4), 88. doi</w:t>
      </w:r>
      <w:r w:rsidR="7A71E692" w:rsidRPr="76790419">
        <w:t>:</w:t>
      </w:r>
      <w:r w:rsidRPr="76790419">
        <w:t>10.3390</w:t>
      </w:r>
    </w:p>
    <w:p w14:paraId="73204096" w14:textId="7E6D272D" w:rsidR="003E4ADD" w:rsidRPr="004D14A7" w:rsidRDefault="166879D1" w:rsidP="799F4D1B">
      <w:pPr>
        <w:pStyle w:val="ListParagraph"/>
        <w:numPr>
          <w:ilvl w:val="0"/>
          <w:numId w:val="1"/>
        </w:numPr>
      </w:pPr>
      <w:proofErr w:type="spellStart"/>
      <w:r w:rsidRPr="76790419">
        <w:t>Syrdal</w:t>
      </w:r>
      <w:proofErr w:type="spellEnd"/>
      <w:r w:rsidRPr="76790419">
        <w:t xml:space="preserve">. D.S., </w:t>
      </w:r>
      <w:proofErr w:type="spellStart"/>
      <w:r w:rsidRPr="76790419">
        <w:t>Dautenhahn</w:t>
      </w:r>
      <w:proofErr w:type="spellEnd"/>
      <w:r w:rsidRPr="76790419">
        <w:t xml:space="preserve">, K., </w:t>
      </w:r>
      <w:proofErr w:type="spellStart"/>
      <w:r w:rsidRPr="76790419">
        <w:t>Koay</w:t>
      </w:r>
      <w:proofErr w:type="spellEnd"/>
      <w:r w:rsidRPr="76790419">
        <w:t xml:space="preserve">, K.L., Walters, M.L. (2009). </w:t>
      </w:r>
      <w:r w:rsidR="086A7D74" w:rsidRPr="76790419">
        <w:t xml:space="preserve">The Negative Attitudes Towards Robots Scale and reactions to robot </w:t>
      </w:r>
      <w:proofErr w:type="spellStart"/>
      <w:r w:rsidR="086A7D74" w:rsidRPr="76790419">
        <w:t>behaviour</w:t>
      </w:r>
      <w:proofErr w:type="spellEnd"/>
      <w:r w:rsidR="086A7D74" w:rsidRPr="76790419">
        <w:t xml:space="preserve"> in a live Human-Robot Interaction study</w:t>
      </w:r>
    </w:p>
    <w:p w14:paraId="5AE42E8F" w14:textId="6F1BD2BC" w:rsidR="63574D24" w:rsidRDefault="63574D24" w:rsidP="0C498C71">
      <w:pPr>
        <w:pStyle w:val="ListParagraph"/>
        <w:numPr>
          <w:ilvl w:val="0"/>
          <w:numId w:val="1"/>
        </w:numPr>
      </w:pPr>
      <w:r w:rsidRPr="76790419">
        <w:t xml:space="preserve">Nomura, T.; Sugimoto, K.; </w:t>
      </w:r>
      <w:proofErr w:type="spellStart"/>
      <w:r w:rsidRPr="76790419">
        <w:t>Syrdal</w:t>
      </w:r>
      <w:proofErr w:type="spellEnd"/>
      <w:r w:rsidRPr="76790419">
        <w:t xml:space="preserve">, S.S.; </w:t>
      </w:r>
      <w:proofErr w:type="spellStart"/>
      <w:r w:rsidRPr="76790419">
        <w:t>Dautenhahn</w:t>
      </w:r>
      <w:proofErr w:type="spellEnd"/>
      <w:r w:rsidRPr="76790419">
        <w:t xml:space="preserve">, K. Social acceptance of humanoid robots in Japan: A survey for development of the Frankenstein </w:t>
      </w:r>
      <w:proofErr w:type="spellStart"/>
      <w:r w:rsidRPr="76790419">
        <w:t>Syndorome</w:t>
      </w:r>
      <w:proofErr w:type="spellEnd"/>
      <w:r w:rsidRPr="76790419">
        <w:t xml:space="preserve"> Questionnaire. In Proceedings of the 12th IEEE-RAS International Conference on Humanoid Robots, Osaka, Japan, 29 November–1 December 2012; pp. 242–</w:t>
      </w:r>
    </w:p>
    <w:p w14:paraId="3CC87384" w14:textId="1A91CC93" w:rsidR="3FBC1746" w:rsidRDefault="3FBC1746" w:rsidP="76790419">
      <w:pPr>
        <w:pStyle w:val="ListParagraph"/>
        <w:numPr>
          <w:ilvl w:val="0"/>
          <w:numId w:val="1"/>
        </w:numPr>
      </w:pPr>
      <w:proofErr w:type="spellStart"/>
      <w:r w:rsidRPr="76790419">
        <w:t>Iis</w:t>
      </w:r>
      <w:proofErr w:type="spellEnd"/>
      <w:r w:rsidRPr="76790419">
        <w:t xml:space="preserve"> P. </w:t>
      </w:r>
      <w:proofErr w:type="spellStart"/>
      <w:r w:rsidRPr="76790419">
        <w:t>TussyadiahFlorian</w:t>
      </w:r>
      <w:proofErr w:type="spellEnd"/>
      <w:r w:rsidRPr="76790419">
        <w:t xml:space="preserve"> J. </w:t>
      </w:r>
      <w:proofErr w:type="spellStart"/>
      <w:r w:rsidRPr="76790419">
        <w:t>ZachJianxi</w:t>
      </w:r>
      <w:proofErr w:type="spellEnd"/>
      <w:r w:rsidRPr="76790419">
        <w:t xml:space="preserve"> Wang (2020). Do travelers trust intelligent service robots? Annals of Tourism Research 81 102886</w:t>
      </w:r>
    </w:p>
    <w:p w14:paraId="23255C9A" w14:textId="75EAEA22" w:rsidR="003E4ADD" w:rsidRPr="004D14A7" w:rsidRDefault="003E4ADD" w:rsidP="799F4D1B"/>
    <w:p w14:paraId="18483140" w14:textId="6C81D8EE" w:rsidR="003E4ADD" w:rsidRPr="004D14A7" w:rsidRDefault="003E4ADD" w:rsidP="799F4D1B">
      <w:pPr>
        <w:pStyle w:val="APALevel0"/>
        <w:jc w:val="left"/>
        <w:rPr>
          <w:b/>
          <w:bCs/>
          <w:i/>
          <w:iCs/>
          <w:color w:val="800080"/>
        </w:rPr>
      </w:pPr>
    </w:p>
    <w:sectPr w:rsidR="003E4ADD" w:rsidRPr="004D14A7" w:rsidSect="00F636FA">
      <w:headerReference w:type="default" r:id="rId21"/>
      <w:footerReference w:type="default" r:id="rId22"/>
      <w:headerReference w:type="first" r:id="rId23"/>
      <w:pgSz w:w="12240" w:h="15840" w:code="1"/>
      <w:pgMar w:top="1908" w:right="1440" w:bottom="1440" w:left="216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71336" w14:textId="77777777" w:rsidR="00DF4D65" w:rsidRDefault="00DF4D65">
      <w:r>
        <w:separator/>
      </w:r>
    </w:p>
  </w:endnote>
  <w:endnote w:type="continuationSeparator" w:id="0">
    <w:p w14:paraId="36C0EF25" w14:textId="77777777" w:rsidR="00DF4D65" w:rsidRDefault="00DF4D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34FD8" w14:textId="77777777" w:rsidR="00B96589" w:rsidRDefault="00B96589" w:rsidP="00872C38">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5B193E" w14:textId="77777777" w:rsidR="00B96589" w:rsidRDefault="00B9658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D2FE1" w14:textId="77777777" w:rsidR="00B96589" w:rsidRDefault="00B96589">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11883"/>
      <w:docPartObj>
        <w:docPartGallery w:val="Page Numbers (Bottom of Page)"/>
        <w:docPartUnique/>
      </w:docPartObj>
    </w:sdtPr>
    <w:sdtEndPr>
      <w:rPr>
        <w:noProof/>
      </w:rPr>
    </w:sdtEndPr>
    <w:sdtContent>
      <w:p w14:paraId="190BEDE7" w14:textId="27640456" w:rsidR="00B96589" w:rsidRDefault="00B96589" w:rsidP="00F92B6B">
        <w:pPr>
          <w:ind w:firstLine="720"/>
          <w:jc w:val="center"/>
        </w:pPr>
        <w:r>
          <w:fldChar w:fldCharType="begin"/>
        </w:r>
        <w:r>
          <w:instrText xml:space="preserve"> PAGE   \* MERGEFORMAT </w:instrText>
        </w:r>
        <w:r>
          <w:fldChar w:fldCharType="separate"/>
        </w:r>
        <w:r w:rsidR="007A6345">
          <w:rPr>
            <w:noProof/>
          </w:rPr>
          <w:t>v</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81BA1" w14:textId="77777777" w:rsidR="00B96589" w:rsidRDefault="00B9658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4C12" w14:textId="77777777" w:rsidR="00DF4D65" w:rsidRDefault="00DF4D65">
      <w:r>
        <w:separator/>
      </w:r>
    </w:p>
  </w:footnote>
  <w:footnote w:type="continuationSeparator" w:id="0">
    <w:p w14:paraId="3A088ADB" w14:textId="77777777" w:rsidR="00DF4D65" w:rsidRDefault="00DF4D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F0934" w14:textId="77777777" w:rsidR="00B96589" w:rsidRDefault="00B96589" w:rsidP="00C03DF4">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30F7BF" w14:textId="77777777" w:rsidR="00B96589" w:rsidRDefault="00B96589" w:rsidP="00687E0E">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538FE" w14:textId="77777777" w:rsidR="00B96589" w:rsidRDefault="00B96589">
    <w:pPr>
      <w:ind w:right="36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EE863" w14:textId="77777777" w:rsidR="00B96589" w:rsidRDefault="00B96589">
    <w:pPr>
      <w:ind w:right="360"/>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256873"/>
      <w:docPartObj>
        <w:docPartGallery w:val="Page Numbers (Top of Page)"/>
        <w:docPartUnique/>
      </w:docPartObj>
    </w:sdtPr>
    <w:sdtEndPr>
      <w:rPr>
        <w:noProof/>
      </w:rPr>
    </w:sdtEndPr>
    <w:sdtContent>
      <w:p w14:paraId="79BE8C7B" w14:textId="2248E654" w:rsidR="00B96589" w:rsidRDefault="00B96589" w:rsidP="00F92B6B">
        <w:pPr>
          <w:jc w:val="right"/>
        </w:pPr>
        <w:r>
          <w:fldChar w:fldCharType="begin"/>
        </w:r>
        <w:r>
          <w:instrText xml:space="preserve"> PAGE   \* MERGEFORMAT </w:instrText>
        </w:r>
        <w:r>
          <w:fldChar w:fldCharType="separate"/>
        </w:r>
        <w:r w:rsidR="007A6345">
          <w:rPr>
            <w:noProof/>
          </w:rPr>
          <w:t>4</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C9490" w14:textId="77777777" w:rsidR="00B96589" w:rsidRDefault="00B9658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81A"/>
    <w:multiLevelType w:val="hybridMultilevel"/>
    <w:tmpl w:val="DFDA4BE4"/>
    <w:lvl w:ilvl="0" w:tplc="F98E7674">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0E13B6"/>
    <w:multiLevelType w:val="hybridMultilevel"/>
    <w:tmpl w:val="06762FC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A337EE"/>
    <w:multiLevelType w:val="hybridMultilevel"/>
    <w:tmpl w:val="98A81138"/>
    <w:lvl w:ilvl="0" w:tplc="9B441D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A792A"/>
    <w:multiLevelType w:val="hybridMultilevel"/>
    <w:tmpl w:val="8A22A6C0"/>
    <w:lvl w:ilvl="0" w:tplc="A3D0E39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003429"/>
    <w:multiLevelType w:val="hybridMultilevel"/>
    <w:tmpl w:val="FFFFFFFF"/>
    <w:lvl w:ilvl="0" w:tplc="3E7C914E">
      <w:start w:val="1"/>
      <w:numFmt w:val="bullet"/>
      <w:lvlText w:val=""/>
      <w:lvlJc w:val="left"/>
      <w:pPr>
        <w:ind w:left="720" w:hanging="360"/>
      </w:pPr>
      <w:rPr>
        <w:rFonts w:ascii="Symbol" w:hAnsi="Symbol" w:hint="default"/>
      </w:rPr>
    </w:lvl>
    <w:lvl w:ilvl="1" w:tplc="FDCC1886">
      <w:start w:val="1"/>
      <w:numFmt w:val="bullet"/>
      <w:lvlText w:val="o"/>
      <w:lvlJc w:val="left"/>
      <w:pPr>
        <w:ind w:left="1440" w:hanging="360"/>
      </w:pPr>
      <w:rPr>
        <w:rFonts w:ascii="Courier New" w:hAnsi="Courier New" w:hint="default"/>
      </w:rPr>
    </w:lvl>
    <w:lvl w:ilvl="2" w:tplc="132A898A">
      <w:start w:val="1"/>
      <w:numFmt w:val="bullet"/>
      <w:lvlText w:val=""/>
      <w:lvlJc w:val="left"/>
      <w:pPr>
        <w:ind w:left="2160" w:hanging="360"/>
      </w:pPr>
      <w:rPr>
        <w:rFonts w:ascii="Wingdings" w:hAnsi="Wingdings" w:hint="default"/>
      </w:rPr>
    </w:lvl>
    <w:lvl w:ilvl="3" w:tplc="DF426786">
      <w:start w:val="1"/>
      <w:numFmt w:val="bullet"/>
      <w:lvlText w:val=""/>
      <w:lvlJc w:val="left"/>
      <w:pPr>
        <w:ind w:left="2880" w:hanging="360"/>
      </w:pPr>
      <w:rPr>
        <w:rFonts w:ascii="Symbol" w:hAnsi="Symbol" w:hint="default"/>
      </w:rPr>
    </w:lvl>
    <w:lvl w:ilvl="4" w:tplc="E9FCEF8E">
      <w:start w:val="1"/>
      <w:numFmt w:val="bullet"/>
      <w:lvlText w:val="o"/>
      <w:lvlJc w:val="left"/>
      <w:pPr>
        <w:ind w:left="3600" w:hanging="360"/>
      </w:pPr>
      <w:rPr>
        <w:rFonts w:ascii="Courier New" w:hAnsi="Courier New" w:hint="default"/>
      </w:rPr>
    </w:lvl>
    <w:lvl w:ilvl="5" w:tplc="AC222C2C">
      <w:start w:val="1"/>
      <w:numFmt w:val="bullet"/>
      <w:lvlText w:val=""/>
      <w:lvlJc w:val="left"/>
      <w:pPr>
        <w:ind w:left="4320" w:hanging="360"/>
      </w:pPr>
      <w:rPr>
        <w:rFonts w:ascii="Wingdings" w:hAnsi="Wingdings" w:hint="default"/>
      </w:rPr>
    </w:lvl>
    <w:lvl w:ilvl="6" w:tplc="FB28C440">
      <w:start w:val="1"/>
      <w:numFmt w:val="bullet"/>
      <w:lvlText w:val=""/>
      <w:lvlJc w:val="left"/>
      <w:pPr>
        <w:ind w:left="5040" w:hanging="360"/>
      </w:pPr>
      <w:rPr>
        <w:rFonts w:ascii="Symbol" w:hAnsi="Symbol" w:hint="default"/>
      </w:rPr>
    </w:lvl>
    <w:lvl w:ilvl="7" w:tplc="7B281C52">
      <w:start w:val="1"/>
      <w:numFmt w:val="bullet"/>
      <w:lvlText w:val="o"/>
      <w:lvlJc w:val="left"/>
      <w:pPr>
        <w:ind w:left="5760" w:hanging="360"/>
      </w:pPr>
      <w:rPr>
        <w:rFonts w:ascii="Courier New" w:hAnsi="Courier New" w:hint="default"/>
      </w:rPr>
    </w:lvl>
    <w:lvl w:ilvl="8" w:tplc="FFDC32FA">
      <w:start w:val="1"/>
      <w:numFmt w:val="bullet"/>
      <w:lvlText w:val=""/>
      <w:lvlJc w:val="left"/>
      <w:pPr>
        <w:ind w:left="6480" w:hanging="360"/>
      </w:pPr>
      <w:rPr>
        <w:rFonts w:ascii="Wingdings" w:hAnsi="Wingdings" w:hint="default"/>
      </w:rPr>
    </w:lvl>
  </w:abstractNum>
  <w:abstractNum w:abstractNumId="5" w15:restartNumberingAfterBreak="0">
    <w:nsid w:val="12075247"/>
    <w:multiLevelType w:val="hybridMultilevel"/>
    <w:tmpl w:val="134CB3FA"/>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6" w15:restartNumberingAfterBreak="0">
    <w:nsid w:val="124F2F17"/>
    <w:multiLevelType w:val="hybridMultilevel"/>
    <w:tmpl w:val="FFFFFFFF"/>
    <w:lvl w:ilvl="0" w:tplc="054EF93C">
      <w:start w:val="1"/>
      <w:numFmt w:val="decimal"/>
      <w:lvlText w:val="%1."/>
      <w:lvlJc w:val="left"/>
      <w:pPr>
        <w:ind w:left="720" w:hanging="360"/>
      </w:pPr>
    </w:lvl>
    <w:lvl w:ilvl="1" w:tplc="23AE1E7C">
      <w:start w:val="1"/>
      <w:numFmt w:val="lowerLetter"/>
      <w:lvlText w:val="%2."/>
      <w:lvlJc w:val="left"/>
      <w:pPr>
        <w:ind w:left="1440" w:hanging="360"/>
      </w:pPr>
    </w:lvl>
    <w:lvl w:ilvl="2" w:tplc="C6BE1694">
      <w:start w:val="1"/>
      <w:numFmt w:val="lowerRoman"/>
      <w:lvlText w:val="%3."/>
      <w:lvlJc w:val="right"/>
      <w:pPr>
        <w:ind w:left="2160" w:hanging="180"/>
      </w:pPr>
    </w:lvl>
    <w:lvl w:ilvl="3" w:tplc="69E4DB02">
      <w:start w:val="1"/>
      <w:numFmt w:val="decimal"/>
      <w:lvlText w:val="%4."/>
      <w:lvlJc w:val="left"/>
      <w:pPr>
        <w:ind w:left="2880" w:hanging="360"/>
      </w:pPr>
    </w:lvl>
    <w:lvl w:ilvl="4" w:tplc="964A2E42">
      <w:start w:val="1"/>
      <w:numFmt w:val="lowerLetter"/>
      <w:lvlText w:val="%5."/>
      <w:lvlJc w:val="left"/>
      <w:pPr>
        <w:ind w:left="3600" w:hanging="360"/>
      </w:pPr>
    </w:lvl>
    <w:lvl w:ilvl="5" w:tplc="F6BE5B6A">
      <w:start w:val="1"/>
      <w:numFmt w:val="lowerRoman"/>
      <w:lvlText w:val="%6."/>
      <w:lvlJc w:val="right"/>
      <w:pPr>
        <w:ind w:left="4320" w:hanging="180"/>
      </w:pPr>
    </w:lvl>
    <w:lvl w:ilvl="6" w:tplc="764E0900">
      <w:start w:val="1"/>
      <w:numFmt w:val="decimal"/>
      <w:lvlText w:val="%7."/>
      <w:lvlJc w:val="left"/>
      <w:pPr>
        <w:ind w:left="5040" w:hanging="360"/>
      </w:pPr>
    </w:lvl>
    <w:lvl w:ilvl="7" w:tplc="BDD0630E">
      <w:start w:val="1"/>
      <w:numFmt w:val="lowerLetter"/>
      <w:lvlText w:val="%8."/>
      <w:lvlJc w:val="left"/>
      <w:pPr>
        <w:ind w:left="5760" w:hanging="360"/>
      </w:pPr>
    </w:lvl>
    <w:lvl w:ilvl="8" w:tplc="876CD89C">
      <w:start w:val="1"/>
      <w:numFmt w:val="lowerRoman"/>
      <w:lvlText w:val="%9."/>
      <w:lvlJc w:val="right"/>
      <w:pPr>
        <w:ind w:left="6480" w:hanging="180"/>
      </w:pPr>
    </w:lvl>
  </w:abstractNum>
  <w:abstractNum w:abstractNumId="7" w15:restartNumberingAfterBreak="0">
    <w:nsid w:val="12544A12"/>
    <w:multiLevelType w:val="multilevel"/>
    <w:tmpl w:val="98A81138"/>
    <w:styleLink w:val="CurrentList1"/>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6777F1D"/>
    <w:multiLevelType w:val="multilevel"/>
    <w:tmpl w:val="0A0247F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1927334C"/>
    <w:multiLevelType w:val="hybridMultilevel"/>
    <w:tmpl w:val="34D09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243675"/>
    <w:multiLevelType w:val="hybridMultilevel"/>
    <w:tmpl w:val="B1208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44D56BE"/>
    <w:multiLevelType w:val="hybridMultilevel"/>
    <w:tmpl w:val="1332E76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B94752D"/>
    <w:multiLevelType w:val="hybridMultilevel"/>
    <w:tmpl w:val="06462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AB66EC"/>
    <w:multiLevelType w:val="hybridMultilevel"/>
    <w:tmpl w:val="77B26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8E6490"/>
    <w:multiLevelType w:val="hybridMultilevel"/>
    <w:tmpl w:val="6C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D25380"/>
    <w:multiLevelType w:val="hybridMultilevel"/>
    <w:tmpl w:val="268E7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9937CE5"/>
    <w:multiLevelType w:val="hybridMultilevel"/>
    <w:tmpl w:val="2A964A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026ED8"/>
    <w:multiLevelType w:val="hybridMultilevel"/>
    <w:tmpl w:val="3656CC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31A0868"/>
    <w:multiLevelType w:val="hybridMultilevel"/>
    <w:tmpl w:val="42B2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80F05"/>
    <w:multiLevelType w:val="multilevel"/>
    <w:tmpl w:val="1332E76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519F0A98"/>
    <w:multiLevelType w:val="hybridMultilevel"/>
    <w:tmpl w:val="69846BCA"/>
    <w:lvl w:ilvl="0" w:tplc="E19E0E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4C63E2"/>
    <w:multiLevelType w:val="hybridMultilevel"/>
    <w:tmpl w:val="33C2F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A656F"/>
    <w:multiLevelType w:val="hybridMultilevel"/>
    <w:tmpl w:val="3A265564"/>
    <w:lvl w:ilvl="0" w:tplc="5122165C">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CF2EBCC"/>
    <w:multiLevelType w:val="hybridMultilevel"/>
    <w:tmpl w:val="FFFFFFFF"/>
    <w:lvl w:ilvl="0" w:tplc="560A1438">
      <w:start w:val="1"/>
      <w:numFmt w:val="bullet"/>
      <w:lvlText w:val=""/>
      <w:lvlJc w:val="left"/>
      <w:pPr>
        <w:ind w:left="720" w:hanging="360"/>
      </w:pPr>
      <w:rPr>
        <w:rFonts w:ascii="Symbol" w:hAnsi="Symbol" w:hint="default"/>
      </w:rPr>
    </w:lvl>
    <w:lvl w:ilvl="1" w:tplc="0090F334">
      <w:start w:val="1"/>
      <w:numFmt w:val="bullet"/>
      <w:lvlText w:val="o"/>
      <w:lvlJc w:val="left"/>
      <w:pPr>
        <w:ind w:left="1440" w:hanging="360"/>
      </w:pPr>
      <w:rPr>
        <w:rFonts w:ascii="Courier New" w:hAnsi="Courier New" w:hint="default"/>
      </w:rPr>
    </w:lvl>
    <w:lvl w:ilvl="2" w:tplc="D00E3F80">
      <w:start w:val="1"/>
      <w:numFmt w:val="bullet"/>
      <w:lvlText w:val=""/>
      <w:lvlJc w:val="left"/>
      <w:pPr>
        <w:ind w:left="2160" w:hanging="360"/>
      </w:pPr>
      <w:rPr>
        <w:rFonts w:ascii="Wingdings" w:hAnsi="Wingdings" w:hint="default"/>
      </w:rPr>
    </w:lvl>
    <w:lvl w:ilvl="3" w:tplc="86608A84">
      <w:start w:val="1"/>
      <w:numFmt w:val="bullet"/>
      <w:lvlText w:val=""/>
      <w:lvlJc w:val="left"/>
      <w:pPr>
        <w:ind w:left="2880" w:hanging="360"/>
      </w:pPr>
      <w:rPr>
        <w:rFonts w:ascii="Symbol" w:hAnsi="Symbol" w:hint="default"/>
      </w:rPr>
    </w:lvl>
    <w:lvl w:ilvl="4" w:tplc="74240B44">
      <w:start w:val="1"/>
      <w:numFmt w:val="bullet"/>
      <w:lvlText w:val="o"/>
      <w:lvlJc w:val="left"/>
      <w:pPr>
        <w:ind w:left="3600" w:hanging="360"/>
      </w:pPr>
      <w:rPr>
        <w:rFonts w:ascii="Courier New" w:hAnsi="Courier New" w:hint="default"/>
      </w:rPr>
    </w:lvl>
    <w:lvl w:ilvl="5" w:tplc="7070076A">
      <w:start w:val="1"/>
      <w:numFmt w:val="bullet"/>
      <w:lvlText w:val=""/>
      <w:lvlJc w:val="left"/>
      <w:pPr>
        <w:ind w:left="4320" w:hanging="360"/>
      </w:pPr>
      <w:rPr>
        <w:rFonts w:ascii="Wingdings" w:hAnsi="Wingdings" w:hint="default"/>
      </w:rPr>
    </w:lvl>
    <w:lvl w:ilvl="6" w:tplc="C368FF72">
      <w:start w:val="1"/>
      <w:numFmt w:val="bullet"/>
      <w:lvlText w:val=""/>
      <w:lvlJc w:val="left"/>
      <w:pPr>
        <w:ind w:left="5040" w:hanging="360"/>
      </w:pPr>
      <w:rPr>
        <w:rFonts w:ascii="Symbol" w:hAnsi="Symbol" w:hint="default"/>
      </w:rPr>
    </w:lvl>
    <w:lvl w:ilvl="7" w:tplc="56705DF8">
      <w:start w:val="1"/>
      <w:numFmt w:val="bullet"/>
      <w:lvlText w:val="o"/>
      <w:lvlJc w:val="left"/>
      <w:pPr>
        <w:ind w:left="5760" w:hanging="360"/>
      </w:pPr>
      <w:rPr>
        <w:rFonts w:ascii="Courier New" w:hAnsi="Courier New" w:hint="default"/>
      </w:rPr>
    </w:lvl>
    <w:lvl w:ilvl="8" w:tplc="79E008DE">
      <w:start w:val="1"/>
      <w:numFmt w:val="bullet"/>
      <w:lvlText w:val=""/>
      <w:lvlJc w:val="left"/>
      <w:pPr>
        <w:ind w:left="6480" w:hanging="360"/>
      </w:pPr>
      <w:rPr>
        <w:rFonts w:ascii="Wingdings" w:hAnsi="Wingdings" w:hint="default"/>
      </w:rPr>
    </w:lvl>
  </w:abstractNum>
  <w:abstractNum w:abstractNumId="24" w15:restartNumberingAfterBreak="0">
    <w:nsid w:val="6F7A64CA"/>
    <w:multiLevelType w:val="hybridMultilevel"/>
    <w:tmpl w:val="B0A652D0"/>
    <w:lvl w:ilvl="0" w:tplc="6F72C21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7E5569F4"/>
    <w:multiLevelType w:val="hybridMultilevel"/>
    <w:tmpl w:val="1E2A9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AB28DF"/>
    <w:multiLevelType w:val="hybridMultilevel"/>
    <w:tmpl w:val="6A92C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82070919">
    <w:abstractNumId w:val="6"/>
  </w:num>
  <w:num w:numId="2" w16cid:durableId="1346706266">
    <w:abstractNumId w:val="4"/>
  </w:num>
  <w:num w:numId="3" w16cid:durableId="27682452">
    <w:abstractNumId w:val="23"/>
  </w:num>
  <w:num w:numId="4" w16cid:durableId="1566648446">
    <w:abstractNumId w:val="1"/>
  </w:num>
  <w:num w:numId="5" w16cid:durableId="222835289">
    <w:abstractNumId w:val="5"/>
  </w:num>
  <w:num w:numId="6" w16cid:durableId="87236263">
    <w:abstractNumId w:val="3"/>
  </w:num>
  <w:num w:numId="7" w16cid:durableId="1680572113">
    <w:abstractNumId w:val="11"/>
  </w:num>
  <w:num w:numId="8" w16cid:durableId="1587348541">
    <w:abstractNumId w:val="8"/>
  </w:num>
  <w:num w:numId="9" w16cid:durableId="836965357">
    <w:abstractNumId w:val="19"/>
  </w:num>
  <w:num w:numId="10" w16cid:durableId="1382285526">
    <w:abstractNumId w:val="24"/>
  </w:num>
  <w:num w:numId="11" w16cid:durableId="1650476486">
    <w:abstractNumId w:val="9"/>
  </w:num>
  <w:num w:numId="12" w16cid:durableId="1101877975">
    <w:abstractNumId w:val="21"/>
  </w:num>
  <w:num w:numId="13" w16cid:durableId="1883442023">
    <w:abstractNumId w:val="18"/>
  </w:num>
  <w:num w:numId="14" w16cid:durableId="2100976454">
    <w:abstractNumId w:val="14"/>
  </w:num>
  <w:num w:numId="15" w16cid:durableId="666324262">
    <w:abstractNumId w:val="10"/>
  </w:num>
  <w:num w:numId="16" w16cid:durableId="1755128400">
    <w:abstractNumId w:val="15"/>
  </w:num>
  <w:num w:numId="17" w16cid:durableId="660424595">
    <w:abstractNumId w:val="12"/>
  </w:num>
  <w:num w:numId="18" w16cid:durableId="1409957523">
    <w:abstractNumId w:val="17"/>
  </w:num>
  <w:num w:numId="19" w16cid:durableId="36273653">
    <w:abstractNumId w:val="16"/>
  </w:num>
  <w:num w:numId="20" w16cid:durableId="2036804368">
    <w:abstractNumId w:val="25"/>
  </w:num>
  <w:num w:numId="21" w16cid:durableId="1629816969">
    <w:abstractNumId w:val="13"/>
  </w:num>
  <w:num w:numId="22" w16cid:durableId="453670759">
    <w:abstractNumId w:val="26"/>
  </w:num>
  <w:num w:numId="23" w16cid:durableId="895434865">
    <w:abstractNumId w:val="20"/>
  </w:num>
  <w:num w:numId="24" w16cid:durableId="364331590">
    <w:abstractNumId w:val="22"/>
  </w:num>
  <w:num w:numId="25" w16cid:durableId="140926057">
    <w:abstractNumId w:val="0"/>
  </w:num>
  <w:num w:numId="26" w16cid:durableId="264726866">
    <w:abstractNumId w:val="2"/>
  </w:num>
  <w:num w:numId="27" w16cid:durableId="1216698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61__i" w:val="H4sIAAAAAAAEAOy9B2AcSZYlJi9tynt/SvVK1+B0oQiAYBMk2JBAEOzBiM3mkuwdaUcjKasqgcplVmVdZhZAzO2dvPfee++999577733ujudTif33/8/XGZkAWz2zkrayZ4hgKrIHz9+fB8/In7xR0+zNnuZ1e1JtV62Hz3a/SX/TwAAAP//ASGhMhMAAAA="/>
    <w:docVar w:name="__grammarly61_1" w:val="H4sIAAAAAAAEAOy9B2AcSZYlJi9tynt/SvVK1+B0oQiAYBMk2JBAEOzBiM3mkuwdaUcjKasqgcplVmVdZhZAzO2dvPfee++999577733ujudTif33/8/XGZkAWz2zkrayZ4hgKrIHz9+fB8/In7xR0+r6XqRL9uz2UePPtq7N3u4t3e+u/3pg4efbu/PJnvbk92H97bPD2YPdw527+/sZdlHo49e501TVEu8svtL/p8AAAD//xt0ay1DAAAA"/>
  </w:docVars>
  <w:rsids>
    <w:rsidRoot w:val="00B14EF8"/>
    <w:rsid w:val="000147DA"/>
    <w:rsid w:val="000159A7"/>
    <w:rsid w:val="00015D54"/>
    <w:rsid w:val="00025E72"/>
    <w:rsid w:val="0002624B"/>
    <w:rsid w:val="00027BC0"/>
    <w:rsid w:val="00031710"/>
    <w:rsid w:val="00032FFA"/>
    <w:rsid w:val="0003432E"/>
    <w:rsid w:val="00034FB0"/>
    <w:rsid w:val="000617AD"/>
    <w:rsid w:val="00061B0C"/>
    <w:rsid w:val="00071A70"/>
    <w:rsid w:val="00073E8C"/>
    <w:rsid w:val="000775F9"/>
    <w:rsid w:val="0008298F"/>
    <w:rsid w:val="000925DF"/>
    <w:rsid w:val="00092608"/>
    <w:rsid w:val="00095B9B"/>
    <w:rsid w:val="000A4EFE"/>
    <w:rsid w:val="000B0807"/>
    <w:rsid w:val="000B1927"/>
    <w:rsid w:val="000B1C86"/>
    <w:rsid w:val="000B1DE8"/>
    <w:rsid w:val="000B438B"/>
    <w:rsid w:val="000B6757"/>
    <w:rsid w:val="000B7D9D"/>
    <w:rsid w:val="000C22C7"/>
    <w:rsid w:val="000C5825"/>
    <w:rsid w:val="000D06F3"/>
    <w:rsid w:val="000D0AD2"/>
    <w:rsid w:val="000D386A"/>
    <w:rsid w:val="000D69CB"/>
    <w:rsid w:val="000E2318"/>
    <w:rsid w:val="000E29A5"/>
    <w:rsid w:val="000E5150"/>
    <w:rsid w:val="000E549C"/>
    <w:rsid w:val="000E6F6E"/>
    <w:rsid w:val="000E72A3"/>
    <w:rsid w:val="000E7BB1"/>
    <w:rsid w:val="000F2710"/>
    <w:rsid w:val="000F324D"/>
    <w:rsid w:val="000F647B"/>
    <w:rsid w:val="000F6A65"/>
    <w:rsid w:val="00100A46"/>
    <w:rsid w:val="00100EE6"/>
    <w:rsid w:val="001051C0"/>
    <w:rsid w:val="00111913"/>
    <w:rsid w:val="001247D0"/>
    <w:rsid w:val="001255B6"/>
    <w:rsid w:val="00134B5A"/>
    <w:rsid w:val="00134E01"/>
    <w:rsid w:val="001359AD"/>
    <w:rsid w:val="0014070D"/>
    <w:rsid w:val="00144764"/>
    <w:rsid w:val="001542FD"/>
    <w:rsid w:val="001603E6"/>
    <w:rsid w:val="001643C7"/>
    <w:rsid w:val="00180611"/>
    <w:rsid w:val="0018081D"/>
    <w:rsid w:val="001915D7"/>
    <w:rsid w:val="00196EED"/>
    <w:rsid w:val="001A3B4E"/>
    <w:rsid w:val="001A7871"/>
    <w:rsid w:val="001B0E16"/>
    <w:rsid w:val="001B526D"/>
    <w:rsid w:val="001B5F08"/>
    <w:rsid w:val="001B7058"/>
    <w:rsid w:val="001B7E75"/>
    <w:rsid w:val="001C11A6"/>
    <w:rsid w:val="001C7B1F"/>
    <w:rsid w:val="001D65D3"/>
    <w:rsid w:val="001D6A7A"/>
    <w:rsid w:val="001E0380"/>
    <w:rsid w:val="001E4714"/>
    <w:rsid w:val="001E76EB"/>
    <w:rsid w:val="001F11BF"/>
    <w:rsid w:val="001F1CAA"/>
    <w:rsid w:val="001F1DEA"/>
    <w:rsid w:val="001F6152"/>
    <w:rsid w:val="00200569"/>
    <w:rsid w:val="00204DE9"/>
    <w:rsid w:val="002068FB"/>
    <w:rsid w:val="00210236"/>
    <w:rsid w:val="00214BDA"/>
    <w:rsid w:val="00217E99"/>
    <w:rsid w:val="00221E4C"/>
    <w:rsid w:val="00224444"/>
    <w:rsid w:val="00233C70"/>
    <w:rsid w:val="002357E0"/>
    <w:rsid w:val="00237F00"/>
    <w:rsid w:val="002407BB"/>
    <w:rsid w:val="00241673"/>
    <w:rsid w:val="00245576"/>
    <w:rsid w:val="00246571"/>
    <w:rsid w:val="00254580"/>
    <w:rsid w:val="00260940"/>
    <w:rsid w:val="00266FA1"/>
    <w:rsid w:val="00270944"/>
    <w:rsid w:val="002740CF"/>
    <w:rsid w:val="0027752E"/>
    <w:rsid w:val="002808F5"/>
    <w:rsid w:val="00282BA5"/>
    <w:rsid w:val="00283A19"/>
    <w:rsid w:val="00293F18"/>
    <w:rsid w:val="00295941"/>
    <w:rsid w:val="002A2CA2"/>
    <w:rsid w:val="002A78D9"/>
    <w:rsid w:val="002A7B6E"/>
    <w:rsid w:val="002B6C91"/>
    <w:rsid w:val="002C2083"/>
    <w:rsid w:val="002C3C89"/>
    <w:rsid w:val="002D3B48"/>
    <w:rsid w:val="002E6ED8"/>
    <w:rsid w:val="002F1540"/>
    <w:rsid w:val="002F4B90"/>
    <w:rsid w:val="002F52A4"/>
    <w:rsid w:val="002F5D49"/>
    <w:rsid w:val="002F6989"/>
    <w:rsid w:val="00303E0B"/>
    <w:rsid w:val="00313FEA"/>
    <w:rsid w:val="00317AFA"/>
    <w:rsid w:val="00322AE7"/>
    <w:rsid w:val="00324CD8"/>
    <w:rsid w:val="00326062"/>
    <w:rsid w:val="003262E0"/>
    <w:rsid w:val="00334176"/>
    <w:rsid w:val="00346B99"/>
    <w:rsid w:val="0034777B"/>
    <w:rsid w:val="00347EF4"/>
    <w:rsid w:val="00356BE3"/>
    <w:rsid w:val="00361C0D"/>
    <w:rsid w:val="0037394E"/>
    <w:rsid w:val="00375938"/>
    <w:rsid w:val="003763DD"/>
    <w:rsid w:val="00377292"/>
    <w:rsid w:val="00377649"/>
    <w:rsid w:val="00384309"/>
    <w:rsid w:val="00390460"/>
    <w:rsid w:val="00394052"/>
    <w:rsid w:val="003A5FDA"/>
    <w:rsid w:val="003A6FD6"/>
    <w:rsid w:val="003A74B2"/>
    <w:rsid w:val="003B2BAE"/>
    <w:rsid w:val="003C5572"/>
    <w:rsid w:val="003C7682"/>
    <w:rsid w:val="003D209C"/>
    <w:rsid w:val="003D4C62"/>
    <w:rsid w:val="003D500E"/>
    <w:rsid w:val="003E33F8"/>
    <w:rsid w:val="003E4A57"/>
    <w:rsid w:val="003E4ADD"/>
    <w:rsid w:val="003E6C72"/>
    <w:rsid w:val="003E7FAD"/>
    <w:rsid w:val="003F425C"/>
    <w:rsid w:val="003F463E"/>
    <w:rsid w:val="003F6F7C"/>
    <w:rsid w:val="00402ABB"/>
    <w:rsid w:val="00404E55"/>
    <w:rsid w:val="00405482"/>
    <w:rsid w:val="00411D38"/>
    <w:rsid w:val="00421CA3"/>
    <w:rsid w:val="00425FEE"/>
    <w:rsid w:val="0043423D"/>
    <w:rsid w:val="004372FB"/>
    <w:rsid w:val="00440525"/>
    <w:rsid w:val="00440C5A"/>
    <w:rsid w:val="00444FBC"/>
    <w:rsid w:val="004534A2"/>
    <w:rsid w:val="004557C5"/>
    <w:rsid w:val="00463928"/>
    <w:rsid w:val="00465037"/>
    <w:rsid w:val="00486417"/>
    <w:rsid w:val="00486D83"/>
    <w:rsid w:val="004A620E"/>
    <w:rsid w:val="004A7D7D"/>
    <w:rsid w:val="004AD249"/>
    <w:rsid w:val="004B5304"/>
    <w:rsid w:val="004B5877"/>
    <w:rsid w:val="004B63A6"/>
    <w:rsid w:val="004C6B09"/>
    <w:rsid w:val="004C6B20"/>
    <w:rsid w:val="004D14A7"/>
    <w:rsid w:val="004D3C21"/>
    <w:rsid w:val="004E4DC9"/>
    <w:rsid w:val="004E590F"/>
    <w:rsid w:val="004F3178"/>
    <w:rsid w:val="004F5D87"/>
    <w:rsid w:val="0050211D"/>
    <w:rsid w:val="0050454D"/>
    <w:rsid w:val="005134CA"/>
    <w:rsid w:val="00523631"/>
    <w:rsid w:val="00523AD1"/>
    <w:rsid w:val="00524E6A"/>
    <w:rsid w:val="005252F0"/>
    <w:rsid w:val="005257D9"/>
    <w:rsid w:val="0052594F"/>
    <w:rsid w:val="00532C22"/>
    <w:rsid w:val="00533AFA"/>
    <w:rsid w:val="00547199"/>
    <w:rsid w:val="005473A8"/>
    <w:rsid w:val="00551540"/>
    <w:rsid w:val="00562593"/>
    <w:rsid w:val="005631EF"/>
    <w:rsid w:val="0056702D"/>
    <w:rsid w:val="00572AEE"/>
    <w:rsid w:val="00575EB3"/>
    <w:rsid w:val="00581D07"/>
    <w:rsid w:val="00585363"/>
    <w:rsid w:val="00587AB6"/>
    <w:rsid w:val="00588191"/>
    <w:rsid w:val="00592ADB"/>
    <w:rsid w:val="0059434E"/>
    <w:rsid w:val="00595B1E"/>
    <w:rsid w:val="005A27A2"/>
    <w:rsid w:val="005A5859"/>
    <w:rsid w:val="005B1159"/>
    <w:rsid w:val="005B596F"/>
    <w:rsid w:val="005B7043"/>
    <w:rsid w:val="005C027F"/>
    <w:rsid w:val="005C5B44"/>
    <w:rsid w:val="005C71F5"/>
    <w:rsid w:val="005D16BD"/>
    <w:rsid w:val="005D6E51"/>
    <w:rsid w:val="005D7280"/>
    <w:rsid w:val="005E0538"/>
    <w:rsid w:val="005E2B8E"/>
    <w:rsid w:val="005E34C2"/>
    <w:rsid w:val="005E74BE"/>
    <w:rsid w:val="005F0292"/>
    <w:rsid w:val="005F3E5B"/>
    <w:rsid w:val="005F5EFD"/>
    <w:rsid w:val="005F6D6C"/>
    <w:rsid w:val="0060058F"/>
    <w:rsid w:val="006051A1"/>
    <w:rsid w:val="006106A3"/>
    <w:rsid w:val="00614FDE"/>
    <w:rsid w:val="00616C70"/>
    <w:rsid w:val="00627F26"/>
    <w:rsid w:val="0063401C"/>
    <w:rsid w:val="00637651"/>
    <w:rsid w:val="00645498"/>
    <w:rsid w:val="00660FD2"/>
    <w:rsid w:val="006724DF"/>
    <w:rsid w:val="006743ED"/>
    <w:rsid w:val="0067482D"/>
    <w:rsid w:val="00674B36"/>
    <w:rsid w:val="00680539"/>
    <w:rsid w:val="00683C9D"/>
    <w:rsid w:val="00685EB3"/>
    <w:rsid w:val="00687E0E"/>
    <w:rsid w:val="00695224"/>
    <w:rsid w:val="00696731"/>
    <w:rsid w:val="006A1EEA"/>
    <w:rsid w:val="006A2D5B"/>
    <w:rsid w:val="006B2982"/>
    <w:rsid w:val="006B5574"/>
    <w:rsid w:val="006B734E"/>
    <w:rsid w:val="006C05EE"/>
    <w:rsid w:val="006C797D"/>
    <w:rsid w:val="006D19AC"/>
    <w:rsid w:val="006D5224"/>
    <w:rsid w:val="006D67DD"/>
    <w:rsid w:val="006E0CE2"/>
    <w:rsid w:val="006E239E"/>
    <w:rsid w:val="006E2816"/>
    <w:rsid w:val="006E2E81"/>
    <w:rsid w:val="006E5E3E"/>
    <w:rsid w:val="006E6406"/>
    <w:rsid w:val="006E7B3D"/>
    <w:rsid w:val="00700733"/>
    <w:rsid w:val="007031A2"/>
    <w:rsid w:val="00706606"/>
    <w:rsid w:val="00714C63"/>
    <w:rsid w:val="0071563C"/>
    <w:rsid w:val="00715C0B"/>
    <w:rsid w:val="007243AF"/>
    <w:rsid w:val="007330F5"/>
    <w:rsid w:val="00733E61"/>
    <w:rsid w:val="007346FC"/>
    <w:rsid w:val="00736777"/>
    <w:rsid w:val="00745E25"/>
    <w:rsid w:val="00746BDE"/>
    <w:rsid w:val="007506A8"/>
    <w:rsid w:val="007508C6"/>
    <w:rsid w:val="007522CF"/>
    <w:rsid w:val="00754E6A"/>
    <w:rsid w:val="007616DE"/>
    <w:rsid w:val="00762E2F"/>
    <w:rsid w:val="00765922"/>
    <w:rsid w:val="00782CB5"/>
    <w:rsid w:val="00784A78"/>
    <w:rsid w:val="0078791B"/>
    <w:rsid w:val="007A22B5"/>
    <w:rsid w:val="007A28E1"/>
    <w:rsid w:val="007A6345"/>
    <w:rsid w:val="007B419A"/>
    <w:rsid w:val="007B7AE7"/>
    <w:rsid w:val="007C6B57"/>
    <w:rsid w:val="007D3003"/>
    <w:rsid w:val="007D3873"/>
    <w:rsid w:val="007D4146"/>
    <w:rsid w:val="007E3401"/>
    <w:rsid w:val="007E6A83"/>
    <w:rsid w:val="007F635F"/>
    <w:rsid w:val="00801385"/>
    <w:rsid w:val="00803FF8"/>
    <w:rsid w:val="00813487"/>
    <w:rsid w:val="00823331"/>
    <w:rsid w:val="00823CA7"/>
    <w:rsid w:val="0083522A"/>
    <w:rsid w:val="008405B6"/>
    <w:rsid w:val="008467CF"/>
    <w:rsid w:val="008474A8"/>
    <w:rsid w:val="008509D7"/>
    <w:rsid w:val="008568F7"/>
    <w:rsid w:val="008675C6"/>
    <w:rsid w:val="00872C38"/>
    <w:rsid w:val="00872F62"/>
    <w:rsid w:val="008778E6"/>
    <w:rsid w:val="008801BA"/>
    <w:rsid w:val="00883A09"/>
    <w:rsid w:val="00883AC1"/>
    <w:rsid w:val="008A432C"/>
    <w:rsid w:val="008A45A4"/>
    <w:rsid w:val="008B25D1"/>
    <w:rsid w:val="008B39E9"/>
    <w:rsid w:val="008C033D"/>
    <w:rsid w:val="008C53D5"/>
    <w:rsid w:val="008C6739"/>
    <w:rsid w:val="008CBE33"/>
    <w:rsid w:val="008D2469"/>
    <w:rsid w:val="008E2669"/>
    <w:rsid w:val="008E386D"/>
    <w:rsid w:val="008F0698"/>
    <w:rsid w:val="008F167B"/>
    <w:rsid w:val="008F3A5D"/>
    <w:rsid w:val="00906F62"/>
    <w:rsid w:val="00907119"/>
    <w:rsid w:val="00912371"/>
    <w:rsid w:val="00914902"/>
    <w:rsid w:val="00922268"/>
    <w:rsid w:val="009244CC"/>
    <w:rsid w:val="009250B9"/>
    <w:rsid w:val="00926E5C"/>
    <w:rsid w:val="00936984"/>
    <w:rsid w:val="0094219E"/>
    <w:rsid w:val="009424E2"/>
    <w:rsid w:val="009476AF"/>
    <w:rsid w:val="00947DD9"/>
    <w:rsid w:val="00947FA3"/>
    <w:rsid w:val="009540E3"/>
    <w:rsid w:val="00961B41"/>
    <w:rsid w:val="00967067"/>
    <w:rsid w:val="009672C4"/>
    <w:rsid w:val="00967482"/>
    <w:rsid w:val="00973321"/>
    <w:rsid w:val="00973B12"/>
    <w:rsid w:val="009763E7"/>
    <w:rsid w:val="0098417B"/>
    <w:rsid w:val="0098787D"/>
    <w:rsid w:val="009905C6"/>
    <w:rsid w:val="00993103"/>
    <w:rsid w:val="009A122A"/>
    <w:rsid w:val="009A70F1"/>
    <w:rsid w:val="009B092E"/>
    <w:rsid w:val="009B7294"/>
    <w:rsid w:val="009C3CE8"/>
    <w:rsid w:val="009E06B7"/>
    <w:rsid w:val="009E2DDB"/>
    <w:rsid w:val="009E4DAB"/>
    <w:rsid w:val="009E7CE0"/>
    <w:rsid w:val="009F2CB8"/>
    <w:rsid w:val="00A021CA"/>
    <w:rsid w:val="00A0419F"/>
    <w:rsid w:val="00A06D22"/>
    <w:rsid w:val="00A1084B"/>
    <w:rsid w:val="00A17DE6"/>
    <w:rsid w:val="00A23E62"/>
    <w:rsid w:val="00A2473B"/>
    <w:rsid w:val="00A24926"/>
    <w:rsid w:val="00A31CFF"/>
    <w:rsid w:val="00A32212"/>
    <w:rsid w:val="00A34C60"/>
    <w:rsid w:val="00A416CA"/>
    <w:rsid w:val="00A45064"/>
    <w:rsid w:val="00A46373"/>
    <w:rsid w:val="00A574E0"/>
    <w:rsid w:val="00A62F1C"/>
    <w:rsid w:val="00A65ED5"/>
    <w:rsid w:val="00A660E5"/>
    <w:rsid w:val="00A70128"/>
    <w:rsid w:val="00A7156F"/>
    <w:rsid w:val="00A725F3"/>
    <w:rsid w:val="00A756E2"/>
    <w:rsid w:val="00A764ED"/>
    <w:rsid w:val="00A91B41"/>
    <w:rsid w:val="00A92BCB"/>
    <w:rsid w:val="00A95EB6"/>
    <w:rsid w:val="00AA0E1B"/>
    <w:rsid w:val="00AA31C9"/>
    <w:rsid w:val="00AA792A"/>
    <w:rsid w:val="00AB1E8C"/>
    <w:rsid w:val="00AB6EA7"/>
    <w:rsid w:val="00AC1AFD"/>
    <w:rsid w:val="00AC28DB"/>
    <w:rsid w:val="00AC5258"/>
    <w:rsid w:val="00AC5F55"/>
    <w:rsid w:val="00AC638F"/>
    <w:rsid w:val="00AE0655"/>
    <w:rsid w:val="00AF0396"/>
    <w:rsid w:val="00AF1FB8"/>
    <w:rsid w:val="00AF4708"/>
    <w:rsid w:val="00B025A4"/>
    <w:rsid w:val="00B035B7"/>
    <w:rsid w:val="00B1138B"/>
    <w:rsid w:val="00B14EF8"/>
    <w:rsid w:val="00B23461"/>
    <w:rsid w:val="00B3090D"/>
    <w:rsid w:val="00B32E1F"/>
    <w:rsid w:val="00B43CDD"/>
    <w:rsid w:val="00B44FB6"/>
    <w:rsid w:val="00B57B80"/>
    <w:rsid w:val="00B6130E"/>
    <w:rsid w:val="00B630BC"/>
    <w:rsid w:val="00B649F7"/>
    <w:rsid w:val="00B67CA4"/>
    <w:rsid w:val="00B73FE0"/>
    <w:rsid w:val="00B74127"/>
    <w:rsid w:val="00B7717E"/>
    <w:rsid w:val="00B81AB5"/>
    <w:rsid w:val="00B83511"/>
    <w:rsid w:val="00B8395E"/>
    <w:rsid w:val="00B85607"/>
    <w:rsid w:val="00B86927"/>
    <w:rsid w:val="00B9189C"/>
    <w:rsid w:val="00B9319F"/>
    <w:rsid w:val="00B942A6"/>
    <w:rsid w:val="00B96589"/>
    <w:rsid w:val="00BA5BB2"/>
    <w:rsid w:val="00BB4A7D"/>
    <w:rsid w:val="00BB6B6B"/>
    <w:rsid w:val="00BC45C6"/>
    <w:rsid w:val="00BC4EE7"/>
    <w:rsid w:val="00BD0EF7"/>
    <w:rsid w:val="00BD5CEE"/>
    <w:rsid w:val="00BE3549"/>
    <w:rsid w:val="00BF3E47"/>
    <w:rsid w:val="00C014E2"/>
    <w:rsid w:val="00C03DF4"/>
    <w:rsid w:val="00C04013"/>
    <w:rsid w:val="00C057E0"/>
    <w:rsid w:val="00C073E4"/>
    <w:rsid w:val="00C11C4C"/>
    <w:rsid w:val="00C1683F"/>
    <w:rsid w:val="00C2144C"/>
    <w:rsid w:val="00C219A0"/>
    <w:rsid w:val="00C40AFA"/>
    <w:rsid w:val="00C437AD"/>
    <w:rsid w:val="00C44EDA"/>
    <w:rsid w:val="00C45FC7"/>
    <w:rsid w:val="00C47CFF"/>
    <w:rsid w:val="00C661B5"/>
    <w:rsid w:val="00C664EF"/>
    <w:rsid w:val="00C66543"/>
    <w:rsid w:val="00C75BDC"/>
    <w:rsid w:val="00C82AEC"/>
    <w:rsid w:val="00C87913"/>
    <w:rsid w:val="00CA3C24"/>
    <w:rsid w:val="00CA483A"/>
    <w:rsid w:val="00CB26C7"/>
    <w:rsid w:val="00CD3C8F"/>
    <w:rsid w:val="00CD42F2"/>
    <w:rsid w:val="00CD5A41"/>
    <w:rsid w:val="00CD6CB1"/>
    <w:rsid w:val="00D02BBA"/>
    <w:rsid w:val="00D07B04"/>
    <w:rsid w:val="00D149C1"/>
    <w:rsid w:val="00D22B87"/>
    <w:rsid w:val="00D25481"/>
    <w:rsid w:val="00D260F2"/>
    <w:rsid w:val="00D337E3"/>
    <w:rsid w:val="00D41D26"/>
    <w:rsid w:val="00D43F9A"/>
    <w:rsid w:val="00D46C93"/>
    <w:rsid w:val="00D52F0C"/>
    <w:rsid w:val="00D71F21"/>
    <w:rsid w:val="00D8204D"/>
    <w:rsid w:val="00D860EA"/>
    <w:rsid w:val="00D91EE9"/>
    <w:rsid w:val="00D924A8"/>
    <w:rsid w:val="00DA11FC"/>
    <w:rsid w:val="00DA4C5D"/>
    <w:rsid w:val="00DB01A3"/>
    <w:rsid w:val="00DB1712"/>
    <w:rsid w:val="00DB386E"/>
    <w:rsid w:val="00DB60EC"/>
    <w:rsid w:val="00DC3DEC"/>
    <w:rsid w:val="00DD1ABF"/>
    <w:rsid w:val="00DD7B63"/>
    <w:rsid w:val="00DE017E"/>
    <w:rsid w:val="00DE3A22"/>
    <w:rsid w:val="00DE43A7"/>
    <w:rsid w:val="00DE6C05"/>
    <w:rsid w:val="00DE6EE7"/>
    <w:rsid w:val="00DF1A0C"/>
    <w:rsid w:val="00DF4D65"/>
    <w:rsid w:val="00DF5724"/>
    <w:rsid w:val="00DF6D92"/>
    <w:rsid w:val="00E02CDD"/>
    <w:rsid w:val="00E03644"/>
    <w:rsid w:val="00E036B1"/>
    <w:rsid w:val="00E2149D"/>
    <w:rsid w:val="00E22F97"/>
    <w:rsid w:val="00E3121A"/>
    <w:rsid w:val="00E34C20"/>
    <w:rsid w:val="00E359F7"/>
    <w:rsid w:val="00E40783"/>
    <w:rsid w:val="00E41881"/>
    <w:rsid w:val="00E42BA8"/>
    <w:rsid w:val="00E44C7F"/>
    <w:rsid w:val="00E458C8"/>
    <w:rsid w:val="00E473D7"/>
    <w:rsid w:val="00E50E6F"/>
    <w:rsid w:val="00E50F26"/>
    <w:rsid w:val="00E52D26"/>
    <w:rsid w:val="00E56868"/>
    <w:rsid w:val="00E77032"/>
    <w:rsid w:val="00E82AE2"/>
    <w:rsid w:val="00E83E6E"/>
    <w:rsid w:val="00E84C3C"/>
    <w:rsid w:val="00E87412"/>
    <w:rsid w:val="00E9071E"/>
    <w:rsid w:val="00E90957"/>
    <w:rsid w:val="00E92FED"/>
    <w:rsid w:val="00E95899"/>
    <w:rsid w:val="00EA191F"/>
    <w:rsid w:val="00EA792F"/>
    <w:rsid w:val="00EB2DC5"/>
    <w:rsid w:val="00EB3401"/>
    <w:rsid w:val="00EB64D4"/>
    <w:rsid w:val="00EB78E6"/>
    <w:rsid w:val="00EC0042"/>
    <w:rsid w:val="00EC0E02"/>
    <w:rsid w:val="00ED2726"/>
    <w:rsid w:val="00ED2E62"/>
    <w:rsid w:val="00ED4775"/>
    <w:rsid w:val="00EF0B5A"/>
    <w:rsid w:val="00EF345B"/>
    <w:rsid w:val="00EF438B"/>
    <w:rsid w:val="00EF4948"/>
    <w:rsid w:val="00EF6862"/>
    <w:rsid w:val="00F0431B"/>
    <w:rsid w:val="00F17F46"/>
    <w:rsid w:val="00F2282C"/>
    <w:rsid w:val="00F3347F"/>
    <w:rsid w:val="00F36A94"/>
    <w:rsid w:val="00F37F81"/>
    <w:rsid w:val="00F40C4C"/>
    <w:rsid w:val="00F45551"/>
    <w:rsid w:val="00F45E2B"/>
    <w:rsid w:val="00F511C9"/>
    <w:rsid w:val="00F51926"/>
    <w:rsid w:val="00F53840"/>
    <w:rsid w:val="00F574EE"/>
    <w:rsid w:val="00F636FA"/>
    <w:rsid w:val="00F66589"/>
    <w:rsid w:val="00F7042E"/>
    <w:rsid w:val="00F9071D"/>
    <w:rsid w:val="00F90EE2"/>
    <w:rsid w:val="00F92B6B"/>
    <w:rsid w:val="00FA1272"/>
    <w:rsid w:val="00FA1A8F"/>
    <w:rsid w:val="00FA6DFF"/>
    <w:rsid w:val="00FB55B2"/>
    <w:rsid w:val="00FB7605"/>
    <w:rsid w:val="00FC72B9"/>
    <w:rsid w:val="00FD2C47"/>
    <w:rsid w:val="00FD2CD2"/>
    <w:rsid w:val="00FE1BF6"/>
    <w:rsid w:val="00FE57FE"/>
    <w:rsid w:val="00FE7AB0"/>
    <w:rsid w:val="01054633"/>
    <w:rsid w:val="01A4C85D"/>
    <w:rsid w:val="01EB4521"/>
    <w:rsid w:val="01F0E9CA"/>
    <w:rsid w:val="02076C46"/>
    <w:rsid w:val="02701D03"/>
    <w:rsid w:val="02C2BBB3"/>
    <w:rsid w:val="02E46DDD"/>
    <w:rsid w:val="034098BE"/>
    <w:rsid w:val="034F461A"/>
    <w:rsid w:val="0366412D"/>
    <w:rsid w:val="036A3D3C"/>
    <w:rsid w:val="03A2AAE8"/>
    <w:rsid w:val="03DBD103"/>
    <w:rsid w:val="03EA89BD"/>
    <w:rsid w:val="0401CE89"/>
    <w:rsid w:val="04546BAF"/>
    <w:rsid w:val="046F1AC6"/>
    <w:rsid w:val="049C299E"/>
    <w:rsid w:val="05060D9D"/>
    <w:rsid w:val="05437856"/>
    <w:rsid w:val="054A0578"/>
    <w:rsid w:val="05797565"/>
    <w:rsid w:val="0584EB68"/>
    <w:rsid w:val="058F95D9"/>
    <w:rsid w:val="05D35A81"/>
    <w:rsid w:val="06080D73"/>
    <w:rsid w:val="06220463"/>
    <w:rsid w:val="06B5436D"/>
    <w:rsid w:val="0736D229"/>
    <w:rsid w:val="0769498E"/>
    <w:rsid w:val="083CE0BF"/>
    <w:rsid w:val="086A7D74"/>
    <w:rsid w:val="08D8FE52"/>
    <w:rsid w:val="08F2DC9C"/>
    <w:rsid w:val="092B140C"/>
    <w:rsid w:val="092CB012"/>
    <w:rsid w:val="094F3339"/>
    <w:rsid w:val="09AF3832"/>
    <w:rsid w:val="09D582B1"/>
    <w:rsid w:val="09F955CE"/>
    <w:rsid w:val="0A127E2B"/>
    <w:rsid w:val="0B18A808"/>
    <w:rsid w:val="0B5F0618"/>
    <w:rsid w:val="0B754F21"/>
    <w:rsid w:val="0B95262F"/>
    <w:rsid w:val="0BA2B52D"/>
    <w:rsid w:val="0C2D445B"/>
    <w:rsid w:val="0C41BF35"/>
    <w:rsid w:val="0C498C71"/>
    <w:rsid w:val="0C58B715"/>
    <w:rsid w:val="0D6A2DB2"/>
    <w:rsid w:val="0DD291BB"/>
    <w:rsid w:val="0DD5A746"/>
    <w:rsid w:val="0DDCEE83"/>
    <w:rsid w:val="0E275F64"/>
    <w:rsid w:val="0E62CA9E"/>
    <w:rsid w:val="0EE09D11"/>
    <w:rsid w:val="0F2057AB"/>
    <w:rsid w:val="1062E3C5"/>
    <w:rsid w:val="10D9DB2B"/>
    <w:rsid w:val="10EAADD5"/>
    <w:rsid w:val="1110395B"/>
    <w:rsid w:val="112A55FB"/>
    <w:rsid w:val="115D9F1D"/>
    <w:rsid w:val="11DDDA19"/>
    <w:rsid w:val="1218981C"/>
    <w:rsid w:val="1227BEF1"/>
    <w:rsid w:val="12304C2D"/>
    <w:rsid w:val="12BF751B"/>
    <w:rsid w:val="12F96F7E"/>
    <w:rsid w:val="131CA77C"/>
    <w:rsid w:val="13806106"/>
    <w:rsid w:val="13BE01E7"/>
    <w:rsid w:val="143E5020"/>
    <w:rsid w:val="1441D33F"/>
    <w:rsid w:val="144B341C"/>
    <w:rsid w:val="1474AFDE"/>
    <w:rsid w:val="1498C9ED"/>
    <w:rsid w:val="14D20C22"/>
    <w:rsid w:val="15C5CF15"/>
    <w:rsid w:val="15C61FAE"/>
    <w:rsid w:val="15E5ADCC"/>
    <w:rsid w:val="15F6CBFD"/>
    <w:rsid w:val="16409ADA"/>
    <w:rsid w:val="16560B4F"/>
    <w:rsid w:val="165B468F"/>
    <w:rsid w:val="166879D1"/>
    <w:rsid w:val="168291DC"/>
    <w:rsid w:val="16D28699"/>
    <w:rsid w:val="1785A4AD"/>
    <w:rsid w:val="17908AF4"/>
    <w:rsid w:val="1803C4C6"/>
    <w:rsid w:val="182A2DAB"/>
    <w:rsid w:val="1868C341"/>
    <w:rsid w:val="186E56FA"/>
    <w:rsid w:val="19C5FE0C"/>
    <w:rsid w:val="19C9BCB2"/>
    <w:rsid w:val="1A6A0E78"/>
    <w:rsid w:val="1B41171A"/>
    <w:rsid w:val="1BDC1569"/>
    <w:rsid w:val="1C259B2F"/>
    <w:rsid w:val="1C721CBB"/>
    <w:rsid w:val="1C83CF68"/>
    <w:rsid w:val="1D058C54"/>
    <w:rsid w:val="1D23906A"/>
    <w:rsid w:val="1D335A65"/>
    <w:rsid w:val="1D53732E"/>
    <w:rsid w:val="1D5A5C59"/>
    <w:rsid w:val="1D820447"/>
    <w:rsid w:val="1DC16B90"/>
    <w:rsid w:val="1DE8B585"/>
    <w:rsid w:val="1DF47E7E"/>
    <w:rsid w:val="1DF74CB7"/>
    <w:rsid w:val="1E996F2F"/>
    <w:rsid w:val="1EF62CBA"/>
    <w:rsid w:val="1F285258"/>
    <w:rsid w:val="1F314621"/>
    <w:rsid w:val="1F890342"/>
    <w:rsid w:val="1F904EDF"/>
    <w:rsid w:val="1F928D8B"/>
    <w:rsid w:val="1F9CE0A3"/>
    <w:rsid w:val="207848D9"/>
    <w:rsid w:val="20CEF556"/>
    <w:rsid w:val="21017318"/>
    <w:rsid w:val="21397EA4"/>
    <w:rsid w:val="21449035"/>
    <w:rsid w:val="215F32B6"/>
    <w:rsid w:val="21D56D87"/>
    <w:rsid w:val="21DC484C"/>
    <w:rsid w:val="22D176DD"/>
    <w:rsid w:val="22DAFB51"/>
    <w:rsid w:val="22F7409A"/>
    <w:rsid w:val="23B0D08A"/>
    <w:rsid w:val="23EA2DDE"/>
    <w:rsid w:val="240ED235"/>
    <w:rsid w:val="2433FEC9"/>
    <w:rsid w:val="24348C3A"/>
    <w:rsid w:val="243972D2"/>
    <w:rsid w:val="2457F709"/>
    <w:rsid w:val="245FE48F"/>
    <w:rsid w:val="246DD23F"/>
    <w:rsid w:val="248C266E"/>
    <w:rsid w:val="24AA1ED1"/>
    <w:rsid w:val="25752043"/>
    <w:rsid w:val="257A1034"/>
    <w:rsid w:val="25C2CA82"/>
    <w:rsid w:val="25E2413B"/>
    <w:rsid w:val="25FBB4F0"/>
    <w:rsid w:val="25FD03FF"/>
    <w:rsid w:val="260CEFC7"/>
    <w:rsid w:val="26378C12"/>
    <w:rsid w:val="2645EF32"/>
    <w:rsid w:val="268C51B2"/>
    <w:rsid w:val="26B59ADA"/>
    <w:rsid w:val="28483EFB"/>
    <w:rsid w:val="288C684A"/>
    <w:rsid w:val="28BCE2E6"/>
    <w:rsid w:val="2964C7BB"/>
    <w:rsid w:val="298AFBF2"/>
    <w:rsid w:val="2A40CCE7"/>
    <w:rsid w:val="2A60F048"/>
    <w:rsid w:val="2A7E6A71"/>
    <w:rsid w:val="2AA0D6ED"/>
    <w:rsid w:val="2AA2B11F"/>
    <w:rsid w:val="2AB6BC6C"/>
    <w:rsid w:val="2B2CD525"/>
    <w:rsid w:val="2C6E6990"/>
    <w:rsid w:val="2C78353C"/>
    <w:rsid w:val="2CB1429B"/>
    <w:rsid w:val="2CF67CFA"/>
    <w:rsid w:val="2DFED94F"/>
    <w:rsid w:val="2E724117"/>
    <w:rsid w:val="2E828D78"/>
    <w:rsid w:val="2E9DB612"/>
    <w:rsid w:val="2EC3397C"/>
    <w:rsid w:val="2F0C5084"/>
    <w:rsid w:val="2F7B4D41"/>
    <w:rsid w:val="2F8DEC35"/>
    <w:rsid w:val="2FAE602F"/>
    <w:rsid w:val="2FFFF7AB"/>
    <w:rsid w:val="307E51D2"/>
    <w:rsid w:val="308E694C"/>
    <w:rsid w:val="30942208"/>
    <w:rsid w:val="30D83B80"/>
    <w:rsid w:val="313E6797"/>
    <w:rsid w:val="314AF3BC"/>
    <w:rsid w:val="31883674"/>
    <w:rsid w:val="3265E250"/>
    <w:rsid w:val="32D8E13C"/>
    <w:rsid w:val="32FB53DE"/>
    <w:rsid w:val="3302771B"/>
    <w:rsid w:val="332C2650"/>
    <w:rsid w:val="3358AF4A"/>
    <w:rsid w:val="3383CAAB"/>
    <w:rsid w:val="339A62BA"/>
    <w:rsid w:val="33B81E88"/>
    <w:rsid w:val="33DCA551"/>
    <w:rsid w:val="33E7294B"/>
    <w:rsid w:val="344EBE64"/>
    <w:rsid w:val="345D9EB2"/>
    <w:rsid w:val="348BD956"/>
    <w:rsid w:val="3533C1B1"/>
    <w:rsid w:val="35547E62"/>
    <w:rsid w:val="355A9C71"/>
    <w:rsid w:val="355C7D9A"/>
    <w:rsid w:val="35AB30A5"/>
    <w:rsid w:val="35EA8EC5"/>
    <w:rsid w:val="37062792"/>
    <w:rsid w:val="3708D3F6"/>
    <w:rsid w:val="370A1909"/>
    <w:rsid w:val="3716D684"/>
    <w:rsid w:val="37170D10"/>
    <w:rsid w:val="377855F6"/>
    <w:rsid w:val="377BB3C8"/>
    <w:rsid w:val="37865F26"/>
    <w:rsid w:val="37F68E05"/>
    <w:rsid w:val="3892261E"/>
    <w:rsid w:val="38E82A20"/>
    <w:rsid w:val="38EC4860"/>
    <w:rsid w:val="39187C94"/>
    <w:rsid w:val="39385B4B"/>
    <w:rsid w:val="3992BCB4"/>
    <w:rsid w:val="39A13010"/>
    <w:rsid w:val="3A27EF85"/>
    <w:rsid w:val="3A3C4772"/>
    <w:rsid w:val="3A433BB5"/>
    <w:rsid w:val="3B55CFE3"/>
    <w:rsid w:val="3BAB5C37"/>
    <w:rsid w:val="3C059C61"/>
    <w:rsid w:val="3C6C6F3D"/>
    <w:rsid w:val="3C709E1D"/>
    <w:rsid w:val="3CC56E22"/>
    <w:rsid w:val="3D1FAA22"/>
    <w:rsid w:val="3D2DE33C"/>
    <w:rsid w:val="3F31A364"/>
    <w:rsid w:val="3F5DA70E"/>
    <w:rsid w:val="3F69C181"/>
    <w:rsid w:val="3FBC1746"/>
    <w:rsid w:val="404299F4"/>
    <w:rsid w:val="40BB3261"/>
    <w:rsid w:val="410F6999"/>
    <w:rsid w:val="4131733F"/>
    <w:rsid w:val="4172CA86"/>
    <w:rsid w:val="41FF4C16"/>
    <w:rsid w:val="422B5693"/>
    <w:rsid w:val="425398DB"/>
    <w:rsid w:val="4257DF8D"/>
    <w:rsid w:val="42E39E47"/>
    <w:rsid w:val="432408F0"/>
    <w:rsid w:val="4338630D"/>
    <w:rsid w:val="436C780D"/>
    <w:rsid w:val="43C9B383"/>
    <w:rsid w:val="445B2F3B"/>
    <w:rsid w:val="446106D2"/>
    <w:rsid w:val="44633C46"/>
    <w:rsid w:val="447BB002"/>
    <w:rsid w:val="44D08007"/>
    <w:rsid w:val="44D3FEC6"/>
    <w:rsid w:val="4565BE52"/>
    <w:rsid w:val="457BF307"/>
    <w:rsid w:val="45BB9462"/>
    <w:rsid w:val="45DC9608"/>
    <w:rsid w:val="45EB6958"/>
    <w:rsid w:val="460EE8AE"/>
    <w:rsid w:val="4622ADAA"/>
    <w:rsid w:val="46C2FD00"/>
    <w:rsid w:val="46C77AF5"/>
    <w:rsid w:val="46E6267D"/>
    <w:rsid w:val="46F322F7"/>
    <w:rsid w:val="4717C368"/>
    <w:rsid w:val="4739DF19"/>
    <w:rsid w:val="47C3CCE5"/>
    <w:rsid w:val="47EFE972"/>
    <w:rsid w:val="482A11D3"/>
    <w:rsid w:val="486C39F5"/>
    <w:rsid w:val="486DE8AD"/>
    <w:rsid w:val="490891AF"/>
    <w:rsid w:val="499C5C1A"/>
    <w:rsid w:val="4A125522"/>
    <w:rsid w:val="4A7DFFDB"/>
    <w:rsid w:val="4C1E3623"/>
    <w:rsid w:val="4C1FD71A"/>
    <w:rsid w:val="4CB16189"/>
    <w:rsid w:val="4CEA7A76"/>
    <w:rsid w:val="4D28F371"/>
    <w:rsid w:val="4D6C368E"/>
    <w:rsid w:val="4D71A276"/>
    <w:rsid w:val="4D71D89E"/>
    <w:rsid w:val="4D8B00FB"/>
    <w:rsid w:val="4DC40066"/>
    <w:rsid w:val="4DF0ABD0"/>
    <w:rsid w:val="4EB52D6B"/>
    <w:rsid w:val="4F5FD0C7"/>
    <w:rsid w:val="4FC1A700"/>
    <w:rsid w:val="5048259C"/>
    <w:rsid w:val="50AD5D70"/>
    <w:rsid w:val="516A746A"/>
    <w:rsid w:val="52CFFBD1"/>
    <w:rsid w:val="52D1D9E6"/>
    <w:rsid w:val="53071E02"/>
    <w:rsid w:val="53096CDF"/>
    <w:rsid w:val="53399899"/>
    <w:rsid w:val="53450511"/>
    <w:rsid w:val="535CCE57"/>
    <w:rsid w:val="53AADFA6"/>
    <w:rsid w:val="53CFFBF1"/>
    <w:rsid w:val="54466BF1"/>
    <w:rsid w:val="5537DB76"/>
    <w:rsid w:val="557CF97C"/>
    <w:rsid w:val="559216D1"/>
    <w:rsid w:val="55B5E9EE"/>
    <w:rsid w:val="56139340"/>
    <w:rsid w:val="56183A76"/>
    <w:rsid w:val="568FE954"/>
    <w:rsid w:val="56B6B855"/>
    <w:rsid w:val="56DC0AD3"/>
    <w:rsid w:val="5717ED44"/>
    <w:rsid w:val="572DE732"/>
    <w:rsid w:val="5730D838"/>
    <w:rsid w:val="5751BA4F"/>
    <w:rsid w:val="5759F1F2"/>
    <w:rsid w:val="57C87FB0"/>
    <w:rsid w:val="57EEFBC2"/>
    <w:rsid w:val="58263219"/>
    <w:rsid w:val="58769C1B"/>
    <w:rsid w:val="5877F819"/>
    <w:rsid w:val="58838E5D"/>
    <w:rsid w:val="58C59993"/>
    <w:rsid w:val="58D6205C"/>
    <w:rsid w:val="58E1A358"/>
    <w:rsid w:val="58E7EFD9"/>
    <w:rsid w:val="5936A7C8"/>
    <w:rsid w:val="59405BAE"/>
    <w:rsid w:val="59461EF1"/>
    <w:rsid w:val="59A8DA1D"/>
    <w:rsid w:val="59E3F384"/>
    <w:rsid w:val="5A1F5EBE"/>
    <w:rsid w:val="5A2DDA65"/>
    <w:rsid w:val="5A4F2868"/>
    <w:rsid w:val="5A82BB6B"/>
    <w:rsid w:val="5B7FC3E5"/>
    <w:rsid w:val="5B943082"/>
    <w:rsid w:val="5BB056F4"/>
    <w:rsid w:val="5BC33C2A"/>
    <w:rsid w:val="5BF81C9A"/>
    <w:rsid w:val="5BFC548E"/>
    <w:rsid w:val="5BFDFAFF"/>
    <w:rsid w:val="5C000152"/>
    <w:rsid w:val="5CEE66AD"/>
    <w:rsid w:val="5E234C5B"/>
    <w:rsid w:val="5E3C9123"/>
    <w:rsid w:val="5E867FAE"/>
    <w:rsid w:val="5EB1C028"/>
    <w:rsid w:val="5EC1D650"/>
    <w:rsid w:val="5EE61CFE"/>
    <w:rsid w:val="5F6E7F67"/>
    <w:rsid w:val="5F758A0D"/>
    <w:rsid w:val="5FEBE511"/>
    <w:rsid w:val="600774EB"/>
    <w:rsid w:val="60178C65"/>
    <w:rsid w:val="60CB8DBD"/>
    <w:rsid w:val="6111A443"/>
    <w:rsid w:val="614445AF"/>
    <w:rsid w:val="6195D665"/>
    <w:rsid w:val="619A37C0"/>
    <w:rsid w:val="61B3EC02"/>
    <w:rsid w:val="621DBDC0"/>
    <w:rsid w:val="62A0C5CA"/>
    <w:rsid w:val="63056CF4"/>
    <w:rsid w:val="63276D23"/>
    <w:rsid w:val="63574D24"/>
    <w:rsid w:val="6398FF5B"/>
    <w:rsid w:val="64ACB85D"/>
    <w:rsid w:val="6512C383"/>
    <w:rsid w:val="65289FB4"/>
    <w:rsid w:val="6536B69B"/>
    <w:rsid w:val="65B1CD8B"/>
    <w:rsid w:val="65CDE757"/>
    <w:rsid w:val="65D8668C"/>
    <w:rsid w:val="65DB3F1A"/>
    <w:rsid w:val="665D2CC2"/>
    <w:rsid w:val="668F4AAB"/>
    <w:rsid w:val="66BBBC26"/>
    <w:rsid w:val="66CB2524"/>
    <w:rsid w:val="66E7C3E1"/>
    <w:rsid w:val="672EDEAE"/>
    <w:rsid w:val="6775085C"/>
    <w:rsid w:val="68057D35"/>
    <w:rsid w:val="681166CA"/>
    <w:rsid w:val="68960969"/>
    <w:rsid w:val="68C7C02A"/>
    <w:rsid w:val="68CAAF0F"/>
    <w:rsid w:val="68E52C8E"/>
    <w:rsid w:val="6916F079"/>
    <w:rsid w:val="694EB8B9"/>
    <w:rsid w:val="6A5947A6"/>
    <w:rsid w:val="6A667F70"/>
    <w:rsid w:val="6AABD7AF"/>
    <w:rsid w:val="6B309DE5"/>
    <w:rsid w:val="6BE098D9"/>
    <w:rsid w:val="6C71C9F4"/>
    <w:rsid w:val="6CA58D4A"/>
    <w:rsid w:val="6CD8EE58"/>
    <w:rsid w:val="6CDCEA67"/>
    <w:rsid w:val="6CF11638"/>
    <w:rsid w:val="6D318CC3"/>
    <w:rsid w:val="6DDC17CB"/>
    <w:rsid w:val="6E311FF3"/>
    <w:rsid w:val="6E7FDB1B"/>
    <w:rsid w:val="6EE5B90E"/>
    <w:rsid w:val="6F18EE3C"/>
    <w:rsid w:val="6F287F94"/>
    <w:rsid w:val="6FCBBD0D"/>
    <w:rsid w:val="6FE38E41"/>
    <w:rsid w:val="6FF3C17B"/>
    <w:rsid w:val="70040F08"/>
    <w:rsid w:val="7055B8DA"/>
    <w:rsid w:val="708413CB"/>
    <w:rsid w:val="70B726B9"/>
    <w:rsid w:val="71084AC5"/>
    <w:rsid w:val="71B880EA"/>
    <w:rsid w:val="71F9F421"/>
    <w:rsid w:val="7211E7B3"/>
    <w:rsid w:val="724BAB7D"/>
    <w:rsid w:val="726DC436"/>
    <w:rsid w:val="72A41B26"/>
    <w:rsid w:val="73482FDC"/>
    <w:rsid w:val="73541971"/>
    <w:rsid w:val="73DA1CCE"/>
    <w:rsid w:val="74306726"/>
    <w:rsid w:val="744BB6D5"/>
    <w:rsid w:val="7473A784"/>
    <w:rsid w:val="74BCD3CE"/>
    <w:rsid w:val="74EFE9D2"/>
    <w:rsid w:val="750C1EF0"/>
    <w:rsid w:val="7539B8AF"/>
    <w:rsid w:val="75736FD2"/>
    <w:rsid w:val="758B186A"/>
    <w:rsid w:val="75FA6926"/>
    <w:rsid w:val="76461CE2"/>
    <w:rsid w:val="76790419"/>
    <w:rsid w:val="767FD09E"/>
    <w:rsid w:val="76E21172"/>
    <w:rsid w:val="76EA31A7"/>
    <w:rsid w:val="7777E57A"/>
    <w:rsid w:val="7796E315"/>
    <w:rsid w:val="77A02C6C"/>
    <w:rsid w:val="77D6CEF2"/>
    <w:rsid w:val="77E7F07A"/>
    <w:rsid w:val="781BA0FF"/>
    <w:rsid w:val="7837A1E5"/>
    <w:rsid w:val="784FC9B7"/>
    <w:rsid w:val="793BFCCD"/>
    <w:rsid w:val="799F4D1B"/>
    <w:rsid w:val="79DF05DE"/>
    <w:rsid w:val="79F3AC58"/>
    <w:rsid w:val="79F47CDF"/>
    <w:rsid w:val="7A327715"/>
    <w:rsid w:val="7A56BD62"/>
    <w:rsid w:val="7A71E692"/>
    <w:rsid w:val="7ADFD6E2"/>
    <w:rsid w:val="7AF8FF3F"/>
    <w:rsid w:val="7B80473C"/>
    <w:rsid w:val="7BCAA598"/>
    <w:rsid w:val="7BF6BCA3"/>
    <w:rsid w:val="7C144F8B"/>
    <w:rsid w:val="7CF30E31"/>
    <w:rsid w:val="7DE2D515"/>
    <w:rsid w:val="7E2CE819"/>
    <w:rsid w:val="7E3ED88D"/>
    <w:rsid w:val="7E96CC18"/>
    <w:rsid w:val="7EEA1E8A"/>
    <w:rsid w:val="7F321C0B"/>
    <w:rsid w:val="7F7EA576"/>
    <w:rsid w:val="7FAFB028"/>
    <w:rsid w:val="7FB34805"/>
    <w:rsid w:val="7FB83F37"/>
    <w:rsid w:val="7FC8B87A"/>
    <w:rsid w:val="7FF22A27"/>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AC3A048"/>
  <w15:docId w15:val="{07CC8603-8A97-4FDD-8E05-2C088C002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semiHidden="1" w:qFormat="1"/>
    <w:lsdException w:name="heading 2" w:semiHidden="1" w:qFormat="1"/>
    <w:lsdException w:name="heading 3" w:uiPriority="99" w:qFormat="1"/>
    <w:lsdException w:name="heading 4" w:semiHidden="1"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92F"/>
    <w:pPr>
      <w:autoSpaceDE w:val="0"/>
      <w:autoSpaceDN w:val="0"/>
      <w:adjustRightInd w:val="0"/>
      <w:snapToGrid w:val="0"/>
    </w:pPr>
    <w:rPr>
      <w:sz w:val="24"/>
      <w:szCs w:val="24"/>
    </w:rPr>
  </w:style>
  <w:style w:type="paragraph" w:styleId="Heading3">
    <w:name w:val="heading 3"/>
    <w:basedOn w:val="Normal"/>
    <w:next w:val="Normal"/>
    <w:link w:val="Heading3Char"/>
    <w:uiPriority w:val="99"/>
    <w:semiHidden/>
    <w:rsid w:val="00C219A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Level1">
    <w:name w:val="APA Level 1"/>
    <w:next w:val="BodyText"/>
    <w:link w:val="APALevel1Char"/>
    <w:qFormat/>
    <w:rsid w:val="00C219A0"/>
    <w:pPr>
      <w:keepNext/>
      <w:keepLines/>
      <w:tabs>
        <w:tab w:val="right" w:leader="dot" w:pos="8640"/>
      </w:tabs>
      <w:suppressAutoHyphens/>
      <w:autoSpaceDE w:val="0"/>
      <w:autoSpaceDN w:val="0"/>
      <w:spacing w:line="480" w:lineRule="auto"/>
      <w:jc w:val="center"/>
      <w:outlineLvl w:val="1"/>
    </w:pPr>
    <w:rPr>
      <w:b/>
      <w:sz w:val="24"/>
      <w:szCs w:val="24"/>
    </w:rPr>
  </w:style>
  <w:style w:type="paragraph" w:styleId="BodyText">
    <w:name w:val="Body Text"/>
    <w:basedOn w:val="Normal"/>
    <w:link w:val="BodyTextChar"/>
    <w:rsid w:val="00C219A0"/>
    <w:pPr>
      <w:spacing w:line="480" w:lineRule="auto"/>
      <w:ind w:firstLine="720"/>
    </w:pPr>
  </w:style>
  <w:style w:type="character" w:customStyle="1" w:styleId="BodyTextChar">
    <w:name w:val="Body Text Char"/>
    <w:link w:val="BodyText"/>
    <w:rsid w:val="00C219A0"/>
    <w:rPr>
      <w:sz w:val="24"/>
      <w:szCs w:val="24"/>
    </w:rPr>
  </w:style>
  <w:style w:type="character" w:customStyle="1" w:styleId="APALevel1Char">
    <w:name w:val="APA Level 1 Char"/>
    <w:link w:val="APALevel1"/>
    <w:rsid w:val="00C219A0"/>
    <w:rPr>
      <w:b/>
      <w:sz w:val="24"/>
      <w:szCs w:val="24"/>
    </w:rPr>
  </w:style>
  <w:style w:type="paragraph" w:customStyle="1" w:styleId="APALevel2">
    <w:name w:val="APA Level 2"/>
    <w:basedOn w:val="APALevel1"/>
    <w:next w:val="BodyText"/>
    <w:rsid w:val="00C219A0"/>
    <w:pPr>
      <w:widowControl w:val="0"/>
      <w:adjustRightInd w:val="0"/>
      <w:jc w:val="left"/>
      <w:outlineLvl w:val="2"/>
    </w:pPr>
    <w:rPr>
      <w:iCs/>
    </w:rPr>
  </w:style>
  <w:style w:type="paragraph" w:customStyle="1" w:styleId="APAReference">
    <w:name w:val="APA Reference"/>
    <w:qFormat/>
    <w:rsid w:val="00C219A0"/>
    <w:pPr>
      <w:widowControl w:val="0"/>
      <w:autoSpaceDE w:val="0"/>
      <w:autoSpaceDN w:val="0"/>
      <w:adjustRightInd w:val="0"/>
      <w:spacing w:line="480" w:lineRule="auto"/>
      <w:ind w:left="720" w:hanging="720"/>
    </w:pPr>
    <w:rPr>
      <w:sz w:val="24"/>
      <w:szCs w:val="24"/>
    </w:rPr>
  </w:style>
  <w:style w:type="paragraph" w:customStyle="1" w:styleId="FlushLeft">
    <w:name w:val="Flush Left"/>
    <w:link w:val="FlushLeftChar"/>
    <w:uiPriority w:val="99"/>
    <w:semiHidden/>
    <w:rsid w:val="00C219A0"/>
    <w:pPr>
      <w:widowControl w:val="0"/>
      <w:autoSpaceDE w:val="0"/>
      <w:autoSpaceDN w:val="0"/>
      <w:adjustRightInd w:val="0"/>
      <w:spacing w:line="480" w:lineRule="auto"/>
    </w:pPr>
    <w:rPr>
      <w:sz w:val="24"/>
      <w:szCs w:val="24"/>
    </w:rPr>
  </w:style>
  <w:style w:type="character" w:customStyle="1" w:styleId="FlushLeftChar">
    <w:name w:val="Flush Left Char"/>
    <w:basedOn w:val="DefaultParagraphFont"/>
    <w:link w:val="FlushLeft"/>
    <w:uiPriority w:val="99"/>
    <w:semiHidden/>
    <w:rsid w:val="00C219A0"/>
    <w:rPr>
      <w:sz w:val="24"/>
      <w:szCs w:val="24"/>
    </w:rPr>
  </w:style>
  <w:style w:type="character" w:styleId="PageNumber">
    <w:name w:val="page number"/>
    <w:uiPriority w:val="99"/>
    <w:semiHidden/>
    <w:rsid w:val="00C219A0"/>
    <w:rPr>
      <w:rFonts w:cs="Times New Roman"/>
    </w:rPr>
  </w:style>
  <w:style w:type="paragraph" w:customStyle="1" w:styleId="CenteredTextSingleSpace">
    <w:name w:val="Centered Text Single Space"/>
    <w:basedOn w:val="Normal"/>
    <w:uiPriority w:val="99"/>
    <w:semiHidden/>
    <w:rsid w:val="00C219A0"/>
    <w:pPr>
      <w:jc w:val="center"/>
    </w:pPr>
  </w:style>
  <w:style w:type="paragraph" w:styleId="TableofFigures">
    <w:name w:val="table of figures"/>
    <w:basedOn w:val="Normal"/>
    <w:next w:val="Normal"/>
    <w:uiPriority w:val="99"/>
    <w:semiHidden/>
    <w:rsid w:val="00C219A0"/>
    <w:pPr>
      <w:ind w:left="480" w:hanging="480"/>
    </w:pPr>
  </w:style>
  <w:style w:type="paragraph" w:customStyle="1" w:styleId="APALevel0noTOC">
    <w:name w:val="APA Level 0 no TOC"/>
    <w:basedOn w:val="APALevel0"/>
    <w:next w:val="BodyText"/>
    <w:qFormat/>
    <w:rsid w:val="00C219A0"/>
    <w:pPr>
      <w:pageBreakBefore/>
      <w:outlineLvl w:val="9"/>
    </w:pPr>
  </w:style>
  <w:style w:type="paragraph" w:customStyle="1" w:styleId="APALevel0">
    <w:name w:val="APA Level 0"/>
    <w:qFormat/>
    <w:rsid w:val="00C219A0"/>
    <w:pPr>
      <w:spacing w:line="480" w:lineRule="auto"/>
      <w:jc w:val="center"/>
      <w:outlineLvl w:val="0"/>
    </w:pPr>
    <w:rPr>
      <w:sz w:val="24"/>
      <w:szCs w:val="24"/>
    </w:rPr>
  </w:style>
  <w:style w:type="paragraph" w:styleId="TOC1">
    <w:name w:val="toc 1"/>
    <w:basedOn w:val="Normal"/>
    <w:next w:val="Normal"/>
    <w:uiPriority w:val="39"/>
    <w:rsid w:val="00C219A0"/>
    <w:pPr>
      <w:tabs>
        <w:tab w:val="right" w:leader="dot" w:pos="8640"/>
      </w:tabs>
      <w:spacing w:line="480" w:lineRule="auto"/>
      <w:ind w:left="720" w:right="720" w:hanging="720"/>
      <w:outlineLvl w:val="0"/>
    </w:pPr>
    <w:rPr>
      <w:noProof/>
    </w:rPr>
  </w:style>
  <w:style w:type="paragraph" w:styleId="TOC2">
    <w:name w:val="toc 2"/>
    <w:basedOn w:val="Normal"/>
    <w:next w:val="Normal"/>
    <w:uiPriority w:val="39"/>
    <w:rsid w:val="00C219A0"/>
    <w:pPr>
      <w:tabs>
        <w:tab w:val="right" w:leader="dot" w:pos="8640"/>
      </w:tabs>
      <w:spacing w:line="480" w:lineRule="auto"/>
      <w:ind w:left="1080" w:right="720" w:hanging="720"/>
    </w:pPr>
    <w:rPr>
      <w:noProof/>
    </w:rPr>
  </w:style>
  <w:style w:type="paragraph" w:styleId="TOC3">
    <w:name w:val="toc 3"/>
    <w:basedOn w:val="Normal"/>
    <w:next w:val="Normal"/>
    <w:uiPriority w:val="39"/>
    <w:rsid w:val="00C219A0"/>
    <w:pPr>
      <w:spacing w:line="480" w:lineRule="auto"/>
      <w:ind w:left="1440" w:right="720" w:hanging="720"/>
    </w:pPr>
  </w:style>
  <w:style w:type="paragraph" w:styleId="TOC4">
    <w:name w:val="toc 4"/>
    <w:basedOn w:val="Normal"/>
    <w:next w:val="Normal"/>
    <w:uiPriority w:val="99"/>
    <w:semiHidden/>
    <w:rsid w:val="00C219A0"/>
    <w:pPr>
      <w:ind w:left="1800" w:right="720" w:hanging="720"/>
    </w:pPr>
  </w:style>
  <w:style w:type="character" w:styleId="Hyperlink">
    <w:name w:val="Hyperlink"/>
    <w:uiPriority w:val="99"/>
    <w:rsid w:val="00C219A0"/>
    <w:rPr>
      <w:rFonts w:cs="Times New Roman"/>
      <w:color w:val="0000FF"/>
      <w:u w:val="single"/>
    </w:rPr>
  </w:style>
  <w:style w:type="paragraph" w:styleId="Caption">
    <w:name w:val="caption"/>
    <w:basedOn w:val="Normal"/>
    <w:next w:val="Normal"/>
    <w:uiPriority w:val="99"/>
    <w:semiHidden/>
    <w:rsid w:val="00C219A0"/>
    <w:rPr>
      <w:b/>
      <w:bCs/>
      <w:sz w:val="20"/>
      <w:szCs w:val="20"/>
    </w:rPr>
  </w:style>
  <w:style w:type="paragraph" w:customStyle="1" w:styleId="TableTitle">
    <w:name w:val="Table Title"/>
    <w:basedOn w:val="FlushLeft"/>
    <w:link w:val="TableTitleCharChar"/>
    <w:qFormat/>
    <w:rsid w:val="00C219A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after="240" w:line="240" w:lineRule="auto"/>
    </w:pPr>
    <w:rPr>
      <w:i/>
      <w:iCs/>
    </w:rPr>
  </w:style>
  <w:style w:type="character" w:customStyle="1" w:styleId="TableTitleCharChar">
    <w:name w:val="Table Title Char Char"/>
    <w:link w:val="TableTitle"/>
    <w:rsid w:val="00C219A0"/>
    <w:rPr>
      <w:i/>
      <w:iCs/>
      <w:sz w:val="24"/>
      <w:szCs w:val="24"/>
    </w:rPr>
  </w:style>
  <w:style w:type="paragraph" w:styleId="BlockText">
    <w:name w:val="Block Text"/>
    <w:aliases w:val="Block Quote Text"/>
    <w:basedOn w:val="BodyText"/>
    <w:link w:val="BlockTextChar"/>
    <w:autoRedefine/>
    <w:rsid w:val="00C219A0"/>
    <w:pPr>
      <w:ind w:left="720" w:firstLine="0"/>
    </w:pPr>
  </w:style>
  <w:style w:type="character" w:customStyle="1" w:styleId="BlockTextChar">
    <w:name w:val="Block Text Char"/>
    <w:aliases w:val="Block Quote Text Char"/>
    <w:basedOn w:val="BodyTextChar"/>
    <w:link w:val="BlockText"/>
    <w:rsid w:val="00C219A0"/>
    <w:rPr>
      <w:sz w:val="24"/>
      <w:szCs w:val="24"/>
    </w:rPr>
  </w:style>
  <w:style w:type="paragraph" w:customStyle="1" w:styleId="BlockText2">
    <w:name w:val="Block Text 2"/>
    <w:basedOn w:val="BlockText"/>
    <w:next w:val="BodyText"/>
    <w:uiPriority w:val="99"/>
    <w:semiHidden/>
    <w:rsid w:val="00C219A0"/>
    <w:pPr>
      <w:ind w:firstLine="720"/>
    </w:pPr>
  </w:style>
  <w:style w:type="paragraph" w:customStyle="1" w:styleId="TableBodyText">
    <w:name w:val="Table Body Text"/>
    <w:basedOn w:val="TableTitle"/>
    <w:uiPriority w:val="99"/>
    <w:semiHidden/>
    <w:rsid w:val="00C219A0"/>
    <w:rPr>
      <w:i w:val="0"/>
      <w:iCs w:val="0"/>
      <w:sz w:val="20"/>
      <w:szCs w:val="20"/>
    </w:rPr>
  </w:style>
  <w:style w:type="character" w:styleId="CommentReference">
    <w:name w:val="annotation reference"/>
    <w:uiPriority w:val="99"/>
    <w:semiHidden/>
    <w:rsid w:val="00C219A0"/>
    <w:rPr>
      <w:rFonts w:cs="Times New Roman"/>
      <w:sz w:val="16"/>
      <w:szCs w:val="16"/>
    </w:rPr>
  </w:style>
  <w:style w:type="paragraph" w:styleId="CommentText">
    <w:name w:val="annotation text"/>
    <w:basedOn w:val="Normal"/>
    <w:link w:val="CommentTextChar"/>
    <w:uiPriority w:val="99"/>
    <w:semiHidden/>
    <w:rsid w:val="00C219A0"/>
    <w:rPr>
      <w:sz w:val="20"/>
      <w:szCs w:val="20"/>
    </w:rPr>
  </w:style>
  <w:style w:type="paragraph" w:styleId="BalloonText">
    <w:name w:val="Balloon Text"/>
    <w:basedOn w:val="Normal"/>
    <w:link w:val="BalloonTextChar"/>
    <w:uiPriority w:val="99"/>
    <w:rsid w:val="00C219A0"/>
    <w:rPr>
      <w:rFonts w:ascii="Tahoma" w:hAnsi="Tahoma" w:cs="Tahoma"/>
      <w:sz w:val="16"/>
      <w:szCs w:val="16"/>
    </w:rPr>
  </w:style>
  <w:style w:type="paragraph" w:styleId="CommentSubject">
    <w:name w:val="annotation subject"/>
    <w:basedOn w:val="CommentText"/>
    <w:next w:val="CommentText"/>
    <w:link w:val="CommentSubjectChar"/>
    <w:uiPriority w:val="99"/>
    <w:semiHidden/>
    <w:rsid w:val="00C219A0"/>
    <w:rPr>
      <w:b/>
      <w:bCs/>
    </w:rPr>
  </w:style>
  <w:style w:type="paragraph" w:customStyle="1" w:styleId="StyleAPALevel4LeftLinespacingsingle">
    <w:name w:val="Style APA Level 4 + Left Line spacing:  single"/>
    <w:basedOn w:val="Normal"/>
    <w:semiHidden/>
    <w:rsid w:val="00B44FB6"/>
    <w:pPr>
      <w:keepNext/>
      <w:keepLines/>
      <w:widowControl w:val="0"/>
      <w:tabs>
        <w:tab w:val="right" w:leader="dot" w:pos="8640"/>
      </w:tabs>
      <w:suppressAutoHyphens/>
      <w:snapToGrid/>
      <w:ind w:firstLine="720"/>
      <w:outlineLvl w:val="4"/>
    </w:pPr>
    <w:rPr>
      <w:bCs/>
      <w:iCs/>
      <w:szCs w:val="20"/>
    </w:rPr>
  </w:style>
  <w:style w:type="paragraph" w:customStyle="1" w:styleId="Default">
    <w:name w:val="Default"/>
    <w:rsid w:val="00C219A0"/>
    <w:pPr>
      <w:autoSpaceDE w:val="0"/>
      <w:autoSpaceDN w:val="0"/>
      <w:adjustRightInd w:val="0"/>
    </w:pPr>
    <w:rPr>
      <w:color w:val="000000"/>
      <w:sz w:val="24"/>
      <w:szCs w:val="24"/>
    </w:rPr>
  </w:style>
  <w:style w:type="paragraph" w:customStyle="1" w:styleId="Figurecaption">
    <w:name w:val="Figure caption"/>
    <w:basedOn w:val="FlushLeft"/>
    <w:next w:val="FlushLeft"/>
    <w:link w:val="FigurecaptionChar"/>
    <w:autoRedefine/>
    <w:semiHidden/>
    <w:rsid w:val="00FB7605"/>
    <w:pPr>
      <w:tabs>
        <w:tab w:val="right" w:leader="dot" w:pos="8640"/>
      </w:tabs>
    </w:pPr>
    <w:rPr>
      <w:i/>
    </w:rPr>
  </w:style>
  <w:style w:type="character" w:customStyle="1" w:styleId="FigurecaptionChar">
    <w:name w:val="Figure caption Char"/>
    <w:basedOn w:val="DefaultParagraphFont"/>
    <w:link w:val="Figurecaption"/>
    <w:semiHidden/>
    <w:rsid w:val="00C219A0"/>
    <w:rPr>
      <w:i/>
      <w:sz w:val="24"/>
      <w:szCs w:val="24"/>
    </w:rPr>
  </w:style>
  <w:style w:type="table" w:styleId="TableGrid">
    <w:name w:val="Table Grid"/>
    <w:basedOn w:val="TableNormal"/>
    <w:uiPriority w:val="39"/>
    <w:rsid w:val="00C219A0"/>
    <w:pPr>
      <w:autoSpaceDE w:val="0"/>
      <w:autoSpaceDN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semiHidden/>
    <w:rsid w:val="00C219A0"/>
    <w:rPr>
      <w:rFonts w:cs="Times New Roman"/>
      <w:color w:val="606420"/>
      <w:u w:val="single"/>
    </w:rPr>
  </w:style>
  <w:style w:type="paragraph" w:styleId="ListParagraph">
    <w:name w:val="List Paragraph"/>
    <w:basedOn w:val="Normal"/>
    <w:semiHidden/>
    <w:qFormat/>
    <w:rsid w:val="001E0380"/>
    <w:pPr>
      <w:autoSpaceDE/>
      <w:autoSpaceDN/>
      <w:adjustRightInd/>
      <w:snapToGrid/>
      <w:spacing w:after="200"/>
      <w:ind w:left="720"/>
      <w:contextualSpacing/>
    </w:pPr>
    <w:rPr>
      <w:rFonts w:ascii="Arial" w:eastAsia="Calibri" w:hAnsi="Arial"/>
      <w:sz w:val="20"/>
      <w:szCs w:val="22"/>
    </w:rPr>
  </w:style>
  <w:style w:type="character" w:customStyle="1" w:styleId="BalloonTextChar">
    <w:name w:val="Balloon Text Char"/>
    <w:link w:val="BalloonText"/>
    <w:uiPriority w:val="99"/>
    <w:rsid w:val="00C219A0"/>
    <w:rPr>
      <w:rFonts w:ascii="Tahoma" w:hAnsi="Tahoma" w:cs="Tahoma"/>
      <w:sz w:val="16"/>
      <w:szCs w:val="16"/>
    </w:rPr>
  </w:style>
  <w:style w:type="paragraph" w:customStyle="1" w:styleId="APALevel3">
    <w:name w:val="APA Level 3"/>
    <w:basedOn w:val="BodyText"/>
    <w:next w:val="BodyText"/>
    <w:link w:val="APALevel3Char"/>
    <w:qFormat/>
    <w:rsid w:val="00C219A0"/>
    <w:pPr>
      <w:widowControl w:val="0"/>
    </w:pPr>
    <w:rPr>
      <w:b/>
      <w:bCs/>
    </w:rPr>
  </w:style>
  <w:style w:type="character" w:customStyle="1" w:styleId="APALevel3Char">
    <w:name w:val="APA Level 3 Char"/>
    <w:link w:val="APALevel3"/>
    <w:rsid w:val="00C219A0"/>
    <w:rPr>
      <w:b/>
      <w:bCs/>
      <w:sz w:val="24"/>
      <w:szCs w:val="24"/>
    </w:rPr>
  </w:style>
  <w:style w:type="paragraph" w:customStyle="1" w:styleId="APALevel4">
    <w:name w:val="APA Level 4"/>
    <w:basedOn w:val="BodyText"/>
    <w:next w:val="BodyText"/>
    <w:link w:val="APALevel4Char"/>
    <w:qFormat/>
    <w:rsid w:val="00C219A0"/>
    <w:pPr>
      <w:widowControl w:val="0"/>
      <w:outlineLvl w:val="4"/>
    </w:pPr>
    <w:rPr>
      <w:b/>
      <w:i/>
      <w:iCs/>
    </w:rPr>
  </w:style>
  <w:style w:type="character" w:customStyle="1" w:styleId="APALevel4Char">
    <w:name w:val="APA Level 4 Char"/>
    <w:link w:val="APALevel4"/>
    <w:rsid w:val="00C219A0"/>
    <w:rPr>
      <w:b/>
      <w:i/>
      <w:iCs/>
      <w:sz w:val="24"/>
      <w:szCs w:val="24"/>
    </w:rPr>
  </w:style>
  <w:style w:type="character" w:customStyle="1" w:styleId="CommentTextChar">
    <w:name w:val="Comment Text Char"/>
    <w:link w:val="CommentText"/>
    <w:uiPriority w:val="99"/>
    <w:semiHidden/>
    <w:rsid w:val="00C219A0"/>
  </w:style>
  <w:style w:type="character" w:customStyle="1" w:styleId="CommentSubjectChar">
    <w:name w:val="Comment Subject Char"/>
    <w:link w:val="CommentSubject"/>
    <w:uiPriority w:val="99"/>
    <w:semiHidden/>
    <w:rsid w:val="00C219A0"/>
    <w:rPr>
      <w:b/>
      <w:bCs/>
    </w:rPr>
  </w:style>
  <w:style w:type="character" w:styleId="FootnoteReference">
    <w:name w:val="footnote reference"/>
    <w:uiPriority w:val="99"/>
    <w:semiHidden/>
    <w:rsid w:val="00C219A0"/>
    <w:rPr>
      <w:vertAlign w:val="superscript"/>
    </w:rPr>
  </w:style>
  <w:style w:type="paragraph" w:styleId="FootnoteText">
    <w:name w:val="footnote text"/>
    <w:basedOn w:val="Normal"/>
    <w:link w:val="FootnoteTextChar"/>
    <w:uiPriority w:val="99"/>
    <w:semiHidden/>
    <w:rsid w:val="00C219A0"/>
    <w:pPr>
      <w:autoSpaceDE/>
      <w:autoSpaceDN/>
      <w:adjustRightInd/>
      <w:snapToGrid/>
    </w:pPr>
  </w:style>
  <w:style w:type="character" w:customStyle="1" w:styleId="FootnoteTextChar">
    <w:name w:val="Footnote Text Char"/>
    <w:link w:val="FootnoteText"/>
    <w:uiPriority w:val="99"/>
    <w:semiHidden/>
    <w:rsid w:val="00C219A0"/>
    <w:rPr>
      <w:sz w:val="24"/>
      <w:szCs w:val="24"/>
    </w:rPr>
  </w:style>
  <w:style w:type="character" w:customStyle="1" w:styleId="Heading3Char">
    <w:name w:val="Heading 3 Char"/>
    <w:link w:val="Heading3"/>
    <w:uiPriority w:val="99"/>
    <w:semiHidden/>
    <w:rsid w:val="00C219A0"/>
    <w:rPr>
      <w:rFonts w:ascii="Arial" w:hAnsi="Arial" w:cs="Arial"/>
      <w:b/>
      <w:bCs/>
      <w:sz w:val="26"/>
      <w:szCs w:val="26"/>
    </w:rPr>
  </w:style>
  <w:style w:type="character" w:customStyle="1" w:styleId="Hyperlink2">
    <w:name w:val="Hyperlink.2"/>
    <w:semiHidden/>
    <w:rsid w:val="00C219A0"/>
  </w:style>
  <w:style w:type="paragraph" w:styleId="NormalWeb">
    <w:name w:val="Normal (Web)"/>
    <w:basedOn w:val="Normal"/>
    <w:uiPriority w:val="99"/>
    <w:semiHidden/>
    <w:rsid w:val="00C219A0"/>
    <w:pPr>
      <w:autoSpaceDE/>
      <w:autoSpaceDN/>
      <w:adjustRightInd/>
      <w:snapToGrid/>
      <w:spacing w:before="100" w:beforeAutospacing="1" w:after="100" w:afterAutospacing="1"/>
    </w:pPr>
  </w:style>
  <w:style w:type="paragraph" w:customStyle="1" w:styleId="TableCaption">
    <w:name w:val="Table Caption"/>
    <w:basedOn w:val="Caption"/>
    <w:uiPriority w:val="99"/>
    <w:semiHidden/>
    <w:rsid w:val="00C219A0"/>
    <w:pPr>
      <w:keepNext/>
      <w:keepLines/>
      <w:suppressAutoHyphens/>
      <w:spacing w:before="720" w:after="120"/>
    </w:pPr>
    <w:rPr>
      <w:b w:val="0"/>
      <w:bCs w:val="0"/>
      <w:sz w:val="24"/>
      <w:szCs w:val="24"/>
    </w:rPr>
  </w:style>
  <w:style w:type="paragraph" w:customStyle="1" w:styleId="TableHeadingTitle">
    <w:name w:val="Table Heading Title"/>
    <w:basedOn w:val="FlushLeft"/>
    <w:uiPriority w:val="99"/>
    <w:semiHidden/>
    <w:rsid w:val="00C219A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spacing w:before="240" w:line="240" w:lineRule="auto"/>
    </w:pPr>
    <w:rPr>
      <w:i/>
      <w:iCs/>
    </w:rPr>
  </w:style>
  <w:style w:type="paragraph" w:customStyle="1" w:styleId="TableNumber">
    <w:name w:val="Table Number"/>
    <w:basedOn w:val="FlushLeft"/>
    <w:next w:val="FlushLeft"/>
    <w:link w:val="TableNumberChar"/>
    <w:autoRedefine/>
    <w:qFormat/>
    <w:rsid w:val="00C219A0"/>
    <w:pPr>
      <w:keepNext/>
      <w:keepLines/>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460"/>
      </w:tabs>
      <w:suppressAutoHyphens/>
    </w:pPr>
    <w:rPr>
      <w:iCs/>
    </w:rPr>
  </w:style>
  <w:style w:type="character" w:customStyle="1" w:styleId="TableNumberChar">
    <w:name w:val="Table Number Char"/>
    <w:link w:val="TableNumber"/>
    <w:locked/>
    <w:rsid w:val="00C219A0"/>
    <w:rPr>
      <w:iCs/>
      <w:sz w:val="24"/>
      <w:szCs w:val="24"/>
    </w:rPr>
  </w:style>
  <w:style w:type="paragraph" w:styleId="NoSpacing">
    <w:name w:val="No Spacing"/>
    <w:uiPriority w:val="1"/>
    <w:qFormat/>
    <w:rsid w:val="000C22C7"/>
    <w:rPr>
      <w:rFonts w:asciiTheme="minorHAnsi" w:eastAsiaTheme="minorHAnsi" w:hAnsiTheme="minorHAnsi" w:cstheme="minorBidi"/>
      <w:sz w:val="22"/>
      <w:szCs w:val="22"/>
    </w:rPr>
  </w:style>
  <w:style w:type="numbering" w:customStyle="1" w:styleId="CurrentList1">
    <w:name w:val="Current List1"/>
    <w:uiPriority w:val="99"/>
    <w:rsid w:val="00AC5258"/>
    <w:pPr>
      <w:numPr>
        <w:numId w:val="27"/>
      </w:numPr>
    </w:pPr>
  </w:style>
  <w:style w:type="paragraph" w:styleId="Header">
    <w:name w:val="header"/>
    <w:basedOn w:val="Normal"/>
    <w:link w:val="HeaderChar"/>
    <w:uiPriority w:val="99"/>
    <w:unhideWhenUsed/>
    <w:rsid w:val="009424E2"/>
    <w:pPr>
      <w:tabs>
        <w:tab w:val="center" w:pos="4680"/>
        <w:tab w:val="right" w:pos="9360"/>
      </w:tabs>
    </w:pPr>
  </w:style>
  <w:style w:type="character" w:customStyle="1" w:styleId="HeaderChar">
    <w:name w:val="Header Char"/>
    <w:basedOn w:val="DefaultParagraphFont"/>
    <w:link w:val="Header"/>
    <w:uiPriority w:val="99"/>
    <w:rsid w:val="009424E2"/>
    <w:rPr>
      <w:sz w:val="24"/>
      <w:szCs w:val="24"/>
    </w:rPr>
  </w:style>
  <w:style w:type="paragraph" w:styleId="Footer">
    <w:name w:val="footer"/>
    <w:basedOn w:val="Normal"/>
    <w:link w:val="FooterChar"/>
    <w:uiPriority w:val="99"/>
    <w:unhideWhenUsed/>
    <w:rsid w:val="009424E2"/>
    <w:pPr>
      <w:tabs>
        <w:tab w:val="center" w:pos="4680"/>
        <w:tab w:val="right" w:pos="9360"/>
      </w:tabs>
    </w:pPr>
  </w:style>
  <w:style w:type="character" w:customStyle="1" w:styleId="FooterChar">
    <w:name w:val="Footer Char"/>
    <w:basedOn w:val="DefaultParagraphFont"/>
    <w:link w:val="Footer"/>
    <w:uiPriority w:val="99"/>
    <w:rsid w:val="009424E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5.xml"/><Relationship Id="rId10" Type="http://schemas.openxmlformats.org/officeDocument/2006/relationships/image" Target="media/image1.png"/><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2302c76-0aec-4d24-9e82-de9e9230e1c4" xsi:nil="true"/>
    <lcf76f155ced4ddcb4097134ff3c332f xmlns="aaf0047f-fc1d-43ff-9467-d5a09dbe491a">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5692B629122B0429FE9678B5B16B089" ma:contentTypeVersion="11" ma:contentTypeDescription="Create a new document." ma:contentTypeScope="" ma:versionID="563535317ea4cbb6c904d8f1e51eea1b">
  <xsd:schema xmlns:xsd="http://www.w3.org/2001/XMLSchema" xmlns:xs="http://www.w3.org/2001/XMLSchema" xmlns:p="http://schemas.microsoft.com/office/2006/metadata/properties" xmlns:ns2="a2302c76-0aec-4d24-9e82-de9e9230e1c4" xmlns:ns3="aaf0047f-fc1d-43ff-9467-d5a09dbe491a" targetNamespace="http://schemas.microsoft.com/office/2006/metadata/properties" ma:root="true" ma:fieldsID="40bd5d084e58767412f5aef6b1e7d707" ns2:_="" ns3:_="">
    <xsd:import namespace="a2302c76-0aec-4d24-9e82-de9e9230e1c4"/>
    <xsd:import namespace="aaf0047f-fc1d-43ff-9467-d5a09dbe491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302c76-0aec-4d24-9e82-de9e9230e1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3960e85-68cf-4500-8172-c96ae246d9e4}" ma:internalName="TaxCatchAll" ma:showField="CatchAllData" ma:web="a2302c76-0aec-4d24-9e82-de9e9230e1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af0047f-fc1d-43ff-9467-d5a09dbe491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f98099f1-0c71-4d24-926f-25058a9b306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C7B2F8-73ED-4E00-A50F-49CB7D5AE02C}">
  <ds:schemaRefs>
    <ds:schemaRef ds:uri="http://schemas.microsoft.com/office/2006/metadata/properties"/>
    <ds:schemaRef ds:uri="http://schemas.microsoft.com/office/infopath/2007/PartnerControls"/>
    <ds:schemaRef ds:uri="a2302c76-0aec-4d24-9e82-de9e9230e1c4"/>
    <ds:schemaRef ds:uri="aaf0047f-fc1d-43ff-9467-d5a09dbe491a"/>
  </ds:schemaRefs>
</ds:datastoreItem>
</file>

<file path=customXml/itemProps2.xml><?xml version="1.0" encoding="utf-8"?>
<ds:datastoreItem xmlns:ds="http://schemas.openxmlformats.org/officeDocument/2006/customXml" ds:itemID="{7C196BC1-59B7-47C2-8459-799EF6791A67}">
  <ds:schemaRefs>
    <ds:schemaRef ds:uri="http://schemas.microsoft.com/sharepoint/v3/contenttype/forms"/>
  </ds:schemaRefs>
</ds:datastoreItem>
</file>

<file path=customXml/itemProps3.xml><?xml version="1.0" encoding="utf-8"?>
<ds:datastoreItem xmlns:ds="http://schemas.openxmlformats.org/officeDocument/2006/customXml" ds:itemID="{7943A651-8B24-4D78-8F98-540BE6008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302c76-0aec-4d24-9e82-de9e9230e1c4"/>
    <ds:schemaRef ds:uri="aaf0047f-fc1d-43ff-9467-d5a09dbe49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3229</Words>
  <Characters>18411</Characters>
  <Application>Microsoft Office Word</Application>
  <DocSecurity>0</DocSecurity>
  <Lines>153</Lines>
  <Paragraphs>43</Paragraphs>
  <ScaleCrop>false</ScaleCrop>
  <Company>Walden University</Company>
  <LinksUpToDate>false</LinksUpToDate>
  <CharactersWithSpaces>21597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Martha King</dc:creator>
  <cp:lastModifiedBy>Shrikant Pawar</cp:lastModifiedBy>
  <cp:revision>33</cp:revision>
  <cp:lastPrinted>2009-09-23T17:57:00Z</cp:lastPrinted>
  <dcterms:created xsi:type="dcterms:W3CDTF">2022-10-15T04:30:00Z</dcterms:created>
  <dcterms:modified xsi:type="dcterms:W3CDTF">2022-10-15T17:55:00Z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0x010100B5692B629122B0429FE9678B5B16B089</vt:lpwstr>
  </property>
</Properties>
</file>