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ПАМЯТКА</w:t>
        <w:br/>
        <w:t>по оформлению приказа</w:t>
        <w:br/>
        <w:t>по Инструкции по делопроизводству в ВС РФ (ИД-2017)</w:t>
      </w:r>
    </w:p>
    <w:p>
      <w:pPr>
        <w:spacing w:before="0" w:after="16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Нормативная основа: приказ Министра обороны Российской Федерации от 4 апреля 2017 г. № 170 «Об утверждении Инструкции по делопроизводству в Вооруженных Силах Российской Федерации» (ИД-2017), с изменениями (в т. ч. приказ МО РФ от 6 июля 2024 г. № 397).</w:t>
      </w:r>
    </w:p>
    <w:p>
      <w:pPr>
        <w:spacing w:before="120" w:after="12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1. Поля и технические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Параметр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Требование ИД-2017</w:t>
            </w:r>
          </w:p>
        </w:tc>
      </w:tr>
      <w:tr>
        <w:tc>
          <w:tcPr>
            <w:tcW w:type="dxa" w:w="4677"/>
          </w:tcPr>
          <w:p>
            <w:pPr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Формат бумаги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А4 (210×297 мм)</w:t>
            </w:r>
          </w:p>
        </w:tc>
      </w:tr>
      <w:tr>
        <w:tc>
          <w:tcPr>
            <w:tcW w:type="dxa" w:w="4677"/>
          </w:tcPr>
          <w:p>
            <w:pPr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Левое поле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 менее 30 мм</w:t>
            </w:r>
          </w:p>
        </w:tc>
      </w:tr>
      <w:tr>
        <w:tc>
          <w:tcPr>
            <w:tcW w:type="dxa" w:w="4677"/>
          </w:tcPr>
          <w:p>
            <w:pPr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Правое поле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 менее 10 мм</w:t>
            </w:r>
          </w:p>
        </w:tc>
      </w:tr>
      <w:tr>
        <w:tc>
          <w:tcPr>
            <w:tcW w:type="dxa" w:w="4677"/>
          </w:tcPr>
          <w:p>
            <w:pPr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Верхнее поле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 менее 20 мм</w:t>
            </w:r>
          </w:p>
        </w:tc>
      </w:tr>
      <w:tr>
        <w:tc>
          <w:tcPr>
            <w:tcW w:type="dxa" w:w="4677"/>
          </w:tcPr>
          <w:p>
            <w:pPr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Нижнее поле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не менее 20 мм</w:t>
            </w:r>
          </w:p>
        </w:tc>
      </w:tr>
      <w:tr>
        <w:tc>
          <w:tcPr>
            <w:tcW w:type="dxa" w:w="4677"/>
          </w:tcPr>
          <w:p>
            <w:pPr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Шрифт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Times New Roman № 14–16 (для документов Министру обороны — № 16)</w:t>
            </w:r>
          </w:p>
        </w:tc>
      </w:tr>
      <w:tr>
        <w:tc>
          <w:tcPr>
            <w:tcW w:type="dxa" w:w="4677"/>
          </w:tcPr>
          <w:p>
            <w:pPr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Межстрочный интервал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1–2</w:t>
            </w:r>
          </w:p>
        </w:tc>
      </w:tr>
      <w:tr>
        <w:tc>
          <w:tcPr>
            <w:tcW w:type="dxa" w:w="4677"/>
          </w:tcPr>
          <w:p>
            <w:pPr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Абзацный отступ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1,25 см</w:t>
            </w:r>
          </w:p>
        </w:tc>
      </w:tr>
      <w:tr>
        <w:tc>
          <w:tcPr>
            <w:tcW w:type="dxa" w:w="4677"/>
          </w:tcPr>
          <w:p>
            <w:pPr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Выравнивание текста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 ширине (по границам полей)</w:t>
            </w:r>
          </w:p>
        </w:tc>
      </w:tr>
      <w:tr>
        <w:tc>
          <w:tcPr>
            <w:tcW w:type="dxa" w:w="4677"/>
          </w:tcPr>
          <w:p>
            <w:pPr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Нумерация страниц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со 2-й страницы, посередине верхнего поля, арабскими цифрами</w:t>
            </w:r>
          </w:p>
        </w:tc>
      </w:tr>
    </w:tbl>
    <w:p>
      <w:pPr>
        <w:spacing w:before="240" w:after="12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 Реквизиты приказа (продольный бланк)</w:t>
      </w:r>
    </w:p>
    <w:p>
      <w:pPr>
        <w:spacing w:before="0" w:after="4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1) изображение Государственного герба Российской Федерации (на гербовом бланке; на расстоянии 10 мм от верхнего края листа, по центру зоны реквизитов);</w:t>
      </w:r>
    </w:p>
    <w:p>
      <w:pPr>
        <w:spacing w:before="0" w:after="4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2) наименование федерального органа исполнительной власти / воинской части;</w:t>
      </w:r>
    </w:p>
    <w:p>
      <w:pPr>
        <w:spacing w:before="0" w:after="4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3) наименование вида документа — ПРИКАЗ;</w:t>
      </w:r>
    </w:p>
    <w:p>
      <w:pPr>
        <w:spacing w:before="0" w:after="4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4) дата документа (словесно-цифровым способом) и регистрационный номер;</w:t>
      </w:r>
    </w:p>
    <w:p>
      <w:pPr>
        <w:spacing w:before="0" w:after="4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5) место составления (издания) документа;</w:t>
      </w:r>
    </w:p>
    <w:p>
      <w:pPr>
        <w:spacing w:before="0" w:after="4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6) заголовок к тексту (центрируется; точка в конце не ставится);</w:t>
      </w:r>
    </w:p>
    <w:p>
      <w:pPr>
        <w:spacing w:before="0" w:after="4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7) текст (констатирующая часть + слово «ПРИКАЗЫВАЮ» + распорядительная часть);</w:t>
      </w:r>
    </w:p>
    <w:p>
      <w:pPr>
        <w:spacing w:before="0" w:after="4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8) подпись (должность, воинское звание, собственноручная подпись, расшифровка);</w:t>
      </w:r>
    </w:p>
    <w:p>
      <w:pPr>
        <w:spacing w:before="0" w:after="4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9) визы (на обороте последнего листа 1-го экземпляра проекта);</w:t>
      </w:r>
    </w:p>
    <w:p>
      <w:pPr>
        <w:spacing w:before="0" w:after="4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10) отметка об исполнителе (оборот последнего листа, внизу слева).</w:t>
      </w:r>
    </w:p>
    <w:p>
      <w:pPr>
        <w:spacing w:before="240" w:after="12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3. Структура текста приказа</w:t>
      </w:r>
    </w:p>
    <w:p>
      <w:pPr>
        <w:spacing w:before="0" w:after="8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Констатирующая часть кратко излагает цели и основания издания приказа («В целях…», «В соответствии…», «Во исполнение…»). Если приказ издается на основании другого документа, указываются его вид, автор, дата, номер и заголовок.</w:t>
      </w:r>
    </w:p>
    <w:p>
      <w:pPr>
        <w:spacing w:before="0" w:after="8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Распорядительная часть отделяется словом «ПРИКАЗЫВАЮ» (прописными буквами) и содержит поручения с указанием исполнителей и сроков. Пункты нумеруются арабскими цифрами. Последний пункт, как правило, возлагает контроль за выполнением приказа.</w:t>
      </w:r>
    </w:p>
    <w:p>
      <w:pPr>
        <w:spacing w:before="0" w:after="16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Приказы подписываются командиром (начальником) воинской части и начальником штаба. Если должность начальника штаба штатом не предусмотрена — командиром единолично.</w:t>
      </w:r>
    </w:p>
    <w:p>
      <w:pPr>
        <w:spacing w:before="120" w:after="12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4. Приложение к приказу</w:t>
      </w:r>
    </w:p>
    <w:p>
      <w:pPr>
        <w:spacing w:before="0" w:after="8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Отметка о приложении оформляется в правом верхнем углу первого листа приложения (строки центрируются относительно самой длинной; длина строки не более 10 см):</w:t>
      </w:r>
    </w:p>
    <w:p>
      <w:pPr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Приложение</w:t>
      </w:r>
    </w:p>
    <w:p>
      <w:pPr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к приказу командира</w:t>
      </w:r>
    </w:p>
    <w:p>
      <w:pPr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войсковой части 00000</w:t>
      </w:r>
    </w:p>
    <w:p>
      <w:pPr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от «__» ________ 20__ г. № ___</w:t>
      </w:r>
    </w:p>
    <w:p>
      <w:pPr>
        <w:spacing w:before="0" w:after="0" w:line="240" w:lineRule="auto"/>
        <w:ind w:left="0" w:right="0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before="0" w:after="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Учебный характер материалов: образец носит справочно-методический характер. Для юридически значимых документов используйте гербовые бланки установленного образца и актуальную редакцию ИД-2017.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