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Name__Samuel Beal</w:t>
        <w:tab/>
        <w:tab/>
        <w:tab/>
        <w:t xml:space="preserve">Mark _____________________/50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The UML tool you suggested also doesn’t have a working website anymore, and I couldn’t find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good tools for free for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Brief introduction __/3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Lighting and Shadows. Essentially I will be adding light in some sort of way to the map so that edges and corners blend in, adding a more natural look to the game, and to make it look good.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case diagram with scenario   __14</w:t>
      </w:r>
    </w:p>
    <w:p w:rsidR="00000000" w:rsidDel="00000000" w:rsidP="00000000" w:rsidRDefault="00000000" w:rsidRPr="00000000" w14:paraId="00000007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Use Case Diagrams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0A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Load Lighting</w:t>
      </w:r>
    </w:p>
    <w:p w:rsidR="00000000" w:rsidDel="00000000" w:rsidP="00000000" w:rsidRDefault="00000000" w:rsidRPr="00000000" w14:paraId="0000000B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User loads into a new level and lighting is loaded into the map.</w:t>
      </w:r>
    </w:p>
    <w:p w:rsidR="00000000" w:rsidDel="00000000" w:rsidP="00000000" w:rsidRDefault="00000000" w:rsidRPr="00000000" w14:paraId="0000000C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0D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Map has been loaded and the user starts a level.</w:t>
      </w:r>
    </w:p>
    <w:p w:rsidR="00000000" w:rsidDel="00000000" w:rsidP="00000000" w:rsidRDefault="00000000" w:rsidRPr="00000000" w14:paraId="0000000E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Basic sequence: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User loads a level</w:t>
      </w:r>
    </w:p>
    <w:p w:rsidR="00000000" w:rsidDel="00000000" w:rsidP="00000000" w:rsidRDefault="00000000" w:rsidRPr="00000000" w14:paraId="00000010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Map is loaded</w:t>
      </w:r>
    </w:p>
    <w:p w:rsidR="00000000" w:rsidDel="00000000" w:rsidP="00000000" w:rsidRDefault="00000000" w:rsidRPr="00000000" w14:paraId="00000011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Load Lighting</w:t>
      </w:r>
    </w:p>
    <w:p w:rsidR="00000000" w:rsidDel="00000000" w:rsidP="00000000" w:rsidRDefault="00000000" w:rsidRPr="00000000" w14:paraId="00000012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Map should be loaded without lighting</w:t>
      </w:r>
    </w:p>
    <w:p w:rsidR="00000000" w:rsidDel="00000000" w:rsidP="00000000" w:rsidRDefault="00000000" w:rsidRPr="00000000" w14:paraId="00000014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User loads a new level and the map isn’t loaded yet. </w:t>
      </w:r>
    </w:p>
    <w:p w:rsidR="00000000" w:rsidDel="00000000" w:rsidP="00000000" w:rsidRDefault="00000000" w:rsidRPr="00000000" w14:paraId="00000015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Lighting is loaded.</w:t>
      </w:r>
    </w:p>
    <w:p w:rsidR="00000000" w:rsidDel="00000000" w:rsidP="00000000" w:rsidRDefault="00000000" w:rsidRPr="00000000" w14:paraId="00000016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3*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Flow diagram(s) from Level 0 to process description for your feature _______14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[Get the Level 0 from your team.  Highlight the path to your feature]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Data Flow Diagrams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2952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Process Descriptions</w:t>
      </w:r>
    </w:p>
    <w:p w:rsidR="00000000" w:rsidDel="00000000" w:rsidP="00000000" w:rsidRDefault="00000000" w:rsidRPr="00000000" w14:paraId="0000001F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Initialize Lighting*:</w:t>
      </w:r>
    </w:p>
    <w:p w:rsidR="00000000" w:rsidDel="00000000" w:rsidP="00000000" w:rsidRDefault="00000000" w:rsidRPr="00000000" w14:paraId="00000020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Load images, Shader packages, and any other needed data</w:t>
      </w:r>
    </w:p>
    <w:p w:rsidR="00000000" w:rsidDel="00000000" w:rsidP="00000000" w:rsidRDefault="00000000" w:rsidRPr="00000000" w14:paraId="00000021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Set variable names and values</w:t>
      </w:r>
    </w:p>
    <w:p w:rsidR="00000000" w:rsidDel="00000000" w:rsidP="00000000" w:rsidRDefault="00000000" w:rsidRPr="00000000" w14:paraId="00000022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Load Shaders*:</w:t>
      </w:r>
    </w:p>
    <w:p w:rsidR="00000000" w:rsidDel="00000000" w:rsidP="00000000" w:rsidRDefault="00000000" w:rsidRPr="00000000" w14:paraId="00000023">
      <w:pPr>
        <w:spacing w:after="0" w:lineRule="auto"/>
        <w:ind w:left="2880" w:firstLine="0"/>
        <w:rPr/>
      </w:pPr>
      <w:r w:rsidDel="00000000" w:rsidR="00000000" w:rsidRPr="00000000">
        <w:rPr>
          <w:rtl w:val="0"/>
        </w:rPr>
        <w:t xml:space="preserve">WHILE we are running the game, </w:t>
      </w:r>
    </w:p>
    <w:p w:rsidR="00000000" w:rsidDel="00000000" w:rsidP="00000000" w:rsidRDefault="00000000" w:rsidRPr="00000000" w14:paraId="00000024">
      <w:pPr>
        <w:spacing w:after="0" w:lineRule="auto"/>
        <w:ind w:left="2880" w:firstLine="720"/>
        <w:rPr/>
      </w:pPr>
      <w:r w:rsidDel="00000000" w:rsidR="00000000" w:rsidRPr="00000000">
        <w:rPr>
          <w:rtl w:val="0"/>
        </w:rPr>
        <w:t xml:space="preserve">update_player_view() // data needed for update_shaders</w:t>
      </w:r>
    </w:p>
    <w:p w:rsidR="00000000" w:rsidDel="00000000" w:rsidP="00000000" w:rsidRDefault="00000000" w:rsidRPr="00000000" w14:paraId="00000025">
      <w:pPr>
        <w:spacing w:after="0" w:lineRule="auto"/>
        <w:ind w:left="2880" w:firstLine="720"/>
        <w:rPr/>
      </w:pPr>
      <w:r w:rsidDel="00000000" w:rsidR="00000000" w:rsidRPr="00000000">
        <w:rPr>
          <w:rtl w:val="0"/>
        </w:rPr>
        <w:t xml:space="preserve">update_shaders()</w:t>
      </w:r>
    </w:p>
    <w:p w:rsidR="00000000" w:rsidDel="00000000" w:rsidP="00000000" w:rsidRDefault="00000000" w:rsidRPr="00000000" w14:paraId="00000026">
      <w:pPr>
        <w:spacing w:after="0" w:lineRule="auto"/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reload all packages and data into respective locations</w:t>
      </w:r>
    </w:p>
    <w:p w:rsidR="00000000" w:rsidDel="00000000" w:rsidP="00000000" w:rsidRDefault="00000000" w:rsidRPr="00000000" w14:paraId="00000027">
      <w:pPr>
        <w:spacing w:after="0" w:lineRule="auto"/>
        <w:ind w:left="2880" w:firstLine="0"/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Acceptance Tests ________9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[Describe the inputs and outputs of the tests you will run. Ensure you cover all the boundary cases.]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Lighting Feature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Run features in various scenarios with the map a number of times. Test it by visuals and using different percentages of lighting/opacity/strength type thing.</w:t>
      </w:r>
      <w:r w:rsidDel="00000000" w:rsidR="00000000" w:rsidRPr="00000000">
        <w:rPr>
          <w:rtl w:val="0"/>
        </w:rPr>
      </w:r>
    </w:p>
    <w:tbl>
      <w:tblPr>
        <w:tblStyle w:val="Table1"/>
        <w:tblW w:w="597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4968"/>
        <w:tblGridChange w:id="0">
          <w:tblGrid>
            <w:gridCol w:w="1008"/>
            <w:gridCol w:w="49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Notes on Visuals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Interesting amount of lighting, possibly overly bright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Sun blinds and makes it impossible to see anything but white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Shadow like, good for corners.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Very difficult to see but could be used for main area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Timeline _________/10</w:t>
      </w:r>
    </w:p>
    <w:p w:rsidR="00000000" w:rsidDel="00000000" w:rsidP="00000000" w:rsidRDefault="00000000" w:rsidRPr="00000000" w14:paraId="0000003B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Work items</w:t>
      </w:r>
    </w:p>
    <w:tbl>
      <w:tblPr>
        <w:tblStyle w:val="Table2"/>
        <w:tblW w:w="8010.0" w:type="dxa"/>
        <w:jc w:val="left"/>
        <w:tblInd w:w="1260.0" w:type="dxa"/>
        <w:tblLayout w:type="fixed"/>
        <w:tblLook w:val="0600"/>
      </w:tblPr>
      <w:tblGrid>
        <w:gridCol w:w="3330"/>
        <w:gridCol w:w="2250"/>
        <w:gridCol w:w="2430"/>
        <w:tblGridChange w:id="0">
          <w:tblGrid>
            <w:gridCol w:w="3330"/>
            <w:gridCol w:w="225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Duration (PWks)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Predecessor Task(s)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1.  Requirements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2. Map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3. Level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4.  Shader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2, 3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5.  User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6. 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2,3,4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7. 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8.  Installation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5, 7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Pert diagram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0" distT="0" distL="0" distR="0">
            <wp:extent cx="1643063" cy="7030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703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 couldn’t find a website to make a proper pert chart as the one above for free, and the UML website is broken. I found one for tasks at least but it didn’t seem quite capable simply to add in the 6 boxes of numbers.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6418947" cy="23623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5451" l="15079" r="137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947" cy="23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Gantt timeline</w:t>
      </w:r>
    </w:p>
    <w:tbl>
      <w:tblPr>
        <w:tblStyle w:val="Table3"/>
        <w:tblW w:w="96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420"/>
        <w:gridCol w:w="420"/>
        <w:gridCol w:w="525"/>
        <w:gridCol w:w="315"/>
        <w:gridCol w:w="690"/>
        <w:gridCol w:w="255"/>
        <w:gridCol w:w="315"/>
        <w:gridCol w:w="420"/>
        <w:gridCol w:w="420"/>
        <w:gridCol w:w="420"/>
        <w:gridCol w:w="420"/>
        <w:gridCol w:w="585"/>
        <w:gridCol w:w="255"/>
        <w:gridCol w:w="420"/>
        <w:gridCol w:w="420"/>
        <w:tblGridChange w:id="0">
          <w:tblGrid>
            <w:gridCol w:w="330"/>
            <w:gridCol w:w="330"/>
            <w:gridCol w:w="330"/>
            <w:gridCol w:w="330"/>
            <w:gridCol w:w="330"/>
            <w:gridCol w:w="330"/>
            <w:gridCol w:w="330"/>
            <w:gridCol w:w="330"/>
            <w:gridCol w:w="330"/>
            <w:gridCol w:w="330"/>
            <w:gridCol w:w="420"/>
            <w:gridCol w:w="420"/>
            <w:gridCol w:w="525"/>
            <w:gridCol w:w="315"/>
            <w:gridCol w:w="690"/>
            <w:gridCol w:w="255"/>
            <w:gridCol w:w="315"/>
            <w:gridCol w:w="420"/>
            <w:gridCol w:w="420"/>
            <w:gridCol w:w="420"/>
            <w:gridCol w:w="420"/>
            <w:gridCol w:w="585"/>
            <w:gridCol w:w="255"/>
            <w:gridCol w:w="420"/>
            <w:gridCol w:w="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2,3,4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5,7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