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FE34F" w14:textId="56D071B1" w:rsidR="00D70E2B" w:rsidRPr="00D70E2B" w:rsidRDefault="00D70E2B" w:rsidP="00D70E2B">
      <w:pPr>
        <w:rPr>
          <w:i/>
          <w:iCs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=b-dS-bS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+ηR</m:t>
              </m:r>
            </m:e>
          </m:acc>
        </m:oMath>
      </m:oMathPara>
    </w:p>
    <w:p w14:paraId="18804271" w14:textId="4FA4164A" w:rsidR="00D70E2B" w:rsidRPr="00D70E2B" w:rsidRDefault="00D70E2B" w:rsidP="00D70E2B">
      <w:pPr>
        <w:rPr>
          <w:i/>
          <w:iCs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=-dE+βS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-kE</m:t>
          </m:r>
        </m:oMath>
      </m:oMathPara>
    </w:p>
    <w:p w14:paraId="0B819C88" w14:textId="53C891BF" w:rsidR="00D70E2B" w:rsidRPr="00D70E2B" w:rsidRDefault="00D70E2B" w:rsidP="00D70E2B">
      <w:p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=-dI+kE-λτ</m:t>
        </m:r>
      </m:oMath>
      <w:r w:rsidRPr="00D70E2B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D70E2B">
        <w:rPr>
          <w:i/>
          <w:iCs/>
        </w:rP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065EB8B8" w14:textId="2DBA0EC1" w:rsidR="00D70E2B" w:rsidRPr="00D70E2B" w:rsidRDefault="00D70E2B" w:rsidP="00D70E2B">
      <w:pPr>
        <w:rPr>
          <w:i/>
          <w:iCs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 =-dQ+pλτ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Q-</m:t>
        </m:r>
      </m:oMath>
      <w:r w:rsidRPr="00D70E2B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Q</m:t>
        </m:r>
      </m:oMath>
    </w:p>
    <w:p w14:paraId="7AE11DDE" w14:textId="00B544F1" w:rsidR="00D70E2B" w:rsidRPr="00D70E2B" w:rsidRDefault="00D70E2B" w:rsidP="00D70E2B">
      <w:pPr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+(1-p)λτ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2943C23D" w14:textId="78A090C9" w:rsidR="00D70E2B" w:rsidRPr="00D70E2B" w:rsidRDefault="00D70E2B" w:rsidP="00D70E2B">
      <w:pPr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2FF65F5" w14:textId="33A6ADBC" w:rsidR="00D70E2B" w:rsidRPr="009015D8" w:rsidRDefault="00D70E2B" w:rsidP="00D70E2B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=-dR+ηR+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1C63DD1E" w14:textId="3E2676E1" w:rsidR="009015D8" w:rsidRDefault="009015D8" w:rsidP="00D70E2B">
      <w:pPr>
        <w:rPr>
          <w:rFonts w:eastAsiaTheme="minorEastAsia"/>
          <w:i/>
          <w:iCs/>
        </w:rPr>
      </w:pPr>
    </w:p>
    <w:p w14:paraId="64AB6B4E" w14:textId="1F4079D0" w:rsidR="009015D8" w:rsidRDefault="009015D8" w:rsidP="00D70E2B">
      <w:pPr>
        <w:rPr>
          <w:rFonts w:eastAsiaTheme="minorEastAsia"/>
          <w:i/>
          <w:iCs/>
        </w:rPr>
      </w:pPr>
    </w:p>
    <w:p w14:paraId="078DD850" w14:textId="67B02DEE" w:rsidR="009015D8" w:rsidRDefault="009015D8" w:rsidP="00D70E2B">
      <w:pPr>
        <w:rPr>
          <w:rFonts w:eastAsiaTheme="minorEastAsia"/>
          <w:i/>
          <w:iCs/>
        </w:rPr>
      </w:pPr>
    </w:p>
    <w:p w14:paraId="6CDEFE7E" w14:textId="41D60B5A" w:rsidR="009015D8" w:rsidRDefault="009015D8" w:rsidP="00D70E2B">
      <w:pPr>
        <w:rPr>
          <w:rFonts w:eastAsiaTheme="minorEastAsia"/>
          <w:i/>
          <w:iCs/>
        </w:rPr>
      </w:pPr>
    </w:p>
    <w:p w14:paraId="55F3876B" w14:textId="3975508F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9015D8">
        <w:rPr>
          <w:i/>
          <w:iCs/>
        </w:rPr>
        <w:t>: Controllo preventivo (distanziamento sociale, mascherina, campagne infor</w:t>
      </w:r>
      <w:proofErr w:type="spellStart"/>
      <w:r w:rsidRPr="009015D8">
        <w:rPr>
          <w:i/>
          <w:iCs/>
        </w:rPr>
        <w:t>mative</w:t>
      </w:r>
      <w:proofErr w:type="spellEnd"/>
      <w:r w:rsidRPr="009015D8">
        <w:rPr>
          <w:i/>
          <w:iCs/>
        </w:rPr>
        <w:t>)</w:t>
      </w:r>
    </w:p>
    <w:p w14:paraId="7A9EF4FA" w14:textId="738AAC97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015D8">
        <w:rPr>
          <w:i/>
          <w:iCs/>
        </w:rPr>
        <w:t>: Controllo cure ospedaliere pazienti non in terapia intensiva (disponibilità posti letto reparto Covid, pers</w:t>
      </w:r>
      <w:proofErr w:type="spellStart"/>
      <w:r w:rsidRPr="009015D8">
        <w:rPr>
          <w:i/>
          <w:iCs/>
        </w:rPr>
        <w:t>onale</w:t>
      </w:r>
      <w:proofErr w:type="spellEnd"/>
      <w:r w:rsidRPr="009015D8">
        <w:rPr>
          <w:i/>
          <w:iCs/>
        </w:rPr>
        <w:t xml:space="preserve"> medico, uso farmaci)</w:t>
      </w:r>
    </w:p>
    <w:p w14:paraId="3F29043F" w14:textId="55C520E6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 </m:t>
        </m:r>
      </m:oMath>
      <w:r w:rsidRPr="009015D8">
        <w:rPr>
          <w:i/>
          <w:iCs/>
        </w:rPr>
        <w:t>: Controllo cure ospedaliere pazienti in terapia intensiva (disponibilità posti letto reparto terapia intensiva, ventilatori, ossigeno, personale medico)</w:t>
      </w:r>
    </w:p>
    <w:p w14:paraId="2394AE3E" w14:textId="44FFDB9A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b</m:t>
        </m:r>
      </m:oMath>
      <w:r w:rsidRPr="009015D8">
        <w:rPr>
          <w:i/>
          <w:iCs/>
        </w:rPr>
        <w:t xml:space="preserve">: Numero di nascite giornaliero </w:t>
      </w:r>
    </w:p>
    <w:p w14:paraId="19ED53B2" w14:textId="40CA55C8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d</m:t>
        </m:r>
      </m:oMath>
      <w:r w:rsidRPr="009015D8">
        <w:rPr>
          <w:i/>
          <w:iCs/>
        </w:rPr>
        <w:t xml:space="preserve">: Tasso di mortalità </w:t>
      </w:r>
      <w:proofErr w:type="gramStart"/>
      <w:r w:rsidRPr="009015D8">
        <w:rPr>
          <w:i/>
          <w:iCs/>
        </w:rPr>
        <w:t>Italiano</w:t>
      </w:r>
      <w:proofErr w:type="gramEnd"/>
      <w:r w:rsidRPr="009015D8">
        <w:rPr>
          <w:i/>
          <w:iCs/>
        </w:rPr>
        <w:t xml:space="preserve"> </w:t>
      </w:r>
    </w:p>
    <w:p w14:paraId="40B09EF8" w14:textId="7E7AEC30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β</m:t>
        </m:r>
      </m:oMath>
      <w:r w:rsidRPr="009015D8">
        <w:rPr>
          <w:i/>
          <w:iCs/>
        </w:rPr>
        <w:t>: Tasso di contatto/velocità di trasmissione</w:t>
      </w:r>
    </w:p>
    <w:p w14:paraId="52CF58A0" w14:textId="104A6351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λ</m:t>
        </m:r>
      </m:oMath>
      <w:r w:rsidRPr="009015D8">
        <w:rPr>
          <w:i/>
          <w:iCs/>
        </w:rPr>
        <w:t>: Percentuale Positivi/giornalieri</w:t>
      </w:r>
    </w:p>
    <w:p w14:paraId="7787C55E" w14:textId="34D9CFB4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p</m:t>
        </m:r>
      </m:oMath>
      <w:r w:rsidRPr="009015D8">
        <w:rPr>
          <w:i/>
          <w:iCs/>
        </w:rPr>
        <w:t>: Percentuale di Positivi quarantenati (1-p): Percentuale di Positivi ospedalizzati</w:t>
      </w:r>
    </w:p>
    <w:p w14:paraId="2EAB9FC9" w14:textId="51E9D801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015D8">
        <w:rPr>
          <w:i/>
          <w:iCs/>
        </w:rPr>
        <w:t>: Percentuale di persone che dalla quarantena vengono spostati in reparto covid in seguito a complicanze.</w:t>
      </w:r>
    </w:p>
    <w:p w14:paraId="091DA695" w14:textId="5F481852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Pr="009015D8">
        <w:rPr>
          <w:i/>
          <w:iCs/>
        </w:rPr>
        <w:t>:Percentuale</w:t>
      </w:r>
      <w:proofErr w:type="gramEnd"/>
      <w:r w:rsidRPr="009015D8">
        <w:rPr>
          <w:i/>
          <w:iCs/>
        </w:rPr>
        <w:t xml:space="preserve"> di persone che dal reparto Covid viene spostato in terapia intensiva in seguito a complicanze.</w:t>
      </w:r>
    </w:p>
    <w:p w14:paraId="518C5D52" w14:textId="1A1A5E14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015D8">
        <w:rPr>
          <w:i/>
          <w:iCs/>
        </w:rPr>
        <w:t>: Tasso di guarigione nei compartimenti Q(i=1</w:t>
      </w:r>
      <w:proofErr w:type="gramStart"/>
      <w:r w:rsidRPr="009015D8">
        <w:rPr>
          <w:i/>
          <w:iCs/>
        </w:rPr>
        <w:t>),I</w:t>
      </w:r>
      <w:proofErr w:type="gramEnd"/>
      <w:r w:rsidRPr="009015D8">
        <w:rPr>
          <w:i/>
          <w:iCs/>
        </w:rPr>
        <w:t>_1(i=2),I_2(i=3)</w:t>
      </w:r>
    </w:p>
    <w:p w14:paraId="10E4FFAA" w14:textId="5E6DEB28" w:rsidR="009015D8" w:rsidRPr="009015D8" w:rsidRDefault="009015D8" w:rsidP="009015D8">
      <w:pPr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m</m:t>
        </m:r>
      </m:oMath>
      <w:r w:rsidRPr="009015D8">
        <w:rPr>
          <w:i/>
          <w:iCs/>
        </w:rPr>
        <w:t xml:space="preserve">: Tasso di mortalità causa covid </w:t>
      </w:r>
    </w:p>
    <w:p w14:paraId="4B7E64F8" w14:textId="77777777" w:rsidR="009015D8" w:rsidRPr="009015D8" w:rsidRDefault="009015D8" w:rsidP="00D70E2B">
      <w:pPr>
        <w:rPr>
          <w:i/>
          <w:iCs/>
          <w:u w:val="single"/>
        </w:rPr>
      </w:pPr>
    </w:p>
    <w:sectPr w:rsidR="009015D8" w:rsidRPr="00901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22484"/>
    <w:multiLevelType w:val="hybridMultilevel"/>
    <w:tmpl w:val="4E3817BA"/>
    <w:lvl w:ilvl="0" w:tplc="9E746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82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42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24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8D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04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48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B05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03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2B"/>
    <w:rsid w:val="009015D8"/>
    <w:rsid w:val="00D7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6039"/>
  <w15:chartTrackingRefBased/>
  <w15:docId w15:val="{4F6E0056-FB6A-419F-8FD7-54500484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1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rotondi</dc:creator>
  <cp:keywords/>
  <dc:description/>
  <cp:lastModifiedBy>simone rotondi</cp:lastModifiedBy>
  <cp:revision>2</cp:revision>
  <dcterms:created xsi:type="dcterms:W3CDTF">2020-12-03T01:09:00Z</dcterms:created>
  <dcterms:modified xsi:type="dcterms:W3CDTF">2020-12-03T01:13:00Z</dcterms:modified>
</cp:coreProperties>
</file>