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83058B">
        <w:rPr>
          <w:rFonts w:ascii="Times New Roman" w:hAnsi="Times New Roman"/>
          <w:sz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6A739FA8" w14:textId="097279B8"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83058B">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83058B">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83058B">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83058B">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83058B">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83058B">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83058B">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83058B">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83058B">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6707022"/>
      <w:bookmarkStart w:id="2" w:name="_Toc67868442"/>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992437">
        <w:rPr>
          <w:rFonts w:ascii="Times New Roman" w:hAnsi="Times New Roman"/>
          <w:color w:val="131413"/>
          <w:sz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6707023"/>
      <w:bookmarkStart w:id="4" w:name="_Toc67868443"/>
      <w:r>
        <w:t>2. Methods</w:t>
      </w:r>
      <w:bookmarkEnd w:id="3"/>
      <w:bookmarkEnd w:id="4"/>
    </w:p>
    <w:p w14:paraId="1D88C857" w14:textId="77777777" w:rsidR="00450FD3" w:rsidRDefault="002D576A">
      <w:pPr>
        <w:pStyle w:val="Titolo2"/>
      </w:pPr>
      <w:bookmarkStart w:id="5" w:name="_Toc66707024"/>
      <w:bookmarkStart w:id="6" w:name="_Toc67868444"/>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where</w:t>
      </w:r>
      <w:r w:rsidR="006D2C5E">
        <w:rPr>
          <w:rFonts w:ascii="Times New Roman" w:hAnsi="Times New Roman" w:cs="KdvpnkMinionProRegular"/>
          <w:color w:val="131413"/>
          <w:sz w:val="24"/>
          <w:szCs w:val="24"/>
        </w:rPr>
        <w:t xml:space="preserv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 xml:space="preserve">where each class is defined as </w:t>
      </w:r>
      <w:r>
        <w:rPr>
          <w:rFonts w:ascii="Times New Roman" w:hAnsi="Times New Roman" w:cs="KdvpnkMinionProRegular"/>
          <w:color w:val="131413"/>
          <w:sz w:val="24"/>
          <w:szCs w:val="24"/>
        </w:rPr>
        <w:t>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sidR="00EC7FB1">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r>
        <w:rPr>
          <w:rFonts w:ascii="Times New Roman" w:hAnsi="Times New Roman" w:cs="KdvpnkMinionProRegular"/>
          <w:color w:val="131413"/>
          <w:sz w:val="24"/>
          <w:szCs w:val="24"/>
        </w:rPr>
        <w:t>cannot</w:t>
      </w:r>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sidR="00614777">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they </w:t>
      </w:r>
      <w:r>
        <w:rPr>
          <w:rFonts w:ascii="Times New Roman" w:hAnsi="Times New Roman" w:cs="KdvpnkMinionProRegular"/>
          <w:color w:val="131413"/>
          <w:sz w:val="24"/>
          <w:szCs w:val="24"/>
        </w:rPr>
        <w:t>cannot</w:t>
      </w:r>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83058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83058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83058B">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83058B">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83058B">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83058B">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83058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83058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83058B">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83058B">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83058B">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83058B">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w:t>
      </w:r>
      <w:r>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due to</w:t>
      </w:r>
      <w:r w:rsidR="00406879">
        <w:rPr>
          <w:rFonts w:ascii="Times New Roman" w:eastAsiaTheme="minorEastAsia" w:hAnsi="Times New Roman" w:cs="KdvpnkMinionProRegular"/>
          <w:sz w:val="24"/>
          <w:szCs w:val="24"/>
        </w:rPr>
        <w:t xml:space="preserve">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w:t>
      </w:r>
      <w:r>
        <w:rPr>
          <w:rFonts w:ascii="Times New Roman" w:eastAsiaTheme="minorEastAsia" w:hAnsi="Times New Roman" w:cs="KdvpnkMinionProRegular"/>
          <w:sz w:val="24"/>
          <w:szCs w:val="24"/>
        </w:rPr>
        <w:t>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Now</w:t>
      </w:r>
      <w:r>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a</w:t>
      </w:r>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r w:rsidR="00746374">
        <w:rPr>
          <w:rFonts w:ascii="Times New Roman" w:eastAsiaTheme="minorEastAsia" w:hAnsi="Times New Roman" w:cs="KdvpnkMinionProRegular"/>
          <w:sz w:val="24"/>
          <w:szCs w:val="24"/>
        </w:rPr>
        <w:t>equipment</w:t>
      </w:r>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83058B" w:rsidRDefault="0083058B">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83058B" w:rsidRDefault="0083058B">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83058B" w:rsidRDefault="0083058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83058B" w:rsidRDefault="0083058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83058B" w:rsidRDefault="0083058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83058B" w:rsidRDefault="0083058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83058B" w:rsidRDefault="0083058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83058B" w:rsidRDefault="0083058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83058B" w:rsidRDefault="0083058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t>non</w:t>
      </w:r>
      <w:r w:rsidR="001B5424">
        <w:rPr>
          <w:rFonts w:ascii="Times New Roman" w:eastAsiaTheme="minorEastAsia" w:hAnsi="Times New Roman"/>
          <w:iCs/>
          <w:sz w:val="24"/>
          <w:szCs w:val="24"/>
        </w:rPr>
        <w:t>-</w:t>
      </w:r>
      <w:r w:rsidR="001B5424">
        <w:rPr>
          <w:rFonts w:ascii="Times New Roman" w:eastAsiaTheme="minorEastAsia" w:hAnsi="Times New Roman"/>
          <w:iCs/>
          <w:sz w:val="24"/>
          <w:szCs w:val="24"/>
        </w:rPr>
        <w:t>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w:t>
      </w:r>
      <w:r>
        <w:rPr>
          <w:rFonts w:ascii="Times New Roman" w:eastAsiaTheme="minorEastAsia" w:hAnsi="Times New Roman"/>
          <w:iCs/>
          <w:sz w:val="24"/>
          <w:szCs w:val="24"/>
        </w:rPr>
        <w:t xml:space="preserve">even </w:t>
      </w:r>
      <w:r>
        <w:rPr>
          <w:rFonts w:ascii="Times New Roman" w:eastAsiaTheme="minorEastAsia" w:hAnsi="Times New Roman"/>
          <w:iCs/>
          <w:sz w:val="24"/>
          <w:szCs w:val="24"/>
        </w:rPr>
        <w:t xml:space="preserve">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t>
      </w:r>
      <w:r>
        <w:rPr>
          <w:rFonts w:ascii="Times New Roman" w:eastAsiaTheme="minorEastAsia" w:hAnsi="Times New Roman"/>
          <w:iCs/>
          <w:sz w:val="24"/>
          <w:szCs w:val="24"/>
        </w:rPr>
        <w:t>with</w:t>
      </w:r>
      <w:r>
        <w:rPr>
          <w:rFonts w:ascii="Times New Roman" w:eastAsiaTheme="minorEastAsia" w:hAnsi="Times New Roman"/>
          <w:iCs/>
          <w:sz w:val="24"/>
          <w:szCs w:val="24"/>
        </w:rPr>
        <w:t xml:space="preserve"> a control </w:t>
      </w:r>
      <w:r>
        <w:rPr>
          <w:rFonts w:ascii="Times New Roman" w:eastAsiaTheme="minorEastAsia" w:hAnsi="Times New Roman"/>
          <w:iCs/>
          <w:sz w:val="24"/>
          <w:szCs w:val="24"/>
        </w:rPr>
        <w:t>effort</w:t>
      </w:r>
      <w:r>
        <w:rPr>
          <w:rFonts w:ascii="Times New Roman" w:eastAsiaTheme="minorEastAsia" w:hAnsi="Times New Roman"/>
          <w:iCs/>
          <w:sz w:val="24"/>
          <w:szCs w:val="24"/>
        </w:rPr>
        <w:t xml:space="preserve">.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83058B">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83058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7" w:name="_Toc66707025"/>
      <w:bookmarkStart w:id="8" w:name="_Toc67868445"/>
      <w:r>
        <w:rPr>
          <w:rFonts w:eastAsia="Noto Sans CJK SC" w:cs="Lohit Devanagari"/>
        </w:rP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why</w:t>
      </w:r>
      <w:r w:rsidRPr="00F04C87">
        <w:rPr>
          <w:rFonts w:ascii="Times New Roman" w:hAnsi="Times New Roman" w:cs="KdvpnkMinionProRegular"/>
          <w:color w:val="000000" w:themeColor="text1"/>
          <w:sz w:val="24"/>
          <w:szCs w:val="24"/>
        </w:rPr>
        <w:t xml:space="preserve"> </w:t>
      </w:r>
      <w:r>
        <w:rPr>
          <w:rFonts w:ascii="Times New Roman" w:hAnsi="Times New Roman" w:cs="KdvpnkMinionProRegular"/>
          <w:color w:val="000000" w:themeColor="text1"/>
          <w:sz w:val="24"/>
          <w:szCs w:val="24"/>
        </w:rPr>
        <w:t>we have decided to fit some parameters 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 xml:space="preserve">efore </w:t>
      </w:r>
      <w:r w:rsidR="002D576A">
        <w:rPr>
          <w:rFonts w:ascii="Times New Roman" w:hAnsi="Times New Roman" w:cs="KdvpnkMinionProRegular"/>
          <w:color w:val="131413"/>
          <w:sz w:val="24"/>
          <w:szCs w:val="24"/>
        </w:rPr>
        <w:t>we could get optimization</w:t>
      </w:r>
      <w:r w:rsidR="002D576A">
        <w:rPr>
          <w:rFonts w:ascii="Times New Roman" w:hAnsi="Times New Roman" w:cs="KdvpnkMinionProRegular"/>
          <w:color w:val="131413"/>
          <w:sz w:val="24"/>
          <w:szCs w:val="24"/>
        </w:rPr>
        <w:t>.</w:t>
      </w:r>
      <w:r w:rsidR="002D576A">
        <w:rPr>
          <w:rFonts w:ascii="Times New Roman" w:hAnsi="Times New Roman" w:cs="KdvpnkMinionProRegular"/>
          <w:color w:val="131413"/>
          <w:sz w:val="24"/>
          <w:szCs w:val="24"/>
        </w:rPr>
        <w:t xml:space="preserve">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002D576A">
        <w:rPr>
          <w:rFonts w:ascii="Times New Roman" w:eastAsia="Calibri" w:hAnsi="Times New Roman" w:cs="KdvpnkMinionProRegular"/>
          <w:color w:val="131413"/>
          <w:sz w:val="24"/>
          <w:szCs w:val="24"/>
        </w:rPr>
        <w:t>Protezione</w:t>
      </w:r>
      <w:proofErr w:type="spellEnd"/>
      <w:r w:rsidR="002D576A">
        <w:rPr>
          <w:rFonts w:ascii="Times New Roman" w:eastAsia="Calibri" w:hAnsi="Times New Roman" w:cs="KdvpnkMinionProRegular"/>
          <w:color w:val="131413"/>
          <w:sz w:val="24"/>
          <w:szCs w:val="24"/>
        </w:rPr>
        <w:t xml:space="preserve"> Civile, </w:t>
      </w:r>
      <w:proofErr w:type="spellStart"/>
      <w:r w:rsidR="002D576A">
        <w:rPr>
          <w:rFonts w:ascii="Times New Roman" w:eastAsia="Calibri" w:hAnsi="Times New Roman" w:cs="KdvpnkMinionProRegular"/>
          <w:color w:val="131413"/>
          <w:sz w:val="24"/>
          <w:szCs w:val="24"/>
        </w:rPr>
        <w:t>Ministero</w:t>
      </w:r>
      <w:proofErr w:type="spellEnd"/>
      <w:r w:rsidR="002D576A">
        <w:rPr>
          <w:rFonts w:ascii="Times New Roman" w:eastAsia="Calibri" w:hAnsi="Times New Roman" w:cs="KdvpnkMinionProRegular"/>
          <w:color w:val="131413"/>
          <w:sz w:val="24"/>
          <w:szCs w:val="24"/>
        </w:rPr>
        <w:t xml:space="preserve"> </w:t>
      </w:r>
      <w:proofErr w:type="spellStart"/>
      <w:r w:rsidR="002D576A">
        <w:rPr>
          <w:rFonts w:ascii="Times New Roman" w:eastAsia="Calibri" w:hAnsi="Times New Roman" w:cs="KdvpnkMinionProRegular"/>
          <w:color w:val="131413"/>
          <w:sz w:val="24"/>
          <w:szCs w:val="24"/>
        </w:rPr>
        <w:t>della</w:t>
      </w:r>
      <w:proofErr w:type="spellEnd"/>
      <w:r w:rsidR="002D576A">
        <w:rPr>
          <w:rFonts w:ascii="Times New Roman" w:eastAsia="Calibri" w:hAnsi="Times New Roman" w:cs="KdvpnkMinionProRegular"/>
          <w:color w:val="131413"/>
          <w:sz w:val="24"/>
          <w:szCs w:val="24"/>
        </w:rPr>
        <w:t xml:space="preserve"> Salute, </w:t>
      </w:r>
      <w:proofErr w:type="spellStart"/>
      <w:r w:rsidR="002D576A">
        <w:rPr>
          <w:rFonts w:ascii="Times New Roman" w:eastAsia="Calibri" w:hAnsi="Times New Roman" w:cs="KdvpnkMinionProRegular"/>
          <w:color w:val="131413"/>
          <w:sz w:val="24"/>
          <w:szCs w:val="24"/>
        </w:rPr>
        <w:t>Istat</w:t>
      </w:r>
      <w:proofErr w:type="spellEnd"/>
      <w:r w:rsidR="002D576A">
        <w:rPr>
          <w:rFonts w:ascii="Times New Roman" w:eastAsia="Calibri" w:hAnsi="Times New Roman" w:cs="KdvpnkMinionProRegular"/>
          <w:color w:val="131413"/>
          <w:sz w:val="24"/>
          <w:szCs w:val="24"/>
        </w:rPr>
        <w: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rPr>
        <w:t>”</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non IC</w:t>
      </w:r>
      <w:proofErr w:type="gramEnd"/>
      <w:r>
        <w:rPr>
          <w:rFonts w:ascii="Times New Roman" w:eastAsia="Calibri" w:hAnsi="Times New Roman" w:cs="KdvpnkMinionProRegular"/>
          <w:color w:val="131413"/>
          <w:sz w:val="24"/>
          <w:szCs w:val="24"/>
        </w:rPr>
        <w:t xml:space="preserv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w:t>
      </w:r>
      <w:r w:rsidR="00DA1A08">
        <w:rPr>
          <w:rFonts w:ascii="Times New Roman" w:eastAsia="Calibri" w:hAnsi="Times New Roman" w:cs="KdvpnkMinionProRegular"/>
          <w:color w:val="131413"/>
          <w:sz w:val="24"/>
          <w:szCs w:val="24"/>
        </w:rPr>
        <w:t xml:space="preserve">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the most accurate possible way.</w:t>
      </w:r>
      <w:r w:rsidR="00DA1A08">
        <w:rPr>
          <w:rFonts w:ascii="Times New Roman" w:eastAsia="Calibri" w:hAnsi="Times New Roman" w:cs="KdvpnkMinionProRegular"/>
          <w:color w:val="131413"/>
          <w:sz w:val="24"/>
          <w:szCs w:val="24"/>
        </w:rPr>
        <w:t xml:space="preserve">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83058B">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pPr>
        <w:pStyle w:val="Titolo2"/>
        <w:rPr>
          <w:rFonts w:eastAsia="Noto Sans CJK SC" w:cs="Lohit Devanagari"/>
        </w:rPr>
      </w:pPr>
      <w:bookmarkStart w:id="9" w:name="_Toc66707026"/>
      <w:bookmarkStart w:id="10" w:name="_Toc67868446"/>
      <w:r>
        <w:rPr>
          <w:rFonts w:eastAsia="Noto Sans CJK SC" w:cs="Lohit Devanagari"/>
        </w:rP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w:t>
      </w:r>
      <w:r w:rsidR="008A66E2">
        <w:rPr>
          <w:rFonts w:ascii="Times New Roman" w:hAnsi="Times New Roman" w:cs="KdvpnkMinionProRegular"/>
          <w:color w:val="131413"/>
          <w:sz w:val="24"/>
          <w:szCs w:val="24"/>
        </w:rPr>
        <w:t>beds</w:t>
      </w:r>
      <w:r>
        <w:rPr>
          <w:rFonts w:ascii="Times New Roman" w:hAnsi="Times New Roman" w:cs="KdvpnkMinionProRegular"/>
          <w:color w:val="131413"/>
          <w:sz w:val="24"/>
          <w:szCs w:val="24"/>
        </w:rPr>
        <w:t xml:space="preserve"> </w:t>
      </w:r>
      <w:r>
        <w:rPr>
          <w:rFonts w:ascii="Times New Roman" w:hAnsi="Times New Roman" w:cs="KdvpnkMinionProRegular"/>
          <w:color w:val="131413"/>
          <w:sz w:val="24"/>
          <w:szCs w:val="24"/>
        </w:rPr>
        <w:t xml:space="preserve">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w:t>
      </w:r>
      <w:r>
        <w:rPr>
          <w:rFonts w:ascii="Times New Roman" w:hAnsi="Times New Roman" w:cs="KdvpnkMinionProRegular"/>
          <w:color w:val="131413"/>
          <w:sz w:val="24"/>
          <w:szCs w:val="24"/>
        </w:rPr>
        <w:t>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w:t>
      </w:r>
      <w:r>
        <w:rPr>
          <w:rFonts w:ascii="Times New Roman" w:hAnsi="Times New Roman" w:cs="KdvpnkMinionProRegular"/>
          <w:color w:val="131413"/>
          <w:sz w:val="24"/>
          <w:szCs w:val="24"/>
        </w:rPr>
        <w:t>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w:t>
      </w:r>
      <w:r>
        <w:rPr>
          <w:rFonts w:ascii="Times New Roman" w:hAnsi="Times New Roman" w:cs="KdvpnkMinionProRegular"/>
          <w:color w:val="131413"/>
          <w:sz w:val="24"/>
          <w:szCs w:val="24"/>
        </w:rPr>
        <w:t xml:space="preserve">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w:t>
      </w:r>
      <w:r w:rsidR="006F4D8E">
        <w:rPr>
          <w:rFonts w:ascii="Times New Roman" w:hAnsi="Times New Roman" w:cs="KdvpnkMinionProRegular"/>
          <w:color w:val="131413"/>
          <w:sz w:val="24"/>
          <w:szCs w:val="24"/>
        </w:rPr>
        <w:t>as</w:t>
      </w:r>
      <w:r w:rsidR="006F4D8E">
        <w:rPr>
          <w:rFonts w:ascii="Times New Roman" w:hAnsi="Times New Roman" w:cs="KdvpnkMinionProRegular"/>
          <w:color w:val="131413"/>
          <w:sz w:val="24"/>
          <w:szCs w:val="24"/>
        </w:rPr>
        <w:t xml:space="preserve"> </w:t>
      </w:r>
      <w:r>
        <w:rPr>
          <w:rFonts w:ascii="Times New Roman" w:hAnsi="Times New Roman" w:cs="KdvpnkMinionProRegular"/>
          <w:color w:val="131413"/>
          <w:sz w:val="24"/>
          <w:szCs w:val="24"/>
        </w:rPr>
        <w:t xml:space="preserve">there are mild consequences on the Italian </w:t>
      </w:r>
      <w:r>
        <w:rPr>
          <w:rFonts w:ascii="Times New Roman" w:hAnsi="Times New Roman" w:cs="KdvpnkMinionProRegular"/>
          <w:color w:val="131413"/>
          <w:sz w:val="24"/>
          <w:szCs w:val="24"/>
        </w:rPr>
        <w:t>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BB3C45">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the optimal control problem and its solutions</w:t>
      </w:r>
      <w:r w:rsidR="00A87E86">
        <w:rPr>
          <w:rFonts w:ascii="Times New Roman" w:eastAsiaTheme="minorEastAsia" w:hAnsi="Times New Roman" w:cs="Times New Roman"/>
          <w:iCs/>
          <w:color w:val="000000" w:themeColor="text1"/>
          <w:sz w:val="24"/>
          <w:szCs w:val="24"/>
        </w:rPr>
        <w:t xml:space="preserve">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45E12468"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Pr>
          <w:rFonts w:ascii="Times New Roman" w:hAnsi="Times New Roman"/>
          <w:sz w:val="24"/>
          <w:szCs w:val="24"/>
        </w:rPr>
        <w:t>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r>
          <w:rPr>
            <w:rFonts w:ascii="Cambria Math" w:hAnsi="Cambria Math"/>
          </w:rPr>
          <m:t>0 i</m:t>
        </m:r>
        <m:r>
          <w:rPr>
            <w:rFonts w:ascii="Cambria Math" w:hAnsi="Cambria Math"/>
          </w:rPr>
          <m:t>=1,2,…,8</m:t>
        </m:r>
      </m:oMath>
      <w:r>
        <w:rPr>
          <w:rFonts w:ascii="Times New Roman" w:eastAsiaTheme="minorEastAsia" w:hAnsi="Times New Roman"/>
          <w:sz w:val="24"/>
          <w:szCs w:val="24"/>
        </w:rPr>
        <w:t xml:space="preserve"> which is impossible because as stated by the theorem, the Lagrange multipliers c</w:t>
      </w:r>
      <w:proofErr w:type="spellStart"/>
      <w:r>
        <w:rPr>
          <w:rFonts w:ascii="Times New Roman" w:eastAsiaTheme="minorEastAsia" w:hAnsi="Times New Roman"/>
          <w:sz w:val="24"/>
          <w:szCs w:val="24"/>
        </w:rPr>
        <w:t>annot</w:t>
      </w:r>
      <w:proofErr w:type="spellEnd"/>
      <w:r>
        <w:rPr>
          <w:rFonts w:ascii="Times New Roman" w:eastAsiaTheme="minorEastAsia" w:hAnsi="Times New Roman"/>
          <w:sz w:val="24"/>
          <w:szCs w:val="24"/>
        </w:rPr>
        <w:t xml:space="preserve">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83058B"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83058B" w:rsidRDefault="0083058B">
      <w:pPr>
        <w:jc w:val="center"/>
        <w:rPr>
          <w:rFonts w:ascii="Times New Roman" w:hAnsi="Times New Roman"/>
          <w:sz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83058B" w:rsidRDefault="0083058B" w:rsidP="00696035">
      <w:pPr>
        <w:spacing w:after="0" w:line="480" w:lineRule="auto"/>
        <w:ind w:firstLine="708"/>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83058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83058B" w:rsidRDefault="0083058B">
      <w:pPr>
        <w:spacing w:after="0" w:line="480" w:lineRule="auto"/>
        <w:jc w:val="center"/>
        <w:rPr>
          <w:rFonts w:ascii="Times New Roman" w:hAnsi="Times New Roman"/>
        </w:rPr>
      </w:pPr>
      <m:oMathPara>
        <m:oMathParaPr>
          <m:jc m:val="center"/>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83058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83058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83058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83058B" w:rsidRDefault="0083058B">
      <w:pPr>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191171C"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361CE09E"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B5251A1"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83058B" w:rsidRDefault="0083058B">
      <w:pPr>
        <w:spacing w:after="0" w:line="480" w:lineRule="auto"/>
        <w:jc w:val="center"/>
        <w:rPr>
          <w:rFonts w:ascii="Times New Roman"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83058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6707030"/>
      <w:bookmarkStart w:id="13" w:name="_Toc67868447"/>
      <w:r>
        <w:t>3. Results</w:t>
      </w:r>
      <w:bookmarkEnd w:id="12"/>
      <w:r>
        <w:t xml:space="preserve"> and discussion (Numerical Simulations and Discussion)</w:t>
      </w:r>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83058B">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696035">
      <w:pPr>
        <w:spacing w:after="0"/>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696035">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83058B"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 xml:space="preserve">those </w:t>
      </w:r>
      <w:proofErr w:type="gramStart"/>
      <w:r w:rsidR="009D13DD">
        <w:rPr>
          <w:rFonts w:ascii="Times New Roman" w:eastAsiaTheme="minorEastAsia" w:hAnsi="Times New Roman"/>
          <w:sz w:val="24"/>
          <w:szCs w:val="24"/>
        </w:rPr>
        <w:t>classes</w:t>
      </w:r>
      <w:r w:rsidR="00B86759" w:rsidRPr="0083058B">
        <w:rPr>
          <w:rFonts w:ascii="Times New Roman" w:eastAsiaTheme="minorEastAsia" w:hAnsi="Times New Roman"/>
          <w:sz w:val="24"/>
          <w:szCs w:val="24"/>
          <w:lang w:val="en-US"/>
        </w:rPr>
        <w:t>(</w:t>
      </w:r>
      <w:proofErr w:type="gramEnd"/>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696035">
      <w:pPr>
        <w:keepNext/>
        <w:spacing w:after="0"/>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83058B">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6AA4AE4A" w:rsidR="00450FD3" w:rsidRPr="00F723AE" w:rsidRDefault="002D576A" w:rsidP="008E2CAD">
      <w:pPr>
        <w:spacing w:after="0" w:line="360" w:lineRule="auto"/>
        <w:jc w:val="both"/>
        <w:rPr>
          <w:rFonts w:ascii="Times New Roman" w:eastAsiaTheme="minorEastAsia" w:hAnsi="Times New Roman"/>
          <w:color w:val="000000" w:themeColor="text1"/>
          <w:sz w:val="24"/>
          <w:szCs w:val="24"/>
        </w:rPr>
      </w:pPr>
      <w:r w:rsidRPr="008E2CAD">
        <w:rPr>
          <w:rFonts w:ascii="Times New Roman" w:hAnsi="Times New Roman"/>
          <w:color w:val="000000" w:themeColor="text1"/>
          <w:sz w:val="24"/>
        </w:rPr>
        <w:t xml:space="preserve">From the parameters’ value in </w:t>
      </w:r>
      <w:r w:rsidRPr="008E2CAD">
        <w:rPr>
          <w:rFonts w:ascii="Times New Roman" w:hAnsi="Times New Roman"/>
          <w:b/>
          <w:color w:val="000000" w:themeColor="text1"/>
          <w:sz w:val="24"/>
        </w:rPr>
        <w:t xml:space="preserve">Table 2 </w:t>
      </w:r>
      <w:r w:rsidRPr="008E2CAD">
        <w:rPr>
          <w:rFonts w:ascii="Times New Roman" w:hAnsi="Times New Roman"/>
          <w:color w:val="000000" w:themeColor="text1"/>
          <w:sz w:val="24"/>
        </w:rPr>
        <w:t>it is possible to notice some interesting aspects</w:t>
      </w:r>
      <w:r w:rsidR="00A67E66" w:rsidRPr="008E2CAD">
        <w:rPr>
          <w:rFonts w:ascii="Times New Roman" w:hAnsi="Times New Roman"/>
          <w:color w:val="000000" w:themeColor="text1"/>
          <w:sz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551FA7">
        <w:rPr>
          <w:rFonts w:ascii="Times New Roman" w:eastAsiaTheme="minorEastAsia" w:hAnsi="Times New Roman"/>
          <w:color w:val="000000" w:themeColor="text1"/>
          <w:sz w:val="24"/>
          <w:szCs w:val="24"/>
        </w:rPr>
        <w:t>swabs</w:t>
      </w:r>
      <w:r w:rsidR="00F723AE" w:rsidRPr="008E2CAD">
        <w:rPr>
          <w:rFonts w:ascii="Times New Roman" w:hAnsi="Times New Roman"/>
          <w:color w:val="000000" w:themeColor="text1"/>
          <w:sz w:val="24"/>
        </w:rPr>
        <w:t>,</w:t>
      </w:r>
      <w:r w:rsidR="00A67E66" w:rsidRPr="008E2CAD">
        <w:rPr>
          <w:rFonts w:ascii="Times New Roman" w:hAnsi="Times New Roman"/>
          <w:color w:val="000000" w:themeColor="text1"/>
          <w:sz w:val="24"/>
        </w:rPr>
        <w:t xml:space="preserve"> the number of infected people (also </w:t>
      </w:r>
      <w:r w:rsidR="00A67E66">
        <w:rPr>
          <w:rFonts w:ascii="Times New Roman" w:eastAsiaTheme="minorEastAsia" w:hAnsi="Times New Roman"/>
          <w:color w:val="000000" w:themeColor="text1"/>
          <w:sz w:val="24"/>
          <w:szCs w:val="24"/>
        </w:rPr>
        <w:t>a</w:t>
      </w:r>
      <w:r w:rsidR="00551FA7">
        <w:rPr>
          <w:rFonts w:ascii="Times New Roman" w:eastAsiaTheme="minorEastAsia" w:hAnsi="Times New Roman"/>
          <w:color w:val="000000" w:themeColor="text1"/>
          <w:sz w:val="24"/>
          <w:szCs w:val="24"/>
        </w:rPr>
        <w:t>s</w:t>
      </w:r>
      <w:r w:rsidR="00A67E66">
        <w:rPr>
          <w:rFonts w:ascii="Times New Roman" w:eastAsiaTheme="minorEastAsia" w:hAnsi="Times New Roman"/>
          <w:color w:val="000000" w:themeColor="text1"/>
          <w:sz w:val="24"/>
          <w:szCs w:val="24"/>
        </w:rPr>
        <w:t>ymptomatic</w:t>
      </w:r>
      <w:r w:rsidR="00A67E66" w:rsidRPr="008E2CAD">
        <w:rPr>
          <w:rFonts w:ascii="Times New Roman" w:hAnsi="Times New Roman"/>
          <w:color w:val="000000" w:themeColor="text1"/>
          <w:sz w:val="24"/>
        </w:rPr>
        <w:t>) positive (</w:t>
      </w:r>
      <m:oMath>
        <m:r>
          <w:rPr>
            <w:rFonts w:ascii="Cambria Math" w:eastAsiaTheme="minorEastAsia" w:hAnsi="Cambria Math"/>
            <w:color w:val="000000" w:themeColor="text1"/>
            <w:sz w:val="24"/>
            <w:szCs w:val="24"/>
          </w:rPr>
          <m:t>λ</m:t>
        </m:r>
      </m:oMath>
      <w:r w:rsidR="00A67E66" w:rsidRPr="008E2CAD">
        <w:rPr>
          <w:rFonts w:ascii="Times New Roman" w:hAnsi="Times New Roman"/>
          <w:color w:val="000000" w:themeColor="text1"/>
          <w:sz w:val="24"/>
        </w:rPr>
        <w:t xml:space="preserve">) due to the swab increase and </w:t>
      </w:r>
      <w:r w:rsidR="00551FA7">
        <w:rPr>
          <w:rFonts w:ascii="Times New Roman" w:eastAsiaTheme="minorEastAsia" w:hAnsi="Times New Roman"/>
          <w:color w:val="000000" w:themeColor="text1"/>
          <w:sz w:val="24"/>
          <w:szCs w:val="24"/>
        </w:rPr>
        <w:t>therefore</w:t>
      </w:r>
      <w:r w:rsidR="00A67E66" w:rsidRPr="008E2CAD">
        <w:rPr>
          <w:rFonts w:ascii="Times New Roman" w:hAnsi="Times New Roman"/>
          <w:color w:val="000000" w:themeColor="text1"/>
          <w:sz w:val="24"/>
        </w:rPr>
        <w:t xml:space="preserve">, also the percentage of infected quarantined. </w:t>
      </w:r>
      <w:r w:rsidR="00535087" w:rsidRPr="008E2CAD">
        <w:rPr>
          <w:rFonts w:ascii="Times New Roman" w:hAnsi="Times New Roman"/>
          <w:color w:val="000000" w:themeColor="text1"/>
          <w:sz w:val="24"/>
        </w:rPr>
        <w:t xml:space="preserve">It seems to be faithful to the real situation the values given to the parameters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sidRPr="008E2CAD">
        <w:rPr>
          <w:rFonts w:ascii="Times New Roman" w:hAnsi="Times New Roman"/>
        </w:rPr>
        <w:t xml:space="preserve">; the control effectiveness of the treatments in the hospital for not IT subjects and IT subjects grew during the time interval from a value of 0.00375 in the first month to a value </w:t>
      </w:r>
      <w:r w:rsidR="00B3610E">
        <w:rPr>
          <w:rFonts w:ascii="Times New Roman" w:eastAsiaTheme="minorEastAsia" w:hAnsi="Times New Roman"/>
        </w:rPr>
        <w:t>o</w:t>
      </w:r>
      <w:r w:rsidR="00535087">
        <w:rPr>
          <w:rFonts w:ascii="Times New Roman" w:eastAsiaTheme="minorEastAsia" w:hAnsi="Times New Roman"/>
        </w:rPr>
        <w:t>f</w:t>
      </w:r>
      <w:r w:rsidR="00535087" w:rsidRPr="008E2CAD">
        <w:rPr>
          <w:rFonts w:ascii="Times New Roman" w:hAnsi="Times New Roman"/>
        </w:rPr>
        <w:t xml:space="preserve"> 0.059 in the last month. This is given by the fact that the number of </w:t>
      </w:r>
      <w:r w:rsidR="00535087">
        <w:rPr>
          <w:rFonts w:ascii="Times New Roman" w:eastAsiaTheme="minorEastAsia" w:hAnsi="Times New Roman"/>
        </w:rPr>
        <w:t>IC</w:t>
      </w:r>
      <w:r w:rsidR="00B3610E">
        <w:rPr>
          <w:rFonts w:ascii="Times New Roman" w:eastAsiaTheme="minorEastAsia" w:hAnsi="Times New Roman"/>
        </w:rPr>
        <w:t>-</w:t>
      </w:r>
      <w:r w:rsidR="00535087">
        <w:rPr>
          <w:rFonts w:ascii="Times New Roman" w:eastAsiaTheme="minorEastAsia" w:hAnsi="Times New Roman"/>
        </w:rPr>
        <w:t>u</w:t>
      </w:r>
      <w:r w:rsidR="00535087" w:rsidRPr="008E2CAD">
        <w:rPr>
          <w:rFonts w:ascii="Times New Roman" w:hAnsi="Times New Roman"/>
        </w:rPr>
        <w:t xml:space="preserve"> and beds in the hospitals was improved </w:t>
      </w:r>
      <w:r w:rsidR="00EB5517" w:rsidRPr="008E2CAD">
        <w:rPr>
          <w:rFonts w:ascii="Times New Roman" w:hAnsi="Times New Roman"/>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83058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5E28578A"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905FE2">
        <w:rPr>
          <w:rFonts w:ascii="Times New Roman" w:eastAsiaTheme="minorEastAsia" w:hAnsi="Times New Roman"/>
          <w:sz w:val="24"/>
          <w:szCs w:val="24"/>
        </w:rPr>
        <w:t>wont the fixed</w:t>
      </w:r>
      <w:r>
        <w:rPr>
          <w:rFonts w:ascii="Times New Roman" w:eastAsiaTheme="minorEastAsia" w:hAnsi="Times New Roman"/>
          <w:sz w:val="24"/>
          <w:szCs w:val="24"/>
        </w:rPr>
        <w:t xml:space="preserve"> to the </w:t>
      </w:r>
      <w:r w:rsidR="00905FE2">
        <w:rPr>
          <w:rFonts w:ascii="Times New Roman" w:eastAsiaTheme="minorEastAsia" w:hAnsi="Times New Roman"/>
          <w:sz w:val="24"/>
          <w:szCs w:val="24"/>
        </w:rPr>
        <w:t xml:space="preserve">behaviour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83058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83058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83058B">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w:t>
      </w:r>
      <w:r>
        <w:rPr>
          <w:rFonts w:ascii="Times New Roman" w:eastAsiaTheme="minorEastAsia" w:hAnsi="Times New Roman"/>
          <w:sz w:val="24"/>
          <w:szCs w:val="24"/>
        </w:rPr>
        <w:t>also</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83058B">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8E2CAD">
      <w:pPr>
        <w:rPr>
          <w:sz w:val="24"/>
          <w:szCs w:val="24"/>
        </w:rPr>
      </w:pPr>
      <w:r>
        <w:rPr>
          <w:sz w:val="24"/>
          <w:szCs w:val="24"/>
        </w:rPr>
        <w:t xml:space="preserve">Using the dashed blue curve as our reference of the evolution of the infected hospitalized not in </w:t>
      </w:r>
      <w:r>
        <w:rPr>
          <w:sz w:val="24"/>
          <w:szCs w:val="24"/>
        </w:rPr>
        <w:t>IC and</w:t>
      </w:r>
      <w:r>
        <w:rPr>
          <w:sz w:val="24"/>
          <w:szCs w:val="24"/>
        </w:rPr>
        <w:t xml:space="preserve"> in IC and as the reference of the control during the time interval, </w:t>
      </w:r>
      <w:r w:rsidR="000318C0">
        <w:rPr>
          <w:sz w:val="24"/>
          <w:szCs w:val="24"/>
        </w:rPr>
        <w:t>i</w:t>
      </w:r>
      <w:r w:rsidR="002E19EC">
        <w:rPr>
          <w:sz w:val="24"/>
          <w:szCs w:val="24"/>
        </w:rPr>
        <w:t>t</w:t>
      </w:r>
      <w:r w:rsidR="002E19EC">
        <w:rPr>
          <w:sz w:val="24"/>
          <w:szCs w:val="24"/>
        </w:rPr>
        <w:t xml:space="preserve">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w:t>
      </w:r>
      <w:r w:rsidR="000318C0">
        <w:rPr>
          <w:sz w:val="24"/>
          <w:szCs w:val="24"/>
        </w:rPr>
        <w:t>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w:t>
      </w:r>
      <w:r w:rsidR="00DB66A4">
        <w:rPr>
          <w:sz w:val="24"/>
          <w:szCs w:val="24"/>
        </w:rPr>
        <w:t>IC</w:t>
      </w:r>
      <w:r w:rsidR="000318C0">
        <w:rPr>
          <w:sz w:val="24"/>
          <w:szCs w:val="24"/>
        </w:rPr>
        <w:t>-</w:t>
      </w:r>
      <w:r w:rsidR="00DB66A4">
        <w:rPr>
          <w:sz w:val="24"/>
          <w:szCs w:val="24"/>
        </w:rPr>
        <w:t>u</w:t>
      </w:r>
      <w:r w:rsidR="00DB66A4">
        <w:rPr>
          <w:sz w:val="24"/>
          <w:szCs w:val="24"/>
        </w:rPr>
        <w:t xml:space="preserve"> but with a positive outcome in the allocation of resources in the controls. </w:t>
      </w:r>
      <w:r w:rsidR="00DB66A4">
        <w:rPr>
          <w:sz w:val="24"/>
          <w:szCs w:val="24"/>
        </w:rPr>
        <w:t>In</w:t>
      </w:r>
      <w:r w:rsidR="000318C0">
        <w:rPr>
          <w:sz w:val="24"/>
          <w:szCs w:val="24"/>
        </w:rPr>
        <w:t xml:space="preserve"> a matter of </w:t>
      </w:r>
      <w:r w:rsidR="00DB66A4">
        <w:rPr>
          <w:sz w:val="24"/>
          <w:szCs w:val="24"/>
        </w:rPr>
        <w:t>fact</w:t>
      </w:r>
      <w:r w:rsidR="00DB66A4">
        <w:rPr>
          <w:sz w:val="24"/>
          <w:szCs w:val="24"/>
        </w:rPr>
        <w:t xml:space="preserve">,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BF5973">
        <w:rPr>
          <w:sz w:val="24"/>
          <w:szCs w:val="24"/>
        </w:rPr>
        <w:t>,</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w:t>
      </w:r>
      <w:proofErr w:type="gramStart"/>
      <w:r w:rsidR="006F1D62">
        <w:rPr>
          <w:sz w:val="24"/>
          <w:szCs w:val="24"/>
        </w:rPr>
        <w:t>has to</w:t>
      </w:r>
      <w:proofErr w:type="gramEnd"/>
      <w:r w:rsidR="006F1D62">
        <w:rPr>
          <w:sz w:val="24"/>
          <w:szCs w:val="24"/>
        </w:rPr>
        <w:t xml:space="preserve"> rely in the vaccination campaign to keep low the infected people that have complications. </w:t>
      </w:r>
    </w:p>
    <w:p w14:paraId="4E865390" w14:textId="139AECB0" w:rsidR="00CD6A29" w:rsidRDefault="00CD6A29" w:rsidP="008E2CAD">
      <w:pPr>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w:t>
      </w:r>
      <w:r w:rsidR="00906FF4">
        <w:rPr>
          <w:sz w:val="24"/>
          <w:szCs w:val="24"/>
        </w:rPr>
        <w:t>a</w:t>
      </w:r>
      <w:r w:rsidR="00906FF4">
        <w:rPr>
          <w:sz w:val="24"/>
          <w:szCs w:val="24"/>
        </w:rPr>
        <w:t xml:space="preserve">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8E2CAD">
      <w:pPr>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r w:rsidRPr="00A227FF">
        <w:t>4. Conclusions</w:t>
      </w:r>
      <w:bookmarkEnd w:id="14"/>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w:t>
      </w:r>
      <w:r w:rsidRPr="00735005">
        <w:rPr>
          <w:sz w:val="24"/>
          <w:szCs w:val="24"/>
        </w:rPr>
        <w:t xml:space="preserve"> </w:t>
      </w:r>
      <w:r w:rsidR="00D439C9" w:rsidRPr="00735005">
        <w:rPr>
          <w:sz w:val="24"/>
          <w:szCs w:val="24"/>
        </w:rPr>
        <w:t>way to</w:t>
      </w:r>
      <w:r w:rsidR="00D439C9" w:rsidRPr="00735005">
        <w:rPr>
          <w:sz w:val="24"/>
          <w:szCs w:val="24"/>
        </w:rPr>
        <w:t xml:space="preserve"> </w:t>
      </w:r>
      <w:r w:rsidRPr="00735005">
        <w:rPr>
          <w:sz w:val="24"/>
          <w:szCs w:val="24"/>
        </w:rPr>
        <w:t>allocate the control effort of the epidemic over the time period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xml:space="preserve">. The other strategies, even if the curves are lower than the real one, </w:t>
      </w:r>
      <w:r w:rsidRPr="00735005">
        <w:rPr>
          <w:sz w:val="24"/>
          <w:szCs w:val="24"/>
        </w:rPr>
        <w:t>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One of the limitations of our study is the vaccine control that was set in a particular way in order to accomplish to our task.</w:t>
      </w:r>
    </w:p>
    <w:p w14:paraId="3E242D31" w14:textId="1BF7D19B" w:rsidR="00450FD3" w:rsidRPr="00735005" w:rsidRDefault="002D576A" w:rsidP="00735005">
      <w:pPr>
        <w:spacing w:line="360" w:lineRule="auto"/>
        <w:jc w:val="both"/>
        <w:rPr>
          <w:sz w:val="24"/>
          <w:szCs w:val="24"/>
        </w:rPr>
      </w:pPr>
      <w:r w:rsidRPr="00735005">
        <w:rPr>
          <w:sz w:val="24"/>
          <w:szCs w:val="24"/>
        </w:rPr>
        <w:t xml:space="preserve">Our results offer new perspectives and research avenues to control the COVID-19 epidemics. </w:t>
      </w:r>
      <w:proofErr w:type="gramStart"/>
      <w:r w:rsidRPr="00735005">
        <w:rPr>
          <w:sz w:val="24"/>
          <w:szCs w:val="24"/>
        </w:rPr>
        <w:t>In particular, we</w:t>
      </w:r>
      <w:proofErr w:type="gramEnd"/>
      <w:r w:rsidRPr="00735005">
        <w:rPr>
          <w:sz w:val="24"/>
          <w:szCs w:val="24"/>
        </w:rPr>
        <w:t xml:space="preserve"> find that alleviate the preventive control too early </w:t>
      </w:r>
      <w:r w:rsidRPr="00735005">
        <w:rPr>
          <w:sz w:val="24"/>
          <w:szCs w:val="24"/>
        </w:rPr>
        <w:t>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by </w:t>
      </w:r>
      <w:r w:rsidRPr="00735005">
        <w:rPr>
          <w:sz w:val="24"/>
          <w:szCs w:val="24"/>
        </w:rPr>
        <w:t>a</w:t>
      </w:r>
      <w:r w:rsidRPr="00735005">
        <w:rPr>
          <w:sz w:val="24"/>
          <w:szCs w:val="24"/>
        </w:rPr>
        <w:t xml:space="preserve"> </w:t>
      </w:r>
      <w:r w:rsidRPr="00735005">
        <w:rPr>
          <w:color w:val="FF0000"/>
          <w:sz w:val="24"/>
          <w:szCs w:val="24"/>
        </w:rPr>
        <w:t>M</w:t>
      </w:r>
      <w:r w:rsidR="003738DC" w:rsidRPr="00735005">
        <w:rPr>
          <w:color w:val="FF0000"/>
          <w:sz w:val="24"/>
          <w:szCs w:val="24"/>
        </w:rPr>
        <w:t>odel Predictive Control (M</w:t>
      </w:r>
      <w:r w:rsidRPr="00735005">
        <w:rPr>
          <w:color w:val="FF0000"/>
          <w:sz w:val="24"/>
          <w:szCs w:val="24"/>
        </w:rPr>
        <w:t>PC(?)</w:t>
      </w:r>
      <w:r w:rsidR="003738DC" w:rsidRPr="00735005">
        <w:rPr>
          <w:color w:val="FF0000"/>
          <w:sz w:val="24"/>
          <w:szCs w:val="24"/>
        </w:rPr>
        <w:t>)</w:t>
      </w:r>
      <w:r w:rsidRPr="00735005">
        <w:rPr>
          <w:color w:val="FF0000"/>
          <w:sz w:val="24"/>
          <w:szCs w:val="24"/>
        </w:rPr>
        <w:t xml:space="preserve"> method </w:t>
      </w:r>
      <w:r w:rsidRPr="00735005">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5" w:name="_Toc67868449"/>
      <w:r>
        <w:t>References</w:t>
      </w:r>
      <w:bookmarkEnd w:id="15"/>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proofErr w:type="spellStart"/>
      <w:r w:rsidRPr="00735005">
        <w:rPr>
          <w:sz w:val="24"/>
          <w:lang w:val="it-IT"/>
        </w:rPr>
        <w:t>Coronavius</w:t>
      </w:r>
      <w:proofErr w:type="spellEnd"/>
      <w:r w:rsidRPr="00735005">
        <w:rPr>
          <w:sz w:val="24"/>
          <w:lang w:val="it-IT"/>
        </w:rPr>
        <w:t xml:space="preserve">,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 xml:space="preserve">[2] “Decreto coronavirus, ecco tutte le misure del governo”, </w:t>
      </w:r>
      <w:proofErr w:type="gramStart"/>
      <w:r w:rsidRPr="00735005">
        <w:rPr>
          <w:sz w:val="24"/>
          <w:lang w:val="it-IT"/>
        </w:rPr>
        <w:t>da</w:t>
      </w:r>
      <w:r w:rsidR="00B64CC3" w:rsidRPr="00735005">
        <w:rPr>
          <w:sz w:val="24"/>
          <w:lang w:val="it-IT"/>
        </w:rPr>
        <w:t xml:space="preserve"> </w:t>
      </w:r>
      <w:r w:rsidRPr="00735005">
        <w:rPr>
          <w:sz w:val="24"/>
          <w:lang w:val="it-IT"/>
        </w:rPr>
        <w:t>La</w:t>
      </w:r>
      <w:proofErr w:type="gramEnd"/>
      <w:r w:rsidRPr="00735005">
        <w:rPr>
          <w:sz w:val="24"/>
          <w:lang w:val="it-IT"/>
        </w:rPr>
        <w:t xml:space="preserve">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[3] Ministero della Salute, (</w:t>
      </w:r>
      <w:proofErr w:type="spellStart"/>
      <w:r w:rsidRPr="00735005">
        <w:rPr>
          <w:sz w:val="24"/>
          <w:lang w:val="it-IT"/>
        </w:rPr>
        <w:t>Italian</w:t>
      </w:r>
      <w:proofErr w:type="spellEnd"/>
      <w:r w:rsidRPr="00735005">
        <w:rPr>
          <w:sz w:val="24"/>
          <w:lang w:val="it-IT"/>
        </w:rPr>
        <w:t xml:space="preserve"> </w:t>
      </w:r>
      <w:proofErr w:type="spellStart"/>
      <w:r w:rsidRPr="00735005">
        <w:rPr>
          <w:sz w:val="24"/>
          <w:lang w:val="it-IT"/>
        </w:rPr>
        <w:t>Ministry</w:t>
      </w:r>
      <w:proofErr w:type="spellEnd"/>
      <w:r w:rsidRPr="00735005">
        <w:rPr>
          <w:sz w:val="24"/>
          <w:lang w:val="it-IT"/>
        </w:rPr>
        <w:t xml:space="preserve"> of </w:t>
      </w:r>
      <w:proofErr w:type="spellStart"/>
      <w:r w:rsidRPr="00735005">
        <w:rPr>
          <w:sz w:val="24"/>
          <w:lang w:val="it-IT"/>
        </w:rPr>
        <w:t>Health</w:t>
      </w:r>
      <w:proofErr w:type="spellEnd"/>
      <w:r w:rsidRPr="00735005">
        <w:rPr>
          <w:sz w:val="24"/>
          <w:lang w:val="it-IT"/>
        </w:rPr>
        <w:t xml:space="preserve">)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w:t>
      </w:r>
      <w:proofErr w:type="spellStart"/>
      <w:r w:rsidRPr="00735005">
        <w:rPr>
          <w:rFonts w:ascii="MinionPro-It" w:hAnsi="MinionPro-It"/>
          <w:i/>
          <w:sz w:val="24"/>
        </w:rPr>
        <w:t>Virol</w:t>
      </w:r>
      <w:proofErr w:type="spellEnd"/>
      <w:r w:rsidRPr="00735005">
        <w:rPr>
          <w:rFonts w:ascii="MinionPro-It" w:hAnsi="MinionPro-It"/>
          <w:i/>
          <w:sz w:val="24"/>
        </w:rPr>
        <w:t xml:space="preserve">.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proofErr w:type="spellStart"/>
      <w:r w:rsidRPr="00735005">
        <w:rPr>
          <w:rFonts w:ascii="MinionPro-Regular" w:hAnsi="MinionPro-Regular"/>
          <w:color w:val="000000"/>
          <w:sz w:val="24"/>
        </w:rPr>
        <w:t>Fisman</w:t>
      </w:r>
      <w:proofErr w:type="spellEnd"/>
      <w:r w:rsidRPr="00735005">
        <w:rPr>
          <w:rFonts w:ascii="MinionPro-Regular" w:hAnsi="MinionPro-Regular"/>
          <w:color w:val="000000"/>
          <w:sz w:val="24"/>
        </w:rPr>
        <w:t xml:space="preserve">, D., Rivers, C., Lofgren, E. &amp; Majumder, M. S. Estimation of MERS-Coronavirus reproductive number and case fatality rate for the Spring 2014 Saudi Arabia outbreak: insights from publicly available data. </w:t>
      </w:r>
      <w:proofErr w:type="spellStart"/>
      <w:r w:rsidRPr="00735005">
        <w:rPr>
          <w:rFonts w:ascii="MinionPro-It" w:hAnsi="MinionPro-It"/>
          <w:i/>
          <w:color w:val="000000"/>
          <w:sz w:val="24"/>
        </w:rPr>
        <w:t>PLoS</w:t>
      </w:r>
      <w:proofErr w:type="spellEnd"/>
      <w:r w:rsidRPr="00735005">
        <w:rPr>
          <w:rFonts w:ascii="MinionPro-It" w:hAnsi="MinionPro-It"/>
          <w:i/>
          <w:color w:val="000000"/>
          <w:sz w:val="24"/>
        </w:rPr>
        <w:t xml:space="preserve"> </w:t>
      </w:r>
      <w:proofErr w:type="spellStart"/>
      <w:r w:rsidRPr="00735005">
        <w:rPr>
          <w:rFonts w:ascii="MinionPro-It" w:hAnsi="MinionPro-It"/>
          <w:i/>
          <w:color w:val="000000"/>
          <w:sz w:val="24"/>
        </w:rPr>
        <w:t>Curr</w:t>
      </w:r>
      <w:proofErr w:type="spellEnd"/>
      <w:r w:rsidRPr="00735005">
        <w:rPr>
          <w:rFonts w:ascii="MinionPro-It" w:hAnsi="MinionPro-It"/>
          <w:i/>
          <w:color w:val="000000"/>
          <w:sz w:val="24"/>
        </w:rPr>
        <w:t>.</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83058B"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w:t>
      </w:r>
      <w:proofErr w:type="spellStart"/>
      <w:r w:rsidRPr="00735005">
        <w:rPr>
          <w:rFonts w:ascii="MinionPro-Regular" w:hAnsi="MinionPro-Regular"/>
          <w:color w:val="000000"/>
          <w:sz w:val="24"/>
        </w:rPr>
        <w:t>Bridgen</w:t>
      </w:r>
      <w:proofErr w:type="spellEnd"/>
      <w:r w:rsidRPr="00735005">
        <w:rPr>
          <w:rFonts w:ascii="MinionPro-Regular" w:hAnsi="MinionPro-Regular"/>
          <w:color w:val="000000"/>
          <w:sz w:val="24"/>
        </w:rPr>
        <w:t xml:space="preserve">, J. R., Cummings, D. A. T., Ho, A. &amp; Jewell, C. P. Novel coronavirus 2019-nCoV: early estimation of epidemiological parameters and epidemic predictions. Preprint at </w:t>
      </w:r>
      <w:proofErr w:type="spellStart"/>
      <w:r w:rsidRPr="00735005">
        <w:rPr>
          <w:rFonts w:ascii="MinionPro-It" w:hAnsi="MinionPro-It"/>
          <w:i/>
          <w:color w:val="000000"/>
          <w:sz w:val="24"/>
        </w:rPr>
        <w:t>medRxiv</w:t>
      </w:r>
      <w:proofErr w:type="spellEnd"/>
      <w:r w:rsidRPr="00735005">
        <w:rPr>
          <w:rFonts w:ascii="MinionPro-It" w:hAnsi="MinionPro-It"/>
          <w:i/>
          <w:color w:val="000000"/>
          <w:sz w:val="24"/>
        </w:rPr>
        <w:t xml:space="preserve">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83058B" w:rsidRDefault="00C53ADC" w:rsidP="00B64CC3">
      <w:pPr>
        <w:autoSpaceDE w:val="0"/>
        <w:autoSpaceDN w:val="0"/>
        <w:adjustRightInd w:val="0"/>
        <w:spacing w:after="0" w:line="240" w:lineRule="auto"/>
        <w:jc w:val="both"/>
        <w:rPr>
          <w:rFonts w:ascii="MinionPro-Regular" w:hAnsi="MinionPro-Regular" w:cs="MinionPro-Regular"/>
          <w:sz w:val="24"/>
          <w:szCs w:val="24"/>
          <w:lang w:val="en-US"/>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735005">
        <w:rPr>
          <w:rFonts w:ascii="MinionPro-It" w:hAnsi="MinionPro-It"/>
          <w:i/>
          <w:sz w:val="24"/>
          <w:lang w:val="en-US"/>
        </w:rPr>
        <w:t>N. Engl. J. Med</w:t>
      </w:r>
      <w:r w:rsidRPr="00735005">
        <w:rPr>
          <w:rFonts w:ascii="MinionPro-Regular" w:hAnsi="MinionPro-Regular"/>
          <w:sz w:val="24"/>
          <w:lang w:val="en-US"/>
        </w:rPr>
        <w:t xml:space="preserve"> (2020).</w:t>
      </w:r>
    </w:p>
    <w:p w14:paraId="4AF292C7" w14:textId="77777777" w:rsidR="00B64CC3" w:rsidRPr="00735005" w:rsidRDefault="00B64CC3" w:rsidP="00735005">
      <w:pPr>
        <w:autoSpaceDE w:val="0"/>
        <w:autoSpaceDN w:val="0"/>
        <w:adjustRightInd w:val="0"/>
        <w:spacing w:after="0" w:line="240" w:lineRule="auto"/>
        <w:jc w:val="both"/>
        <w:rPr>
          <w:rFonts w:ascii="MinionPro-Regular" w:hAnsi="MinionPro-Regular"/>
          <w:sz w:val="24"/>
          <w:lang w:val="en-US"/>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w:t>
      </w:r>
      <w:proofErr w:type="spellStart"/>
      <w:r w:rsidRPr="00735005">
        <w:rPr>
          <w:rFonts w:ascii="MinionPro-Regular" w:hAnsi="MinionPro-Regular"/>
          <w:sz w:val="24"/>
          <w:lang w:val="it-IT"/>
        </w:rPr>
        <w:t>italia</w:t>
      </w:r>
      <w:proofErr w:type="spellEnd"/>
      <w:r w:rsidRPr="00735005">
        <w:rPr>
          <w:rFonts w:ascii="MinionPro-Regular" w:hAnsi="MinionPro-Regular"/>
          <w:sz w:val="24"/>
          <w:lang w:val="it-IT"/>
        </w:rPr>
        <w:t xml:space="preserve">”,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w:t>
      </w:r>
      <w:proofErr w:type="spellStart"/>
      <w:r w:rsidRPr="00735005">
        <w:rPr>
          <w:rFonts w:ascii="MinionPro-Regular" w:hAnsi="MinionPro-Regular"/>
          <w:sz w:val="24"/>
        </w:rPr>
        <w:t>Madubueze</w:t>
      </w:r>
      <w:proofErr w:type="spellEnd"/>
      <w:r w:rsidRPr="00735005">
        <w:rPr>
          <w:rFonts w:ascii="MinionPro-Regular" w:hAnsi="MinionPro-Regular"/>
          <w:sz w:val="24"/>
        </w:rPr>
        <w:t xml:space="preserve">, S. </w:t>
      </w:r>
      <w:proofErr w:type="spellStart"/>
      <w:r w:rsidRPr="00735005">
        <w:rPr>
          <w:rFonts w:ascii="MinionPro-Regular" w:hAnsi="MinionPro-Regular"/>
          <w:sz w:val="24"/>
        </w:rPr>
        <w:t>Dachollom</w:t>
      </w:r>
      <w:proofErr w:type="spellEnd"/>
      <w:r w:rsidRPr="00735005">
        <w:rPr>
          <w:rFonts w:ascii="MinionPro-Regular" w:hAnsi="MinionPro-Regular"/>
          <w:sz w:val="24"/>
        </w:rPr>
        <w:t xml:space="preserve">, I.O. </w:t>
      </w:r>
      <w:proofErr w:type="spellStart"/>
      <w:r w:rsidRPr="00735005">
        <w:rPr>
          <w:rFonts w:ascii="MinionPro-Regular" w:hAnsi="MinionPro-Regular"/>
          <w:sz w:val="24"/>
        </w:rPr>
        <w:t>Onwubuya</w:t>
      </w:r>
      <w:proofErr w:type="spellEnd"/>
      <w:r w:rsidRPr="00735005">
        <w:rPr>
          <w:rFonts w:ascii="MinionPro-Regular" w:hAnsi="MinionPro-Regular"/>
          <w:sz w:val="24"/>
        </w:rPr>
        <w:t xml:space="preserve">. Controlling the spread of COVID-19: Optimal Control Analysis. </w:t>
      </w:r>
      <w:proofErr w:type="spellStart"/>
      <w:r w:rsidRPr="00735005">
        <w:rPr>
          <w:rFonts w:ascii="MinionPro-Regular" w:hAnsi="MinionPro-Regular"/>
          <w:i/>
          <w:sz w:val="24"/>
        </w:rPr>
        <w:t>Hindawi</w:t>
      </w:r>
      <w:proofErr w:type="spellEnd"/>
      <w:r w:rsidRPr="00735005">
        <w:rPr>
          <w:rFonts w:ascii="MinionPro-Regular" w:hAnsi="MinionPro-Regular"/>
          <w:i/>
          <w:sz w:val="24"/>
        </w:rPr>
        <w:t xml:space="preserve">,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w:t>
      </w:r>
      <w:proofErr w:type="spellStart"/>
      <w:proofErr w:type="gramStart"/>
      <w:r w:rsidRPr="00735005">
        <w:rPr>
          <w:rFonts w:ascii="MinionPro-Regular" w:hAnsi="MinionPro-Regular"/>
          <w:sz w:val="24"/>
        </w:rPr>
        <w:t>D.Pal</w:t>
      </w:r>
      <w:proofErr w:type="spellEnd"/>
      <w:proofErr w:type="gramEnd"/>
      <w:r w:rsidRPr="00735005">
        <w:rPr>
          <w:rFonts w:ascii="MinionPro-Regular" w:hAnsi="MinionPro-Regular"/>
          <w:sz w:val="24"/>
        </w:rPr>
        <w:t xml:space="preserve">, D. Ghosh, P.K. </w:t>
      </w:r>
      <w:proofErr w:type="spellStart"/>
      <w:r w:rsidRPr="00735005">
        <w:rPr>
          <w:rFonts w:ascii="MinionPro-Regular" w:hAnsi="MinionPro-Regular"/>
          <w:sz w:val="24"/>
        </w:rPr>
        <w:t>Santra</w:t>
      </w:r>
      <w:proofErr w:type="spellEnd"/>
      <w:r w:rsidRPr="00735005">
        <w:rPr>
          <w:rFonts w:ascii="MinionPro-Regular" w:hAnsi="MinionPro-Regular"/>
          <w:sz w:val="24"/>
        </w:rPr>
        <w:t xml:space="preserve">, </w:t>
      </w:r>
      <w:proofErr w:type="spellStart"/>
      <w:r w:rsidRPr="00735005">
        <w:rPr>
          <w:rFonts w:ascii="MinionPro-Regular" w:hAnsi="MinionPro-Regular"/>
          <w:sz w:val="24"/>
        </w:rPr>
        <w:t>G.s.</w:t>
      </w:r>
      <w:proofErr w:type="spellEnd"/>
      <w:r w:rsidRPr="00735005">
        <w:rPr>
          <w:rFonts w:ascii="MinionPro-Regular" w:hAnsi="MinionPro-Regular"/>
          <w:sz w:val="24"/>
        </w:rPr>
        <w:t xml:space="preserve">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w:t>
      </w:r>
      <w:proofErr w:type="spellStart"/>
      <w:r w:rsidRPr="00735005">
        <w:rPr>
          <w:rFonts w:ascii="MinionPro-Regular" w:hAnsi="MinionPro-Regular"/>
          <w:sz w:val="24"/>
        </w:rPr>
        <w:t>Iacoviello</w:t>
      </w:r>
      <w:proofErr w:type="spellEnd"/>
      <w:r w:rsidRPr="00735005">
        <w:rPr>
          <w:rFonts w:ascii="MinionPro-Regular" w:hAnsi="MinionPro-Regular"/>
          <w:sz w:val="24"/>
        </w:rPr>
        <w:t xml:space="preserve">, </w:t>
      </w:r>
      <w:proofErr w:type="spellStart"/>
      <w:proofErr w:type="gramStart"/>
      <w:r w:rsidRPr="00735005">
        <w:rPr>
          <w:rFonts w:ascii="MinionPro-Regular" w:hAnsi="MinionPro-Regular"/>
          <w:sz w:val="24"/>
        </w:rPr>
        <w:t>N.Stastio</w:t>
      </w:r>
      <w:proofErr w:type="spellEnd"/>
      <w:proofErr w:type="gramEnd"/>
      <w:r w:rsidRPr="00735005">
        <w:rPr>
          <w:rFonts w:ascii="MinionPro-Regular" w:hAnsi="MinionPro-Regular"/>
          <w:sz w:val="24"/>
        </w:rPr>
        <w:t xml:space="preserve">,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Kermack, W. O. &amp; McKendrick, A. G. A contribution to the mathematical theory of epidemics. </w:t>
      </w:r>
      <w:r w:rsidRPr="00735005">
        <w:rPr>
          <w:rFonts w:ascii="MinionPro-It" w:hAnsi="MinionPro-It"/>
          <w:i/>
          <w:sz w:val="24"/>
        </w:rPr>
        <w:t xml:space="preserve">Proc. R. Soc. </w:t>
      </w:r>
      <w:proofErr w:type="spellStart"/>
      <w:r w:rsidRPr="00735005">
        <w:rPr>
          <w:rFonts w:ascii="MinionPro-It" w:hAnsi="MinionPro-It"/>
          <w:i/>
          <w:sz w:val="24"/>
        </w:rPr>
        <w:t>Lond</w:t>
      </w:r>
      <w:proofErr w:type="spellEnd"/>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w:t>
      </w:r>
      <w:proofErr w:type="spellStart"/>
      <w:r w:rsidRPr="00735005">
        <w:rPr>
          <w:rFonts w:ascii="MinionPro-Regular" w:hAnsi="MinionPro-Regular"/>
          <w:sz w:val="24"/>
        </w:rPr>
        <w:t>S.</w:t>
      </w:r>
      <w:proofErr w:type="gramStart"/>
      <w:r w:rsidRPr="00735005">
        <w:rPr>
          <w:rFonts w:ascii="MinionPro-Regular" w:hAnsi="MinionPro-Regular"/>
          <w:sz w:val="24"/>
        </w:rPr>
        <w:t>A.Araz</w:t>
      </w:r>
      <w:proofErr w:type="spellEnd"/>
      <w:proofErr w:type="gramEnd"/>
      <w:r w:rsidRPr="00735005">
        <w:rPr>
          <w:rFonts w:ascii="MinionPro-Regular" w:hAnsi="MinionPro-Regular"/>
          <w:sz w:val="24"/>
        </w:rPr>
        <w:t xml:space="preserve">.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[17] </w:t>
      </w:r>
      <w:proofErr w:type="spellStart"/>
      <w:proofErr w:type="gramStart"/>
      <w:r w:rsidRPr="00735005">
        <w:rPr>
          <w:rFonts w:ascii="MinionPro-Regular" w:hAnsi="MinionPro-Regular"/>
          <w:sz w:val="24"/>
        </w:rPr>
        <w:t>D.Liberzon</w:t>
      </w:r>
      <w:proofErr w:type="spellEnd"/>
      <w:proofErr w:type="gramEnd"/>
      <w:r w:rsidRPr="00735005">
        <w:rPr>
          <w:rFonts w:ascii="MinionPro-Regular" w:hAnsi="MinionPro-Regular"/>
          <w:sz w:val="24"/>
        </w:rPr>
        <w:t>,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t xml:space="preserve">[18] Protezione Civile, </w:t>
      </w:r>
      <w:proofErr w:type="spellStart"/>
      <w:r w:rsidRPr="00735005">
        <w:rPr>
          <w:rFonts w:ascii="MinionPro-Regular" w:hAnsi="MinionPro-Regular"/>
          <w:sz w:val="24"/>
          <w:lang w:val="it-IT"/>
        </w:rPr>
        <w:t>github</w:t>
      </w:r>
      <w:proofErr w:type="spellEnd"/>
      <w:r w:rsidRPr="00735005">
        <w:rPr>
          <w:rFonts w:ascii="MinionPro-Regular" w:hAnsi="MinionPro-Regular"/>
          <w:sz w:val="24"/>
          <w:lang w:val="it-IT"/>
        </w:rPr>
        <w:t xml:space="preserve">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CFB94" w14:textId="77777777" w:rsidR="00DF79A5" w:rsidRDefault="00DF79A5">
      <w:pPr>
        <w:spacing w:after="0" w:line="240" w:lineRule="auto"/>
      </w:pPr>
      <w:r>
        <w:separator/>
      </w:r>
    </w:p>
  </w:endnote>
  <w:endnote w:type="continuationSeparator" w:id="0">
    <w:p w14:paraId="28644D24" w14:textId="77777777" w:rsidR="00DF79A5" w:rsidRDefault="00DF79A5">
      <w:pPr>
        <w:spacing w:after="0" w:line="240" w:lineRule="auto"/>
      </w:pPr>
      <w:r>
        <w:continuationSeparator/>
      </w:r>
    </w:p>
  </w:endnote>
  <w:endnote w:type="continuationNotice" w:id="1">
    <w:p w14:paraId="5C112A61" w14:textId="77777777" w:rsidR="00DF79A5" w:rsidRDefault="00DF7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83058B" w:rsidRDefault="0083058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194E5" w14:textId="77777777" w:rsidR="00DF79A5" w:rsidRDefault="00DF79A5">
      <w:pPr>
        <w:rPr>
          <w:sz w:val="12"/>
        </w:rPr>
      </w:pPr>
      <w:r>
        <w:separator/>
      </w:r>
    </w:p>
  </w:footnote>
  <w:footnote w:type="continuationSeparator" w:id="0">
    <w:p w14:paraId="3B92A4A8" w14:textId="77777777" w:rsidR="00DF79A5" w:rsidRDefault="00DF79A5">
      <w:pPr>
        <w:rPr>
          <w:sz w:val="12"/>
        </w:rPr>
      </w:pPr>
      <w:r>
        <w:continuationSeparator/>
      </w:r>
    </w:p>
  </w:footnote>
  <w:footnote w:type="continuationNotice" w:id="1">
    <w:p w14:paraId="02302DA7" w14:textId="77777777" w:rsidR="00DF79A5" w:rsidRDefault="00DF79A5">
      <w:pPr>
        <w:spacing w:after="0" w:line="240" w:lineRule="auto"/>
      </w:pPr>
    </w:p>
  </w:footnote>
  <w:footnote w:id="2">
    <w:p w14:paraId="30A31475" w14:textId="77777777" w:rsidR="0083058B" w:rsidRDefault="0083058B">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83058B" w:rsidRDefault="0083058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163A5"/>
    <w:rsid w:val="002512C2"/>
    <w:rsid w:val="002C7AB3"/>
    <w:rsid w:val="002D576A"/>
    <w:rsid w:val="002D7E7E"/>
    <w:rsid w:val="002E19EC"/>
    <w:rsid w:val="002E5232"/>
    <w:rsid w:val="0032108B"/>
    <w:rsid w:val="00352145"/>
    <w:rsid w:val="00366D58"/>
    <w:rsid w:val="003738DC"/>
    <w:rsid w:val="003E61DB"/>
    <w:rsid w:val="003F724C"/>
    <w:rsid w:val="00406879"/>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96035"/>
    <w:rsid w:val="006D2C5E"/>
    <w:rsid w:val="006F1D62"/>
    <w:rsid w:val="006F4D8E"/>
    <w:rsid w:val="00735005"/>
    <w:rsid w:val="00746374"/>
    <w:rsid w:val="0077629E"/>
    <w:rsid w:val="007D7234"/>
    <w:rsid w:val="00813020"/>
    <w:rsid w:val="0083058B"/>
    <w:rsid w:val="008911C1"/>
    <w:rsid w:val="008A66E2"/>
    <w:rsid w:val="008B4741"/>
    <w:rsid w:val="008E2CAD"/>
    <w:rsid w:val="008F7C65"/>
    <w:rsid w:val="00905FE2"/>
    <w:rsid w:val="00906FF4"/>
    <w:rsid w:val="00931EA9"/>
    <w:rsid w:val="00944944"/>
    <w:rsid w:val="00992437"/>
    <w:rsid w:val="009D13DD"/>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524F5"/>
    <w:rsid w:val="00B57E65"/>
    <w:rsid w:val="00B64CC3"/>
    <w:rsid w:val="00B86759"/>
    <w:rsid w:val="00BA2AB7"/>
    <w:rsid w:val="00BB3C45"/>
    <w:rsid w:val="00BF5973"/>
    <w:rsid w:val="00C2753A"/>
    <w:rsid w:val="00C44C8E"/>
    <w:rsid w:val="00C53ADC"/>
    <w:rsid w:val="00C62F45"/>
    <w:rsid w:val="00CC05D9"/>
    <w:rsid w:val="00CD6A29"/>
    <w:rsid w:val="00D024DA"/>
    <w:rsid w:val="00D25EA9"/>
    <w:rsid w:val="00D34BF2"/>
    <w:rsid w:val="00D439C9"/>
    <w:rsid w:val="00D74C9D"/>
    <w:rsid w:val="00D839E4"/>
    <w:rsid w:val="00DA1A08"/>
    <w:rsid w:val="00DB66A4"/>
    <w:rsid w:val="00DC50B7"/>
    <w:rsid w:val="00DE5251"/>
    <w:rsid w:val="00DE5D81"/>
    <w:rsid w:val="00DF79A5"/>
    <w:rsid w:val="00E52C9B"/>
    <w:rsid w:val="00E724C9"/>
    <w:rsid w:val="00E76EB4"/>
    <w:rsid w:val="00E85A3A"/>
    <w:rsid w:val="00EB2AF4"/>
    <w:rsid w:val="00EB5517"/>
    <w:rsid w:val="00EC4A40"/>
    <w:rsid w:val="00EC7FB1"/>
    <w:rsid w:val="00F04C87"/>
    <w:rsid w:val="00F723AE"/>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8806</Words>
  <Characters>50198</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2</cp:revision>
  <dcterms:created xsi:type="dcterms:W3CDTF">2021-03-29T14:47:00Z</dcterms:created>
  <dcterms:modified xsi:type="dcterms:W3CDTF">2021-03-29T14:47:00Z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