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EDF" w:rsidRDefault="00251EDF" w:rsidP="008E78CB">
      <w:pPr>
        <w:pStyle w:val="a3"/>
        <w:numPr>
          <w:ilvl w:val="0"/>
          <w:numId w:val="1"/>
        </w:numPr>
      </w:pPr>
      <w:r>
        <w:t xml:space="preserve">На выборочных сканах СКТ от 04.07.16 определяется очаговая диссеминация обоих легких с тенденцией очагов к слиянию, без признаков деструкции. На фоне измененной легочной ткани визуализируются просветы бронхов. </w:t>
      </w:r>
    </w:p>
    <w:p w:rsidR="00251EDF" w:rsidRDefault="00251EDF" w:rsidP="00251EDF">
      <w:r>
        <w:t>Внутригрудные  лимфатические узлы на представленном скане не увелич</w:t>
      </w:r>
      <w:r w:rsidR="002669A0">
        <w:t>ены, обычной формы, структуры.</w:t>
      </w:r>
    </w:p>
    <w:p w:rsidR="00251EDF" w:rsidRDefault="00251EDF" w:rsidP="00251EDF">
      <w:r>
        <w:t>В сравнении с СКТ от 17.12.15 отрицательная динамика в виде увеличения</w:t>
      </w:r>
      <w:r w:rsidR="008E78CB">
        <w:t xml:space="preserve"> объема диссеминации, уменьшились размеры</w:t>
      </w:r>
      <w:r>
        <w:t xml:space="preserve"> </w:t>
      </w:r>
      <w:proofErr w:type="gramStart"/>
      <w:r>
        <w:t>внутригрудных</w:t>
      </w:r>
      <w:proofErr w:type="gramEnd"/>
      <w:r>
        <w:t xml:space="preserve"> </w:t>
      </w:r>
      <w:proofErr w:type="spellStart"/>
      <w:r>
        <w:t>лимфоузлов</w:t>
      </w:r>
      <w:proofErr w:type="spellEnd"/>
      <w:r>
        <w:t>.</w:t>
      </w:r>
    </w:p>
    <w:p w:rsidR="00251EDF" w:rsidRPr="00D74390" w:rsidRDefault="00251EDF" w:rsidP="00251EDF"/>
    <w:p w:rsidR="008E78CB" w:rsidRDefault="00251EDF" w:rsidP="00251EDF">
      <w:r w:rsidRPr="00D74390">
        <w:t>Заключение</w:t>
      </w:r>
      <w:r>
        <w:t>: К</w:t>
      </w:r>
      <w:proofErr w:type="gramStart"/>
      <w:r>
        <w:t>Т</w:t>
      </w:r>
      <w:r w:rsidR="008E78CB">
        <w:t>-</w:t>
      </w:r>
      <w:proofErr w:type="gramEnd"/>
      <w:r w:rsidR="008E78CB">
        <w:t xml:space="preserve"> </w:t>
      </w:r>
      <w:r>
        <w:t>картина</w:t>
      </w:r>
      <w:r w:rsidR="008E78CB">
        <w:t xml:space="preserve"> наиболее характерна для </w:t>
      </w:r>
      <w:proofErr w:type="spellStart"/>
      <w:r w:rsidR="008E78CB">
        <w:t>саркоидоза</w:t>
      </w:r>
      <w:proofErr w:type="spellEnd"/>
      <w:r w:rsidR="008E78CB">
        <w:t xml:space="preserve"> легких 2 ст. </w:t>
      </w:r>
    </w:p>
    <w:p w:rsidR="008E78CB" w:rsidRDefault="008E78CB" w:rsidP="00251EDF">
      <w:r>
        <w:t>Отрицательная динамика в сравнении с СКТ от 17.12.15</w:t>
      </w:r>
      <w:r w:rsidR="002669A0">
        <w:t xml:space="preserve"> в виде увеличения объема диссеминации.</w:t>
      </w:r>
    </w:p>
    <w:p w:rsidR="008E78CB" w:rsidRDefault="008E78CB" w:rsidP="00251EDF"/>
    <w:p w:rsidR="005665A4" w:rsidRDefault="008E78CB" w:rsidP="00CF1D29">
      <w:pPr>
        <w:pStyle w:val="a3"/>
        <w:numPr>
          <w:ilvl w:val="0"/>
          <w:numId w:val="1"/>
        </w:numPr>
      </w:pPr>
      <w:r>
        <w:t xml:space="preserve">Дифференциальный диагноз следует проводить с </w:t>
      </w:r>
      <w:r w:rsidR="0087309C">
        <w:t xml:space="preserve"> другими диссеминированными заболеваниями легких (диссеминированный туберкулез легких, </w:t>
      </w:r>
      <w:r w:rsidR="00A0248D">
        <w:t>пневмокониозы</w:t>
      </w:r>
      <w:r w:rsidR="0087309C">
        <w:t xml:space="preserve"> </w:t>
      </w:r>
      <w:r w:rsidR="00CF1D29">
        <w:t xml:space="preserve"> и.т.д.</w:t>
      </w:r>
      <w:r w:rsidR="0087309C">
        <w:t>)</w:t>
      </w:r>
      <w:r w:rsidR="005665A4">
        <w:t xml:space="preserve">, опухолевыми процессами в легких (первичный или вторичный </w:t>
      </w:r>
      <w:proofErr w:type="spellStart"/>
      <w:r w:rsidR="005665A4">
        <w:t>карциноматоз</w:t>
      </w:r>
      <w:proofErr w:type="spellEnd"/>
      <w:r w:rsidR="005665A4">
        <w:t xml:space="preserve"> легких, </w:t>
      </w:r>
      <w:proofErr w:type="spellStart"/>
      <w:r w:rsidR="005665A4">
        <w:t>бронхиолоальвеолярный</w:t>
      </w:r>
      <w:proofErr w:type="spellEnd"/>
      <w:r w:rsidR="005665A4">
        <w:t xml:space="preserve"> рак</w:t>
      </w:r>
      <w:proofErr w:type="gramStart"/>
      <w:r w:rsidR="005665A4">
        <w:t xml:space="preserve"> )</w:t>
      </w:r>
      <w:proofErr w:type="gramEnd"/>
      <w:r w:rsidR="00CF1D29">
        <w:t>.</w:t>
      </w:r>
    </w:p>
    <w:p w:rsidR="00CF1D29" w:rsidRDefault="00CF1D29" w:rsidP="00CF1D29">
      <w:pPr>
        <w:pStyle w:val="a3"/>
      </w:pPr>
      <w:r>
        <w:t xml:space="preserve">В данном случае, на основании отсутствия клинических проявлений, не отягощенного анамнеза, отсутствия контакта с туберкулезными больными и не эффективности курса противотуберкулезной терапии, а так же не выявления МБТ в мокроте и крови и отрицательного </w:t>
      </w:r>
      <w:proofErr w:type="spellStart"/>
      <w:r>
        <w:t>диаскин-теста</w:t>
      </w:r>
      <w:proofErr w:type="spellEnd"/>
      <w:r>
        <w:t xml:space="preserve">; характерной рентгенологической картине, наиболее вероятен диагноз </w:t>
      </w:r>
      <w:proofErr w:type="spellStart"/>
      <w:r>
        <w:t>саркоидоз</w:t>
      </w:r>
      <w:proofErr w:type="spellEnd"/>
      <w:r>
        <w:t xml:space="preserve"> легких 2 ст.  </w:t>
      </w:r>
    </w:p>
    <w:p w:rsidR="00CE2142" w:rsidRDefault="00CE2142" w:rsidP="00CE2142">
      <w:r>
        <w:t xml:space="preserve">             Для уточнения диагноза требуется морфологическая верификация.</w:t>
      </w:r>
    </w:p>
    <w:p w:rsidR="006B175D" w:rsidRDefault="006B175D"/>
    <w:sectPr w:rsidR="006B175D" w:rsidSect="006B1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43153"/>
    <w:multiLevelType w:val="hybridMultilevel"/>
    <w:tmpl w:val="0B0622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1EDF"/>
    <w:rsid w:val="00251EDF"/>
    <w:rsid w:val="002669A0"/>
    <w:rsid w:val="005665A4"/>
    <w:rsid w:val="006B175D"/>
    <w:rsid w:val="0087309C"/>
    <w:rsid w:val="008E78CB"/>
    <w:rsid w:val="00A0248D"/>
    <w:rsid w:val="00C045AE"/>
    <w:rsid w:val="00CE2142"/>
    <w:rsid w:val="00CF1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8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2</cp:revision>
  <dcterms:created xsi:type="dcterms:W3CDTF">2016-07-05T15:54:00Z</dcterms:created>
  <dcterms:modified xsi:type="dcterms:W3CDTF">2016-07-05T19:34:00Z</dcterms:modified>
</cp:coreProperties>
</file>