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1. Существуют различные классификации ТБ. В Клинической классификации выделяют формы в зависимости от локализации, а также применительно к форме дается характеристика туберкулезного процесса.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Клинико-анатомическая классификация построена по патогенетическому принципу с выделением первичного, гематогенного и вторичного ТБ, которые многими рассматриваются как этапы развития единого заболевания. Обе классификации подразделяют заболевание в зависимости от локализации.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u w:val="single"/>
          <w:lang w:eastAsia="ru-RU"/>
        </w:rPr>
        <w:t>Клиническая классификация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А. Основные клинические формы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Туберкулезная интоксикация у детей и подростков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органов дыхания: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Первичный туберкулезный комплекс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внутригрудных лимфатических узлов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Диссеминированный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Милиарный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Очаговый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Инфильтративный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Казеозная пневмония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Туберкулема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Кавернозный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Фиброзно-кавернозный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Туберкулезный плеврит (в том числе эмпиема)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бронхов, трахеи, верхних дыхательных путей и др.(носа, полости рта, глотки)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органов дыхания, сочетающийся с пылевыми профессиональными заболеваниями легких (кониотуберкулез)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других органов и систем: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мозговых оболочек и центральной нервной системы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кишечника, брюшины и брыжеечных лимфатических узлов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костей и суставов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ТБ мочевых, половых органов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кожи и подкожной клетчатки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периферических лимфатических узлов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глаз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ТБ прочих органов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Саркоидоз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Б. Характеристика туберкулезного процесса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Локализация и протяженность в легких по долям, сегментам, а в других органах по локализации поражения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Фаза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а) инфильтрации, распада, обсеменения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б) рассасывания, уплотнения, рубцевания, обызвествления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Бактериовыделение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а) с выделением микобактерий ТБ (БК+)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б) без выделения микобактерий ТБ (БК-)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В. Осложнения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Кровохарканье и легочное кровотечение, спонтанный пневмоторакс, легочно-сердечная недостаточность, ателектаз, амилоидоз, свищи бронхиальные, торакальные и др.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Г. Остаточные изменения после излеченного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а) органов дыхания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Фиброзные, фиброзно-очаговые, буллезно-дистрофические, кальцинаты в легких и лимфатических узлах, плевропневмосклероз, цирроз, состояние после хирургического вмешательства и др.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б) других органов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Рубцовые изменения в различных органах и их последствия, обызвествление, состояние после оперативных вмешательств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Клинико-анатомическая классификация ТБ (А.И. Струков)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1. Первичный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Первичный легочный и кишечный туберкулезный комплекс: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1. Без прогрессирования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2. С прогрессированием: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гематогенная генерализация (милиарная и крупноочаговая)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лимфогенная (лимфожелезистая генерализация)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рост первичного аффекта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смешанная генерализация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3. Хроническое течение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2. Гематогенный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1. Генерализованный гематогенный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острейший туберкулезный сепсис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острый общий милиарный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острый общий крупноочаговый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2. Гематогенный ТБ с преимущественным поражением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острый милиарный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хронический милиарный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хронический крупноочаговый ТБ легких (гематогенно-диссеминированный)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3. Гематогенный ТБ с преимущественными внелегочными (органными) проявлениями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(ТБ костей и суставов, почек и мочевыводящих путей, половых органов, нервной системы, серозных оболочек, кожи, органов чувств и др.):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острый очаговый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хронический очаговый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left="1416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острый и хронический деструктивный (кавернозный, язвенный) ТБ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3. Вторичный ТБ (ТБ легких с интраканаликулярным распространением)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1. Острый очаговый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2. Фиброзно-очаговый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3. Инфильтративный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4. Туберкулема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5. Казеозная пневмония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6. Острый кавернозный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7. Фиброзно-кавернозный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8. Цирротический ТБ легких</w:t>
      </w:r>
    </w:p>
    <w:p w:rsidR="001F0F29" w:rsidRPr="004B163B" w:rsidRDefault="001F0F29" w:rsidP="001F0F2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 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2. </w:t>
      </w:r>
      <w:r w:rsidRPr="004B163B">
        <w:rPr>
          <w:rFonts w:eastAsia="Times New Roman" w:cs="Times New Roman"/>
          <w:sz w:val="24"/>
          <w:szCs w:val="24"/>
          <w:lang w:eastAsia="ru-RU"/>
        </w:rPr>
        <w:t>Морфологические исследования приобретают особое значение при внелегочном туберкулезе ввиду малого содержания M. Tuberculosis в пробах.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3</w:t>
      </w:r>
      <w:r w:rsidRPr="004B163B">
        <w:rPr>
          <w:rFonts w:eastAsia="Times New Roman" w:cs="Times New Roman"/>
          <w:sz w:val="24"/>
          <w:szCs w:val="24"/>
          <w:lang w:eastAsia="ru-RU"/>
        </w:rPr>
        <w:t>. Основообразующим морфологическим элементом туберкулезного воспаления является бугорок, который чаще называют туберкулезной гранулемой. Визуализация туберкулезной гранулемы возможна при световой микроскопии.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Важнейшей отличительной чертой туберкулезной гранулемы является наличие центрально расположенной зоны творожистого, или казеозного, некроза — плотного аморфного тканевого детрита, образовавшегося вследствие повреждения и гибели фагоцитов.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Зона казеозного некроза окружена несколькими слоями эпителиоидных клеток, макрофагов, лимфоцитов и плазматических клеток. Среди эпителиоидных клеток располагаются крупные многоядерные клетки Пирогова— Лангханса. В наружных отделах клеточного слоя можно увидеть полинуклеарные лейкоциты и фибробласты. Клеточные элементы, расположенные вокруг зоны казеозного некроза, образуют грануляционную ткань. В клетках, расположенных ближе к казеозно-некротическим массам, отмечаются признаки дистрофии и деструкции. Специфическое воспаление захватывает различные морфологические структуры пораженного органа — клетки паренхимы, лимфатические и кровеносные сосуды. При туберкулезе легкого в специфическую воспалительную реакцию также вовлекаются бронхи. Иммуноморфологические особенности специфического воспаления позволяют считать туберкулез гранулематозным заболеванием.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4</w:t>
      </w:r>
      <w:r w:rsidRPr="004B163B">
        <w:rPr>
          <w:rFonts w:eastAsia="Times New Roman" w:cs="Times New Roman"/>
          <w:sz w:val="24"/>
          <w:szCs w:val="24"/>
          <w:lang w:eastAsia="ru-RU"/>
        </w:rPr>
        <w:t>. Микроскопически - окраска по Циль-Нильсену, ПЦР, ИГХ - иммуногистохимическая сыворотка 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5</w:t>
      </w:r>
      <w:r w:rsidRPr="004B163B">
        <w:rPr>
          <w:rFonts w:eastAsia="Times New Roman" w:cs="Times New Roman"/>
          <w:sz w:val="24"/>
          <w:szCs w:val="24"/>
          <w:lang w:eastAsia="ru-RU"/>
        </w:rPr>
        <w:t>. затихание первичного туберкулеза и заживление очагов первичного комплекса; прогрессирование первичного туберкулеза с генерализацией процесса; хроническое течение (хронически текущий первичный туберкулез).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6</w:t>
      </w:r>
      <w:r w:rsidRPr="004B163B">
        <w:rPr>
          <w:rFonts w:eastAsia="Times New Roman" w:cs="Times New Roman"/>
          <w:sz w:val="24"/>
          <w:szCs w:val="24"/>
          <w:lang w:eastAsia="ru-RU"/>
        </w:rPr>
        <w:t>. Различают следующие клинические формы первичного туберкулеза: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туберкулезная интоксикация;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туберкулез внутригрудных лимфатических узлов;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первичный туберкулезный комплекс;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- хронически текущий первичный туберкулез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Патоморфологическая картина известна для всех форм, кроме туберкулезной интоксикации.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7</w:t>
      </w:r>
      <w:r w:rsidRPr="004B163B">
        <w:rPr>
          <w:rFonts w:eastAsia="Times New Roman" w:cs="Times New Roman"/>
          <w:sz w:val="24"/>
          <w:szCs w:val="24"/>
          <w:lang w:eastAsia="ru-RU"/>
        </w:rPr>
        <w:t>. Основными наиболее часто встречающимися формами первичного туберкулеза являются туберкулез внутригрудных лимфатических узлов, первичный туберкулезный комплекс и туберкулезная интоксикация.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  <w:r w:rsidRPr="004B163B">
        <w:rPr>
          <w:rFonts w:eastAsia="Times New Roman" w:cs="Times New Roman"/>
          <w:sz w:val="24"/>
          <w:szCs w:val="24"/>
          <w:lang w:eastAsia="ru-RU"/>
        </w:rPr>
        <w:t>. Классическая форма морфологического проявления первичного туберкулеза — первичный туберкулезный комплекс.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 90% случаев формирование первичного туберкулезного комплекса происходит в верхних и средних отделах легких, но может быть в тонкой кишке, костях и т.д.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 первичном легочном аффекте развивается альвеолит, который быстро сменяется типичным развитием творожистого некроза. В центре первичного аффекта формируется казеоз, по периферии — элементы неспецифического воспаления.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Первичный легочный очаг чаще всего располагается непосредственно под плеврой, поэтому в специфический процесс часто вовлекается плевра. В лимфатических сосудах происходит расширение и инфильтрация их стенок и появление бугорков.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 регионарных лимфатических узлах возникают элементы воспаления, переходящие в специфические казеозные изменения с некрозом.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Перифокальное воспаление вокруг лимфатических узлов распространяется на клетчатку средостения и прилежащую легочную ткань. По тяжести поражения процесс в лимфатических узлах превосходит изменения в области первичного аффекта, поэтому репаративные изменения в лимфатических узлах протекают медленнее.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Динамическое изучение первичных легочных процессов у детей позволило выделить 4 последовательных фазы течения первичного туберкулеза легких: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-пневмоническая;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-фаза рассасывания;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-фаза уплотнения;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-формирование очага Гона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 первой фазе (пневмонической) определяется очаг бронхолобулярной пневмонии (легочного аффекта) величиной от 1.5-2 до 5 см. Форма легочного аффекта округлая или неправильная, характер неоднородный, контуры размытые. Одновременно определяются: увеличенные прикорневые лимфатические узлы и усиление бронхо-сосудистого рисунка между очагом и корнем легкого — лимфангит.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Воспалительные изменения в легком, в лимфатических узлах (лимфаденит) и лимфатических сосудах (лимфангит) в совокупности называются первичным туберкулезным комплексом. Таким образом, картина первичного туберкулезного комплекса состоит из трех компонентов: изменения в легком, лимфангита, лимфаденита.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Во второй фазе — фаза рассасывания (биполярности) яснее выявляется центрально расположенный казеозный очаг. Уменьшаются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воспалительные изменения в регионарных лимфатических узлах и в районе бронхолегочных сосудов.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В третьей фазе — фазе уплотнения: первичный очаг хорошо очерчен, контуры его четкие, по периферии очага имеется начало кальцинации в виде мелких крошек; краевая кальцинация присутствует и в бронхопульмональных лимфатических узлах.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При четвертой фазе на месте очага бронхолобулярной пневмонии кальцинация становится компактной, очаг приобретает округлую форму и ровные четкие контуры, величина его не превышает 3-5 мм. Такое образование называется очагом Гона.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Могут иметь место следующие исходы первичного туберкулезного комплекса: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-заживление с инкапсуляцией, обызвествлением или окостенением;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-прогрессирование с развитием различных форм генерализации, присоединением неспецифических осложнений типа ателектаза, пневмосклероза и пр.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При прогрессировании первичного туберкулезного комплекса различают генерализацию: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-гематогенную;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-лимфогенную;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-бронхогенную.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Гематогенная генерализация развивается при поступлении микобактерий туберкулеза в кровь. Обязательным условием для гематогенной генерализации является состояние гиперергии. В зависимости от состояния первичного туберкулезного комплекса различают раннюю генерализацию, проявляющуюся в виде: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-генерализованного милиарного туберкулеза с массивным высыпанием продуктивных или экссудативных узелков во всех органах;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-очагового туберкулеза с образованием в разных органах до 1 см в диаметре казеозных очагов.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Очаги гематогенной генерализации могут явиться источником развития туберкулеза в различных органах.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Гематогенное распространение микобактерий всегда сочетается с лимфогенным. При этом микобактерии необязательно поступают в кровь одномоментно вследствие прорыва крупного очага некроза. Они могут поступать повторными небольшими порциями, проходя вначале по лимфатическим сосудам.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Такой генез дает разные клинико-рентгенологические проявления гематогенно-диссеминированных форм с различным течением, с тяжелым исходом или выздоровлением.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При прогрессировании гематогенно-диссеминированного туберкулеза формируются каверны. Каверны образуются в результате творожистого распада и расплавления некротических масс.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При гематогенной форме туберкулеза легких каверны бывают тонкостенными, множественными и располагаются симметрично в обоих легких. В происхождении таких каверн играют роль повреждение кровеносных сосудов, их тромбоз и облитерация.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Нарушается питание пораженных участков легких и формируется деструкция по типу трофических язв. С образованием каверн открывается возможность бронхогенного обсеменения здоровых участков легких.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Туберкулезные очаги в лимфатических узлах устойчивы к действию антибактериальных препаратов, являются источником серьезных осложнений: распространения процесса на органы средостения; присоединения вторичной инфекции; развития амилоидоза внутренних органов.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Чаще проявления первичного туберкулеза остаются неактивными (молчащими) в течение десятилетий или всей жизни индивида. Точные механизмы, лежащие в основе этого явления, еще до конца не объяснены.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9</w:t>
      </w:r>
      <w:r w:rsidRPr="004B163B">
        <w:rPr>
          <w:rFonts w:eastAsia="Times New Roman" w:cs="Times New Roman"/>
          <w:sz w:val="24"/>
          <w:szCs w:val="24"/>
          <w:lang w:eastAsia="ru-RU"/>
        </w:rPr>
        <w:t>. Основные формы: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генерализованный гематогенный туберкулез;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гематогенный туберкулез с преимущественным поражением легких;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гематогенный туберкулез с преимущественными внелегочными поражениями.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10</w:t>
      </w:r>
      <w:r w:rsidRPr="004B163B">
        <w:rPr>
          <w:rFonts w:eastAsia="Times New Roman" w:cs="Times New Roman"/>
          <w:sz w:val="24"/>
          <w:szCs w:val="24"/>
          <w:lang w:eastAsia="ru-RU"/>
        </w:rPr>
        <w:t>. Наиболее частой формой гематогенного туберкулеза является оcтрый милиарный туберкулез. Он может носить продуктивный или экссудативный характер и проявляется в формировании множественных бугорков. Эти очаговые изменения выявляются прежде всего в обоих легких, причем наиболее густо они располагаются в верхних сегментах.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11</w:t>
      </w:r>
      <w:r w:rsidRPr="004B163B">
        <w:rPr>
          <w:rFonts w:eastAsia="Times New Roman" w:cs="Times New Roman"/>
          <w:sz w:val="24"/>
          <w:szCs w:val="24"/>
          <w:lang w:eastAsia="ru-RU"/>
        </w:rPr>
        <w:t>. Вторичный туберкулез развивается на фоне сформировавшихся в процессе первичного периода тубинфекции остаточных тубизменений (Кальцинированные лимфоузлы и очаги во внутренних органах). При вторичном туберкулезе специфический воспалительный процесс возникает на фоне ослабленного противотуберкулезного иммунитета. В связи с этим наклонность к генерализации патологического процесса отсутствует. Региональные ЛУ в патогенетический процесс не вовлекаются. Туберкулезное поражение обычно имеет органный характер с образованием очага, инфильтрата, каверны. В развитии втортуберкулеза большое значение имеет бронхогенный путь распространение МБТ. Вторичный туберкулез поражает легкое, в основном верхние и задние его отделы. В сформировавшихся в исходе втортуберкулеза остаточных изменениях обычно отсутствуют признаки кальцинации и оссификации.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12</w:t>
      </w:r>
      <w:r w:rsidRPr="004B163B">
        <w:rPr>
          <w:rFonts w:eastAsia="Times New Roman" w:cs="Times New Roman"/>
          <w:sz w:val="24"/>
          <w:szCs w:val="24"/>
          <w:lang w:eastAsia="ru-RU"/>
        </w:rPr>
        <w:t>. После первичной формы туберкулеза возникают при гематогенной и лимфогенной дессеминации МБТ во многих внутренних органах формируются множественные туберкулезные очаги. Образование очагов происходит на фоне преобладания продуктивной тканевой реакции. Развиваются диффузные васкулиты и лимфангиты, которые создают морфологическую основу для последующего интерстициального сетчатого фиброза. 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13</w:t>
      </w:r>
      <w:r w:rsidRPr="004B163B">
        <w:rPr>
          <w:rFonts w:eastAsia="Times New Roman" w:cs="Times New Roman"/>
          <w:sz w:val="24"/>
          <w:szCs w:val="24"/>
          <w:lang w:eastAsia="ru-RU"/>
        </w:rPr>
        <w:t>. Инфильтрат может быть ограниченным и распространенным. В зависимости от фазы воспалительного процесса различают инфильтрацию, распад, обсеменение, а так же уплотнение, обызвествление и рассасывание. 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Солитарная гомогенная туберкулеза (казеома — по JI. К. Богушу) представляет собой очаг казеозной пневмонии округлой формы, четко отграниченный от окружающей легочной ткани тонкой фиброзной капсулой. На границе последней с казеозом имеется узкий слой специфических грануляций.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Слоистые туберкулемы отличаются концентрическим расположением казеозных масс и коллагеновые волокон. Зона специфической грануляционной ткани очень узкая, местами отсутствует, фиброзная капсула тонкая, но выражена четко.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Конгломератная туберкулема имеет обычно неправильно округлую форму и состоит из нескольких казеозных очагов различного размера, объединенных одной общей капсулой.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Туберкулема инфильтративно-пневмонического типа представляет собой нечетко отграниченное округлое или неправильной овальной формы образование, в котором участки творожистого некроза чередуются с фокусами туберкулезного воспаления гранулематозного типа и участками пневмонии полиморфного типа.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К туберкулемам иногда относят заполненные каверны, в которых в связи с облитерацией тренирующего бронха происходит скопление казеозно-слизистых масс и они приобретают округлую форму. В отличие от истинных туберкулем в их казеозных массах отсутствуют элементы стромы легкого, капсула их значительно толще за счет более широкого слоя грануляционной ткани и фиброза.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14.  - </w:t>
      </w:r>
      <w:r w:rsidRPr="004B163B">
        <w:rPr>
          <w:rFonts w:eastAsia="Times New Roman" w:cs="Times New Roman"/>
          <w:sz w:val="24"/>
          <w:szCs w:val="24"/>
          <w:lang w:eastAsia="ru-RU"/>
        </w:rPr>
        <w:t>Туберкулез мозговых оболочек и ЦНС;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 </w:t>
      </w:r>
      <w:r w:rsidRPr="004B163B">
        <w:rPr>
          <w:rFonts w:eastAsia="Times New Roman" w:cs="Times New Roman"/>
          <w:sz w:val="24"/>
          <w:szCs w:val="24"/>
          <w:lang w:eastAsia="ru-RU"/>
        </w:rPr>
        <w:tab/>
        <w:t>- кишечника;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ab/>
        <w:t>- брюшины и брызжеечных ЛУ;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ab/>
        <w:t>- костей и суставов;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ab/>
        <w:t>- мочевых и половых органов;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ab/>
        <w:t>- кожи;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ab/>
        <w:t>- периферических ЛУ;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ab/>
        <w:t>- глаз.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15. </w:t>
      </w:r>
      <w:r w:rsidRPr="004B163B">
        <w:rPr>
          <w:rFonts w:eastAsia="Times New Roman" w:cs="Times New Roman"/>
          <w:sz w:val="24"/>
          <w:szCs w:val="24"/>
          <w:lang w:eastAsia="ru-RU"/>
        </w:rPr>
        <w:t>Туберкулез уха, щитовидной железы, надпочечников, селезенки, эндокарда, перикарда, пищевода - крайне редко.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16.</w:t>
      </w:r>
      <w:r w:rsidRPr="004B163B">
        <w:rPr>
          <w:rFonts w:eastAsia="Times New Roman" w:cs="Times New Roman"/>
          <w:sz w:val="24"/>
          <w:szCs w:val="24"/>
          <w:lang w:eastAsia="ru-RU"/>
        </w:rPr>
        <w:t xml:space="preserve">Острейший туберкулезный сепсис проявляется быстрым и выраженным развитием синдрома интоксикации с явлениями инфекционно-токсического шока, связанного с микобактериальным сепсисом. Характерны мелкие очаги казеозного некроза с </w:t>
      </w: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выраженным альтеративным компонентом воспаления, воспаление в очагах с некрозом и лейкоцитарной инфильтрацией, нет специфических проявлений.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17.</w:t>
      </w:r>
      <w:r w:rsidRPr="004B163B">
        <w:rPr>
          <w:rFonts w:eastAsia="Times New Roman" w:cs="Times New Roman"/>
          <w:sz w:val="24"/>
          <w:szCs w:val="24"/>
          <w:lang w:eastAsia="ru-RU"/>
        </w:rPr>
        <w:t>У больных фиброзно-кавернозным туберкулезом в период вспышки увеличивается количество лейкоцитов до 19—20 х 109/л и палочкоядерных нейтрофилов, снижается количество эозинофилов и лимфоцитов, значительно увеличивается СОЭ (до 30—50 мм/ч).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Анемия возникает у больных при осложнении туберкулеза казеозной пневмонией, амилоидозом, массивным легочным кровотечением. В моче в период вспышки заболевания отмечаются небольшая протеинурия, единичные лейкоциты и эритроциты.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Существенно изменяются показатели функции печени, почек желудка и кишечника. Для больных фиброзно-кавернозным туберкулезом характерны гипофункция системы гипофиз — кора надпочечников, угнетение органов системы иммунитета.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18. </w:t>
      </w:r>
      <w:r w:rsidRPr="004B163B">
        <w:rPr>
          <w:rFonts w:eastAsia="Times New Roman" w:cs="Times New Roman"/>
          <w:sz w:val="24"/>
          <w:szCs w:val="24"/>
          <w:lang w:eastAsia="ru-RU"/>
        </w:rPr>
        <w:t>Выделяют пять степеней активности туберкулезного процесса. Затихший воспалительный процесс относят к I степени активности, ограниченный активный туберкулез — ко II степени, стабильный воспалительный процесс — к III степени, воспалительные изменения с начинающимся прогрессированием — к IV степени, остро прогрессирующий туберкулез — к V степени.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19</w:t>
      </w:r>
      <w:r w:rsidRPr="004B163B">
        <w:rPr>
          <w:rFonts w:eastAsia="Times New Roman" w:cs="Times New Roman"/>
          <w:sz w:val="24"/>
          <w:szCs w:val="24"/>
          <w:lang w:eastAsia="ru-RU"/>
        </w:rPr>
        <w:t>.Грипп, брюшной тиф, сепсис, пылевые заболевание лёгких, пороки сердца ,атипичная пневмония, абсцедирующая пневмония, кистозное лёгкое, диафрагмальная грыжа, хронические бронхиты, эхинококк лёгкого,актиномикоз,сифилис лёгкого, лимфогранулематоз, саркоидоз, бронхоэктотическая болезнь, кониоз, опухоли в лёгком: первичный рак бронхов (бронхокарцинома ), альвеолярный рак, саркомы лёгкого и средостения, метастазирующие опухоли.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20.</w:t>
      </w:r>
      <w:r w:rsidRPr="004B163B">
        <w:rPr>
          <w:rFonts w:eastAsia="Times New Roman" w:cs="Times New Roman"/>
          <w:sz w:val="24"/>
          <w:szCs w:val="24"/>
          <w:lang w:eastAsia="ru-RU"/>
        </w:rPr>
        <w:t>На характер морфологических изменений при туберкулезе влияет реактивность организма, складывающаяся из естественной резистентности и модификации этой резистентности под влиянием туберкулезной интоксикации и инфекции (иммунитет). При благоприятной общей сопротивляемости организма по отношению к туберкулезному яду и хорошем фоне естественной резистентности преобладают пролиферативные изменения и процессы репарации. В  ином случае преобладают  явления экссудации и некроза.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 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21.</w:t>
      </w:r>
      <w:r w:rsidRPr="004B163B">
        <w:rPr>
          <w:rFonts w:eastAsia="Times New Roman" w:cs="Times New Roman"/>
          <w:sz w:val="24"/>
          <w:szCs w:val="24"/>
          <w:lang w:eastAsia="ru-RU"/>
        </w:rPr>
        <w:t>ВИЧ-инфекция существенно влияет на состояние иммунореактивности при туберкулезе, изменяя взаимоотношения в системе клеточного иммунитета, нарушая дифференцировку макрофагов и формирование специфической грануляционной ткани.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Соответственно этому более частое развитие туберкулеза у ВИЧ-инфицированных может происходить как из-за снижения сопротивляемости к первичному или повторному заражению МБТ (экзогенное заражение), так и в результате реактивации старых остаточных посттуберкулезных изменений, ослабления противотуберкулезного иммунитета (эндогенная реактивация).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 xml:space="preserve">Гистоморфологические проявления туберкулезного воспаления при ВИЧ-инфекции также обнаруживают явную корреляцию с количеством CD4+ клеток в крови. По мере падения их уровня прослеживаются следующие изменения в зоне туберкулезного воспаления: уменьшается количество, а затем и совсем исчезают типичные туберкулезные гранулемы, </w:t>
      </w:r>
      <w:r w:rsidRPr="004B163B">
        <w:rPr>
          <w:rFonts w:eastAsia="Times New Roman" w:cs="Times New Roman"/>
          <w:sz w:val="24"/>
          <w:szCs w:val="24"/>
          <w:lang w:eastAsia="ru-RU"/>
        </w:rPr>
        <w:lastRenderedPageBreak/>
        <w:t>в них отсутствуют характерные клетки Пирогова-Лангханса. При этом значительно уменьшается количество эпителиоидных клеток; число макрофагов может увеличиваться, но неполноценность их функции выражается в неспособности формировать гранулемы.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Тканевая реакция проявляется преимущественно творожистым некрозом с большим числом МБТ с очень слабо выраженными экссудативно-пролиферативными процессами. Это в значительной степени связано с увеличением экспрессии ФНО-а. При развитии туберкулеза у ВИЧ-инфицированного пациента в результате повышенного выброса этого лимфокина в легких развивается некротический процесс.</w:t>
      </w:r>
    </w:p>
    <w:p w:rsidR="001F0F29" w:rsidRPr="004B163B" w:rsidRDefault="001F0F29" w:rsidP="001F0F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b/>
          <w:bCs/>
          <w:sz w:val="24"/>
          <w:szCs w:val="24"/>
          <w:lang w:eastAsia="ru-RU"/>
        </w:rPr>
        <w:t>22.</w:t>
      </w:r>
      <w:r w:rsidRPr="004B163B">
        <w:rPr>
          <w:rFonts w:eastAsia="Times New Roman" w:cs="Times New Roman"/>
          <w:sz w:val="24"/>
          <w:szCs w:val="24"/>
          <w:lang w:eastAsia="ru-RU"/>
        </w:rPr>
        <w:t>- изучение патогенеза туберкулеза у больных сахарным диабетом 1-го и 2-го типа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изучение особенностей патоморфоза туберкулеза органов дыхания на фоне ВИЧ-инфекции</w:t>
      </w:r>
    </w:p>
    <w:p w:rsidR="001F0F29" w:rsidRPr="004B163B" w:rsidRDefault="001F0F29" w:rsidP="001F0F2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163B">
        <w:rPr>
          <w:rFonts w:eastAsia="Times New Roman" w:cs="Times New Roman"/>
          <w:sz w:val="24"/>
          <w:szCs w:val="24"/>
          <w:lang w:eastAsia="ru-RU"/>
        </w:rPr>
        <w:t>- изучение морфологических признаков и оценка частоты выявления бактериальной, грибковой и вирусной инфекций у больных туберкулезом с сопутствующей коинфекцией</w:t>
      </w:r>
    </w:p>
    <w:p w:rsidR="001F0F29" w:rsidRDefault="001F0F29" w:rsidP="001F0F29">
      <w:r w:rsidRPr="004B163B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FFFFFF"/>
          <w:lang w:eastAsia="ru-RU"/>
        </w:rPr>
        <w:t>23.</w:t>
      </w:r>
      <w:r w:rsidRPr="004B163B">
        <w:rPr>
          <w:rFonts w:ascii="Verdana" w:eastAsia="Times New Roman" w:hAnsi="Verdana" w:cs="Times New Roman"/>
          <w:b/>
          <w:bCs/>
          <w:color w:val="333333"/>
          <w:sz w:val="18"/>
          <w:lang w:eastAsia="ru-RU"/>
        </w:rPr>
        <w:t> </w:t>
      </w:r>
      <w:r w:rsidRPr="004B163B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ru-RU"/>
        </w:rPr>
        <w:t>Иммуногистохимические исследования позволяют уточнить таксономическую принадлежность МБТ.</w:t>
      </w:r>
    </w:p>
    <w:p w:rsidR="00EB5C7A" w:rsidRDefault="00EB5C7A"/>
    <w:sectPr w:rsidR="00EB5C7A" w:rsidSect="00EB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F0F29"/>
    <w:rsid w:val="001F0F29"/>
    <w:rsid w:val="00A70FA9"/>
    <w:rsid w:val="00B006CB"/>
    <w:rsid w:val="00E83752"/>
    <w:rsid w:val="00EB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2801</Words>
  <Characters>15972</Characters>
  <Application>Microsoft Office Word</Application>
  <DocSecurity>0</DocSecurity>
  <Lines>133</Lines>
  <Paragraphs>37</Paragraphs>
  <ScaleCrop>false</ScaleCrop>
  <Company/>
  <LinksUpToDate>false</LinksUpToDate>
  <CharactersWithSpaces>18736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2016-10-21T21:13:00Z</dcterms:created>
  <dcterms:modified xsi:type="dcterms:W3CDTF">2016-10-21T21:13:00Z</dcterms:modified>
</cp:coreProperties>
</file>