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92B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231D">
        <w:rPr>
          <w:rFonts w:ascii="Times New Roman" w:eastAsia="Times New Roman" w:hAnsi="Times New Roman" w:cs="Times New Roman"/>
          <w:b/>
          <w:sz w:val="28"/>
          <w:szCs w:val="28"/>
        </w:rPr>
        <w:t>4.3</w:t>
      </w:r>
      <w:r w:rsidRPr="00C9231D">
        <w:rPr>
          <w:rFonts w:ascii="Times New Roman" w:hAnsi="Times New Roman" w:cs="Times New Roman"/>
          <w:b/>
          <w:bCs/>
          <w:sz w:val="28"/>
          <w:szCs w:val="28"/>
        </w:rPr>
        <w:t xml:space="preserve"> Приверженность противотуберкулезному лечению и АРТ</w:t>
      </w:r>
    </w:p>
    <w:p w:rsidR="000B492B" w:rsidRPr="00C9231D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B492B" w:rsidRPr="00C9231D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9231D">
        <w:rPr>
          <w:rFonts w:ascii="Times New Roman" w:eastAsia="TimesNewRomanPSMT" w:hAnsi="Times New Roman" w:cs="Times New Roman"/>
          <w:sz w:val="28"/>
          <w:szCs w:val="28"/>
        </w:rPr>
        <w:t>Приверженность имеет решающее значение для достижения успеха при проведении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как противотуберкулезной, так и антиретровирусной терапии. У людей с низкой приверженностью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лечению имеется очень высокий риск формирования устойчивых 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лекарствам штаммов возбудителей ТБ и ВИЧ. Устойчивые возбудители ТБ и ВИЧ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приводят к большим финансовым затратам, трудны для лечения и могут передаваться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другим людям.</w:t>
      </w:r>
    </w:p>
    <w:p w:rsidR="000B492B" w:rsidRPr="00C9231D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9231D">
        <w:rPr>
          <w:rFonts w:ascii="Times New Roman" w:eastAsia="TimesNewRomanPSMT" w:hAnsi="Times New Roman" w:cs="Times New Roman"/>
          <w:sz w:val="28"/>
          <w:szCs w:val="28"/>
        </w:rPr>
        <w:t>Для повышения приверженности лечению ТБ настоятельно рекомендуется использовать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тактику лечения под непосредственным наблюдением (ДОТ), в сочетании с конкретной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целенаправленной поддержкой больного. Хотя тактика ДОТ требует от медицинских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работников больших усилий, внедрению соответствующих стратегий должно быть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уделено первоочередное внимание, особенно применительно к группам высокого риска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и к пациентам с МЛУ-ТБ.</w:t>
      </w:r>
    </w:p>
    <w:p w:rsidR="000B492B" w:rsidRPr="00C9231D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9231D">
        <w:rPr>
          <w:rFonts w:ascii="Times New Roman" w:eastAsia="TimesNewRomanPSMT" w:hAnsi="Times New Roman" w:cs="Times New Roman"/>
          <w:sz w:val="28"/>
          <w:szCs w:val="28"/>
        </w:rPr>
        <w:t>В отличие от лечения ТБ, терапия ВИЧ-инфекции должна продолжаться в течение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всей жизни, поэтому здесь тактика ДОТ не рассматривается. Однако необходимость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предупреждения появления и распространения штаммов вируса, устойчивых к лекарствам,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имеет не меньшее значение; при проведении АРТ для достижения оптимального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угнетения репликации ВИЧ и благоприятного исхода уровень приверженности лечению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должен составлять не менее 95%</w:t>
      </w:r>
      <w:r w:rsidRPr="00C9231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                      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Получающие лечение люди должны</w:t>
      </w:r>
    </w:p>
    <w:p w:rsidR="000B492B" w:rsidRPr="00C9231D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9231D">
        <w:rPr>
          <w:rFonts w:ascii="Times New Roman" w:eastAsia="TimesNewRomanPSMT" w:hAnsi="Times New Roman" w:cs="Times New Roman"/>
          <w:sz w:val="28"/>
          <w:szCs w:val="28"/>
        </w:rPr>
        <w:t>очень хорошо понимать важность приверженности лечению и негативные последствия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низкой приверженности; этот вопрос должен быть четко изложен при проведении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консультирования. В некоторых европейских странах тактика ДОТ была апробирована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применительно к АРТ в противотуберкулезных учреждениях в процессе лечения больных</w:t>
      </w:r>
    </w:p>
    <w:p w:rsidR="000B492B" w:rsidRPr="00C9231D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9231D">
        <w:rPr>
          <w:rFonts w:ascii="Times New Roman" w:eastAsia="TimesNewRomanPSMT" w:hAnsi="Times New Roman" w:cs="Times New Roman"/>
          <w:sz w:val="28"/>
          <w:szCs w:val="28"/>
        </w:rPr>
        <w:t>ТБ, что могло способствовать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лучшему пониманию важности приверженности лечению.</w:t>
      </w: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9231D">
        <w:rPr>
          <w:rFonts w:ascii="Times New Roman" w:eastAsia="TimesNewRomanPSMT" w:hAnsi="Times New Roman" w:cs="Times New Roman"/>
          <w:sz w:val="28"/>
          <w:szCs w:val="28"/>
        </w:rPr>
        <w:t>Необходимо осуществлять тщательный мониторинг приверженности лечению ТБ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ВИЧ-инфекции и контролировать ее при каждой встрече с пациентом. Очень важно внимательно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следить за возникновением побочных эффектов на прием лекарств; это – одно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из важных условий для повышения приверженности лечению.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                                                         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При проведении как противотуберкулезной, так и антиретровирусной терапии проблема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приверженности лечению может быть очень актуальной в некоторых специфических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группах населения – например, у ПИН и у заключенных. В частности, риск низкой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приверженности лечению при АРТ и лечении ТБ имеется у ПИН. Причины низкой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приверженности варьируют в различных местах и ситуациях, поэтому медицинские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работники должны советоваться с пациентами и с их представителями, чтобы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31D">
        <w:rPr>
          <w:rFonts w:ascii="Times New Roman" w:eastAsia="TimesNewRomanPSMT" w:hAnsi="Times New Roman" w:cs="Times New Roman"/>
          <w:sz w:val="28"/>
          <w:szCs w:val="28"/>
        </w:rPr>
        <w:t>определить наиболее эффективные пути повышения приверженности и найти лучшие</w:t>
      </w:r>
    </w:p>
    <w:p w:rsidR="000B492B" w:rsidRPr="00C9231D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231D">
        <w:rPr>
          <w:rFonts w:ascii="Times New Roman" w:eastAsia="TimesNewRomanPSMT" w:hAnsi="Times New Roman" w:cs="Times New Roman"/>
          <w:sz w:val="28"/>
          <w:szCs w:val="28"/>
        </w:rPr>
        <w:t xml:space="preserve">решения в местных условиях. </w:t>
      </w:r>
    </w:p>
    <w:p w:rsidR="000B492B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206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4.4</w:t>
      </w:r>
      <w:r w:rsidRPr="00B22067">
        <w:rPr>
          <w:rFonts w:ascii="Times New Roman" w:hAnsi="Times New Roman" w:cs="Times New Roman"/>
          <w:b/>
          <w:bCs/>
          <w:sz w:val="28"/>
          <w:szCs w:val="28"/>
        </w:rPr>
        <w:t xml:space="preserve"> Тактика при побочных эффектах в процессе лечения</w:t>
      </w: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22067">
        <w:rPr>
          <w:rFonts w:ascii="Times New Roman" w:eastAsia="TimesNewRomanPSMT" w:hAnsi="Times New Roman" w:cs="Times New Roman"/>
          <w:sz w:val="28"/>
          <w:szCs w:val="28"/>
        </w:rPr>
        <w:t>Во время первых 2–4 недель лечения больных туберкулезом рекомендуется проводить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полное клиническое обследование, по крайней мере, 1 раз в неделю. В конце первого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месяца необходимо хотя бы один раз определить содержание глутаминовой пируват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трансаминазы в сыворотке крови (СГПТ).</w:t>
      </w: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22067">
        <w:rPr>
          <w:rFonts w:ascii="Times New Roman" w:eastAsia="TimesNewRomanPSMT" w:hAnsi="Times New Roman" w:cs="Times New Roman"/>
          <w:sz w:val="28"/>
          <w:szCs w:val="28"/>
        </w:rPr>
        <w:t>Признаки гепатотоксичности могут наблюдаться у 13% людей с ТБ и ВИЧ. Гепатотоксичностью обладают три противотуберкулезных препарата, которые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применяются в начальной фазе интенсивного лечения (рифампицин, изониазид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пиразинамид), некоторые лекарства против ВИЧ (ННИОТ) также проявляют гепатотоксичность.</w:t>
      </w: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22067">
        <w:rPr>
          <w:rFonts w:ascii="Times New Roman" w:eastAsia="TimesNewRomanPSMT" w:hAnsi="Times New Roman" w:cs="Times New Roman"/>
          <w:sz w:val="28"/>
          <w:szCs w:val="28"/>
        </w:rPr>
        <w:t>Если имеются признаки значительного повреждения печени, все противотуберкулезные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и антиретровирусные препараты необходимо заменить менее токсичными, а также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принять во внимание возможность взаимодействий между этими лекарствами. Если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пациента имеется тяжелая форма ТБ, и прекращение противотуберкулезного лечения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может оказаться небезопасным, следует перейти на нетоксичную для печени схему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лечения, включающую стрептомицин, этамбутол и фторхинолоновый препарат. Если</w:t>
      </w: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22067">
        <w:rPr>
          <w:rFonts w:ascii="Times New Roman" w:eastAsia="TimesNewRomanPSMT" w:hAnsi="Times New Roman" w:cs="Times New Roman"/>
          <w:sz w:val="28"/>
          <w:szCs w:val="28"/>
        </w:rPr>
        <w:t>лечение ТБ было прекращено, то до возобновления приема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противотуберкулезных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препаратов должны нормализоваться результаты печеночных тестов и исчезнуть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клинические симптомы (тошнота и боли в животе). После разрешения лекарственного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гепатита прием лекарств возобновляют по одному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 xml:space="preserve">Рифампицин приводит к развитию </w:t>
      </w:r>
      <w:r>
        <w:rPr>
          <w:rFonts w:ascii="Times New Roman" w:eastAsia="TimesNewRomanPSMT" w:hAnsi="Times New Roman" w:cs="Times New Roman"/>
          <w:sz w:val="28"/>
          <w:szCs w:val="28"/>
        </w:rPr>
        <w:t>г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епатотоксичности гораздо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в меньшей степени, чем изониазид или пиразинамид, и является самым эффективным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препаратом, поэтому начинать применять этот препарат необходимо как можно позже.</w:t>
      </w: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2067">
        <w:rPr>
          <w:rFonts w:ascii="Times New Roman" w:hAnsi="Times New Roman" w:cs="Times New Roman"/>
          <w:sz w:val="28"/>
          <w:szCs w:val="28"/>
        </w:rPr>
        <w:t>Тактика ведения больных с сочетанной инфекцией ТБ и ВИЧ</w:t>
      </w: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22067">
        <w:rPr>
          <w:rFonts w:ascii="Times New Roman" w:eastAsia="TimesNewRomanPSMT" w:hAnsi="Times New Roman" w:cs="Times New Roman"/>
          <w:sz w:val="28"/>
          <w:szCs w:val="28"/>
        </w:rPr>
        <w:t>Нередким побочным эффектом комбинированной противотуберкулезной и антиретровирусной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терапии является также сыпь на коже. Рекомендуется, приступив к симптоматическому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лечению антигистаминными препаратами и используя местно увлажняющие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кремы, продолжить лечение ТБ, тщательно наблюдая за больным. Однако если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будет замечено ухудшение со стороны кожных покровов, необходимо прекратить прием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всех противотуберкулезных и антиретровирусных препаратов. После исчезновения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кожной сыпи можно будет возобновить прием противотуберкулезных лекарств, добавляя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их по одному, а затем и антиретровирусных препаратов.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При лечении противотуберкулезными лекарствами второго ряда наблюдается гораздо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больше побочных эффектов, однако с этими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побочными эффектами можно успешно боро</w:t>
      </w:r>
      <w:r>
        <w:rPr>
          <w:rFonts w:ascii="Times New Roman" w:eastAsia="TimesNewRomanPSMT" w:hAnsi="Times New Roman" w:cs="Times New Roman"/>
          <w:sz w:val="28"/>
          <w:szCs w:val="28"/>
        </w:rPr>
        <w:t>ться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Очень важно, чтобы получающие лечение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пациенты были нформированы о возможных побочных эффектах, знали их природу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имели доступ к клиническим и лабораторным службам, с целью выявления побочных</w:t>
      </w: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2067">
        <w:rPr>
          <w:rFonts w:ascii="Times New Roman" w:eastAsia="TimesNewRomanPSMT" w:hAnsi="Times New Roman" w:cs="Times New Roman"/>
          <w:sz w:val="28"/>
          <w:szCs w:val="28"/>
        </w:rPr>
        <w:t xml:space="preserve">эффектов и получения соответствующего лечения в случае их </w:t>
      </w:r>
      <w:r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 xml:space="preserve">озникновения. </w:t>
      </w:r>
    </w:p>
    <w:p w:rsidR="000B492B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4</w:t>
      </w:r>
      <w:r w:rsidRPr="00B2206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22067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22067">
        <w:rPr>
          <w:rFonts w:ascii="Times New Roman" w:hAnsi="Times New Roman" w:cs="Times New Roman"/>
          <w:b/>
          <w:bCs/>
          <w:sz w:val="28"/>
          <w:szCs w:val="28"/>
        </w:rPr>
        <w:t>Лечение ТБ и ВИЧ при наличии особых обстоятельств</w:t>
      </w:r>
    </w:p>
    <w:p w:rsidR="000B492B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22067">
        <w:rPr>
          <w:rFonts w:ascii="Times New Roman" w:hAnsi="Times New Roman" w:cs="Times New Roman"/>
          <w:b/>
          <w:bCs/>
          <w:sz w:val="28"/>
          <w:szCs w:val="28"/>
        </w:rPr>
        <w:t>.5.1 Почечная недостаточность</w:t>
      </w: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22067">
        <w:rPr>
          <w:rFonts w:ascii="Times New Roman" w:eastAsia="TimesNewRomanPSMT" w:hAnsi="Times New Roman" w:cs="Times New Roman"/>
          <w:sz w:val="28"/>
          <w:szCs w:val="28"/>
        </w:rPr>
        <w:t>Изониазид, рифампицин и этионамид/протионамид либо почти полностью выводятся 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желчью, либо метаболизируются в нетоксичные вещества; следовательно, эти лекарства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 xml:space="preserve">больным с почечной недостаточностью можно давать в обычных дозировках.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больных с тяжелой почечной недостаточностью, при клиренсе креатинина &lt;30 мл/мин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или находящихся на гемодиализе, изониазид может провоцировать периферическую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нейропатию, развитие которой можно предупредить, назначая больным пиридоксин.</w:t>
      </w:r>
    </w:p>
    <w:p w:rsidR="000B492B" w:rsidRPr="00B22067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22067">
        <w:rPr>
          <w:rFonts w:ascii="Times New Roman" w:eastAsia="TimesNewRomanPSMT" w:hAnsi="Times New Roman" w:cs="Times New Roman"/>
          <w:sz w:val="28"/>
          <w:szCs w:val="28"/>
        </w:rPr>
        <w:t>Этамбутол, пиразинамид, циклосерин, парентеральные препараты и фторхинолоны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выводятся почками, поэтому больные должны их принимать в уменьшенных дозах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или с увеличенными интервалами и при тщательном мониторинге функции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 xml:space="preserve">почек с помощью ежемесячных проверок уровня креатинина.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Лекарственные формы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парааминосалициловой кислоты, не содержащие соли натрия, могут быть использованы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2067">
        <w:rPr>
          <w:rFonts w:ascii="Times New Roman" w:eastAsia="TimesNewRomanPSMT" w:hAnsi="Times New Roman" w:cs="Times New Roman"/>
          <w:sz w:val="28"/>
          <w:szCs w:val="28"/>
        </w:rPr>
        <w:t>без опасения возможной задержки натрия в организме.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2067">
        <w:rPr>
          <w:rFonts w:ascii="Times New Roman" w:eastAsia="TimesNewRomanPSMT" w:hAnsi="Times New Roman" w:cs="Times New Roman"/>
          <w:sz w:val="28"/>
          <w:szCs w:val="28"/>
        </w:rPr>
        <w:t xml:space="preserve">Следует избегать применения таких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антиретровирусныхпрепаратов, как тенофовир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индинавир, в связи с их известной нефтотоксичностью.</w:t>
      </w:r>
    </w:p>
    <w:p w:rsidR="000B492B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1E61">
        <w:rPr>
          <w:rFonts w:ascii="Times New Roman" w:hAnsi="Times New Roman" w:cs="Times New Roman"/>
          <w:b/>
          <w:bCs/>
          <w:sz w:val="28"/>
          <w:szCs w:val="28"/>
        </w:rPr>
        <w:t>4.5.2 Поражения печени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Пиразинамид, изониазид и рифампицин или рифабутин могут провоцировать</w:t>
      </w:r>
    </w:p>
    <w:p w:rsidR="000B492B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воспалительные процессы в печени. Наибольшей гепатотоксичностью обладает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пиразинамид, далее следует изониазид. Рифампицин редко вызывает повреждения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клеток печени, хотя его прием может сопровождаться развитием холестаза и желтухи.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Из числа противотуберкулезных препаратов второго ряда гепатотоксичностью обладают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также этионамид/протионамид и PAS, хотя в меньшей степени, чем любой из препаратов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первого ряда. Гепатит редко возникает при лечении фторхинолонами.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4"/>
        </w:rPr>
      </w:pPr>
      <w:r w:rsidRPr="003B1E61">
        <w:rPr>
          <w:rFonts w:ascii="Times New Roman" w:eastAsia="TimesNewRomanPSMT" w:hAnsi="Times New Roman" w:cs="Times New Roman"/>
          <w:sz w:val="28"/>
          <w:szCs w:val="24"/>
        </w:rPr>
        <w:t>Люди, являющиеся носителями вирусов гепатитов или перенесшие острый вирусный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4"/>
        </w:rPr>
        <w:t>гепатит в прошлом, а также употребляющие алкоголь в больших количествах, могут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4"/>
        </w:rPr>
        <w:t>получать противотуберкулезную терапию по обычной схеме. Однако у них при приеме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4"/>
        </w:rPr>
        <w:t>противотуберкулезных препаратов могут чаще наблюдаться гепатотоксические реакции,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4"/>
        </w:rPr>
        <w:t>что можно было бы ожидать.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4"/>
        </w:rPr>
      </w:pPr>
      <w:r w:rsidRPr="003B1E61">
        <w:rPr>
          <w:rFonts w:ascii="Times New Roman" w:eastAsia="TimesNewRomanPSMT" w:hAnsi="Times New Roman" w:cs="Times New Roman"/>
          <w:sz w:val="28"/>
          <w:szCs w:val="24"/>
        </w:rPr>
        <w:t>У людей с нестабильным состоянием печени или с выраженными ее поражениями необходимо,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4"/>
        </w:rPr>
        <w:t>по возможности, проверить функцию печени до начала лечения. Если уровень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4"/>
        </w:rPr>
        <w:t>аланинаминотрансферазы до начала лечения превышает нормальные показатели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4"/>
        </w:rPr>
        <w:t>более чем в три раза, больные могут получать специфическую терапию по схеме без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4"/>
        </w:rPr>
        <w:t>пиразинамида: однако в таких случаях рекомендуется проводить лечение рифампицином,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4"/>
        </w:rPr>
      </w:pPr>
      <w:r w:rsidRPr="003B1E61">
        <w:rPr>
          <w:rFonts w:ascii="Times New Roman" w:eastAsia="TimesNewRomanPSMT" w:hAnsi="Times New Roman" w:cs="Times New Roman"/>
          <w:sz w:val="28"/>
          <w:szCs w:val="24"/>
        </w:rPr>
        <w:t>изониазидом и этамбутолом в течение 9 месяцев (только фаза интенсивного лечения).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4"/>
        </w:rPr>
        <w:t>Рекомендован тщательный контроль содержания печеночных ферментов.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1E61">
        <w:rPr>
          <w:rFonts w:ascii="Times New Roman" w:hAnsi="Times New Roman" w:cs="Times New Roman"/>
          <w:b/>
          <w:bCs/>
          <w:sz w:val="28"/>
          <w:szCs w:val="28"/>
        </w:rPr>
        <w:lastRenderedPageBreak/>
        <w:t>5.3 Беременные женщины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Активные формы ТБ диагностируют в 10 раз чаще среди беременных женщин, живущих 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ВИЧ, чем среди женщин без ВИЧ-инфекции. При отсутствии лечения ТБ у женщины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риск вертикальной передачи ВИЧ еще не родившемуся ребенку увеличивается в 2,5 раза. Аналогичным образом, ВИЧ-инфекция является фактором риска развития активного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ТБ у младенцев и детей. У детей, живущих с ВИЧ, регистрировали более тяжелые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клинические формы ТБ и более высокие показатели летальности. Поэтому лечение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ТБ и ВИЧ у беременных является чрезвычайно важным как для женщины, так и для ее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ребенка. Вероятность возникновения частых и тяжелых побочных реакций на лекарства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требует тщательного анализа рисков и выгод противотуберкулезного лечения, причем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первоочередной целью лечения является конверсия результатов бактериологического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исследования мокроты, чтобы обеспечить охрану здоровья матери и ребенка - как во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 xml:space="preserve">время беременности, так и после родов.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Существуют следующие общие рекомендации.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• Использовать те же антиретровирусные препараты первого ряда, что и у небеременных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женщин. Анализ имеющихся данных и практический опыт убедительно показывают,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что прием эфавиренза на ранних этапах беременности не приводит к увеличению числа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 xml:space="preserve">врожденных дефектов или другим существенным проявлениям токсичности лекарства.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При отсутствии устойчивости возбудителей ТБ используйте стандартное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противотуберкулезное лечение препаратами первого ряда.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• В случаях устойчивого ТБ: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-- Избегайте применения парентеральных противотуберкулезных препаратов, которые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обладают высокой токсичностью в отношении развивающегося органа слуха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плода. Прием капреомицина также может сопровождаться риском ототоксичности,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однако это лекарство является парентеральным препаратом выбора в случаях, когда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нельзя обойтись без инъекционных препаратов.</w:t>
      </w:r>
    </w:p>
    <w:p w:rsidR="000B492B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-- Избегайте применения этионамида/протионамида, которые могут увеличивать риск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возникновения тошноты и рвоты, связанных с беременностью, а также проявлять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тератогенное действие.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1E61">
        <w:rPr>
          <w:rFonts w:ascii="Times New Roman" w:hAnsi="Times New Roman" w:cs="Times New Roman"/>
          <w:b/>
          <w:bCs/>
          <w:sz w:val="28"/>
          <w:szCs w:val="28"/>
        </w:rPr>
        <w:t>2.5.4. Потребители инъекционных наркотиков</w:t>
      </w:r>
    </w:p>
    <w:p w:rsidR="000B492B" w:rsidRPr="003B1E61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ВОЗ опубликовала специальные рекомендации по оказанию нтегрированной помощи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по ВИЧ-инфекции и туберкулезу у ПИН.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B1E61">
        <w:rPr>
          <w:rFonts w:ascii="Times New Roman" w:eastAsia="TimesNewRomanPSMT" w:hAnsi="Times New Roman" w:cs="Times New Roman"/>
          <w:sz w:val="28"/>
          <w:szCs w:val="28"/>
        </w:rPr>
        <w:t>ПИН имеют более высокий риск развития ТБ</w:t>
      </w:r>
      <w:r w:rsidRPr="003B1E6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в дополнение к более высокому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бремени ВИЧ-инфекции</w:t>
      </w:r>
      <w:r w:rsidRPr="003B1E6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и гепатита С</w:t>
      </w:r>
      <w:r w:rsidRPr="003B1E6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3B1E61">
        <w:rPr>
          <w:rFonts w:ascii="Times New Roman" w:eastAsia="TimesNewRomanPSMT" w:hAnsi="Times New Roman" w:cs="Times New Roman"/>
          <w:sz w:val="28"/>
          <w:szCs w:val="28"/>
        </w:rPr>
        <w:t>в этой субпопуляции. Однако алкогольная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зависимость, активное потребление наркотиков и проблемы со стороны психического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здоровья не должны служить оправданием для отказа от лечения ТБ и ВИЧ-инфекции.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268C2">
        <w:rPr>
          <w:rFonts w:ascii="Times New Roman" w:eastAsia="TimesNewRomanPSMT" w:hAnsi="Times New Roman" w:cs="Times New Roman"/>
          <w:sz w:val="28"/>
          <w:szCs w:val="28"/>
        </w:rPr>
        <w:t>Следующие факторы требуют особых клинических подходов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268C2">
        <w:rPr>
          <w:rFonts w:ascii="Times New Roman" w:eastAsia="TimesNewRomanPSMT" w:hAnsi="Times New Roman" w:cs="Times New Roman"/>
          <w:sz w:val="28"/>
          <w:szCs w:val="28"/>
        </w:rPr>
        <w:t>• Взаимодействие наркотиков и заместительной терапии опиоидами с противотуберкулезными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 xml:space="preserve">и антиретровирусными препаратами приводит к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lastRenderedPageBreak/>
        <w:t>усилению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гепатотоксичности. Это требует более осторожного выбора самих противотуберкулезных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и антиретровирусных препаратов и их дозировок, а также более тщательного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 xml:space="preserve">мониторинга функций печени.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У лиц с алкогольной и другими зависимостями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циклосерин очень часто вызывает развитие побочных эффектов, включая судороги,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поэтому данный препарат не следует включать в схемы лечения МЛУ-ТБ.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268C2">
        <w:rPr>
          <w:rFonts w:ascii="Times New Roman" w:eastAsia="TimesNewRomanPSMT" w:hAnsi="Times New Roman" w:cs="Times New Roman"/>
          <w:sz w:val="28"/>
          <w:szCs w:val="28"/>
        </w:rPr>
        <w:t>• Рифампицин в значительной мере снижает концентрацию и эффективность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268C2">
        <w:rPr>
          <w:rFonts w:ascii="Times New Roman" w:eastAsia="TimesNewRomanPSMT" w:hAnsi="Times New Roman" w:cs="Times New Roman"/>
          <w:sz w:val="28"/>
          <w:szCs w:val="28"/>
        </w:rPr>
        <w:t>метадона: доза метадона должна быть скорректирована (увеличена) для поддержания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заместительного эффекта. В качестве альтернативы рифампицин можно заменить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рифабутином, так как не имеется данных о возможных лекарственных взаимодействиях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рифабутина и метадона.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268C2">
        <w:rPr>
          <w:rFonts w:ascii="Times New Roman" w:eastAsia="TimesNewRomanPSMT" w:hAnsi="Times New Roman" w:cs="Times New Roman"/>
          <w:sz w:val="28"/>
          <w:szCs w:val="28"/>
        </w:rPr>
        <w:t>• Могут наблюдаться нередкие взаимодействия между антиретровирусными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268C2">
        <w:rPr>
          <w:rFonts w:ascii="Times New Roman" w:eastAsia="TimesNewRomanPSMT" w:hAnsi="Times New Roman" w:cs="Times New Roman"/>
          <w:sz w:val="28"/>
          <w:szCs w:val="28"/>
        </w:rPr>
        <w:t>препаратами и метадоном, так как последний оказывает сходное с опиоидами действие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 xml:space="preserve">на опорожнение желудка и на метаболизм изоферментов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системе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 xml:space="preserve">цитохрома P450. Это может снижать эффективность одного или обоих видов лечения,вызывая синдром отмены или передозировки, увеличивая </w:t>
      </w:r>
      <w:r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оксичность метадона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и (или) уменьшая эффективность антиретровирусных препаратов. Эфавиренз,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невирапин и лопиновир, усиленный ритонавиром, вызывали существенное снижение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уровней метадона. Люди, получающие лечение, и учреждения, осуществляющие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лечение наркотической зависимости, должны быть информированы о вероятности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таких взаимодействий. Клинический эффект обычно появляется после семи дней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268C2">
        <w:rPr>
          <w:rFonts w:ascii="Times New Roman" w:eastAsia="TimesNewRomanPSMT" w:hAnsi="Times New Roman" w:cs="Times New Roman"/>
          <w:sz w:val="28"/>
          <w:szCs w:val="28"/>
        </w:rPr>
        <w:t xml:space="preserve">совместного приема этих препаратов и может быть усилен за счет </w:t>
      </w:r>
      <w:r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величения дозы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метадона, обычно на 5-10 мг в день до тех пор, пока не будет достигнут желательный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эффект.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268C2">
        <w:rPr>
          <w:rFonts w:ascii="Times New Roman" w:eastAsia="TimesNewRomanPSMT" w:hAnsi="Times New Roman" w:cs="Times New Roman"/>
          <w:sz w:val="28"/>
          <w:szCs w:val="28"/>
        </w:rPr>
        <w:t>• В настоящее время имеется недостаточно информации о взаимодействиях между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бупренорфином и антиретровирусными препаратами. Результаты исследований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показывают, что профиль лекарственного взаимодействия бупренорфина имеет более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благоприятный характер по сравнению с метадоном.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268C2">
        <w:rPr>
          <w:rFonts w:ascii="Times New Roman" w:eastAsia="TimesNewRomanPSMT" w:hAnsi="Times New Roman" w:cs="Times New Roman"/>
          <w:sz w:val="28"/>
          <w:szCs w:val="28"/>
        </w:rPr>
        <w:t>• Налтрексон не метаболизируется посредством ферментной системы цитохрома P450,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поэтому не следует ожидать его взаимодействия с ИП или с ННИОТ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268C2">
        <w:rPr>
          <w:rFonts w:ascii="Times New Roman" w:eastAsia="TimesNewRomanPSMT" w:hAnsi="Times New Roman" w:cs="Times New Roman"/>
          <w:sz w:val="28"/>
          <w:szCs w:val="28"/>
        </w:rPr>
        <w:t>• Частые коинфекции с вирусным гепатитом C и (или) гепатитом B и взаимодействия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с лекарствами, применяемыми для их лечения, требуют специальных подходов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 xml:space="preserve"> Наличие вирусного гепатита не является противопоказанием для лечения ТБ или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ВИЧ-инфекции, но требует более тщательного мониторинга функций печени. Схема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лечения сочетанной ВИЧ-инфекции и гепатита В должна включать антиретровирусные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препараты тенофовир и эмтрицитабин (или ламивудин). Обычно лечение вирусного</w:t>
      </w:r>
    </w:p>
    <w:p w:rsidR="000B492B" w:rsidRPr="00A268C2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268C2">
        <w:rPr>
          <w:rFonts w:ascii="Times New Roman" w:eastAsia="TimesNewRomanPSMT" w:hAnsi="Times New Roman" w:cs="Times New Roman"/>
          <w:sz w:val="28"/>
          <w:szCs w:val="28"/>
        </w:rPr>
        <w:t>гепатита С пегилированным интерфероном и рибавирином должно быть отложено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окончания лечения ТБ, однако при наличии выраженного фиброза или цирроза печени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268C2">
        <w:rPr>
          <w:rFonts w:ascii="Times New Roman" w:eastAsia="TimesNewRomanPSMT" w:hAnsi="Times New Roman" w:cs="Times New Roman"/>
          <w:sz w:val="28"/>
          <w:szCs w:val="28"/>
        </w:rPr>
        <w:t>решение о начале лечения должно приниматься индивидуально у каждого больного.</w:t>
      </w:r>
    </w:p>
    <w:p w:rsidR="000B492B" w:rsidRDefault="000B492B" w:rsidP="000B492B">
      <w:pPr>
        <w:autoSpaceDE w:val="0"/>
        <w:autoSpaceDN w:val="0"/>
        <w:adjustRightInd w:val="0"/>
        <w:spacing w:after="0" w:line="240" w:lineRule="auto"/>
        <w:rPr>
          <w:rFonts w:ascii="MetaPro-Bold" w:hAnsi="MetaPro-Bold" w:cs="MetaPro-Bold"/>
          <w:b/>
          <w:bCs/>
          <w:sz w:val="24"/>
          <w:szCs w:val="24"/>
        </w:rPr>
      </w:pPr>
    </w:p>
    <w:p w:rsidR="000B492B" w:rsidRPr="007D04FA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4.6. </w:t>
      </w:r>
      <w:r w:rsidRPr="007D04FA">
        <w:rPr>
          <w:rFonts w:ascii="Times New Roman" w:hAnsi="Times New Roman" w:cs="Times New Roman"/>
          <w:b/>
          <w:bCs/>
          <w:sz w:val="28"/>
          <w:szCs w:val="24"/>
        </w:rPr>
        <w:t>Профилактическое лечение ТБ</w:t>
      </w:r>
    </w:p>
    <w:p w:rsidR="000B492B" w:rsidRPr="007D04FA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7D04FA">
        <w:rPr>
          <w:rFonts w:ascii="Times New Roman" w:hAnsi="Times New Roman" w:cs="Times New Roman"/>
          <w:bCs/>
          <w:sz w:val="28"/>
          <w:szCs w:val="24"/>
        </w:rPr>
        <w:t>Рекомендации</w:t>
      </w:r>
      <w:r>
        <w:rPr>
          <w:rFonts w:ascii="Times New Roman" w:hAnsi="Times New Roman" w:cs="Times New Roman"/>
          <w:bCs/>
          <w:sz w:val="28"/>
          <w:szCs w:val="24"/>
        </w:rPr>
        <w:t xml:space="preserve"> ВОЗ, 2013</w:t>
      </w:r>
    </w:p>
    <w:p w:rsidR="000B492B" w:rsidRPr="007D04FA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4"/>
        </w:rPr>
      </w:pPr>
      <w:r w:rsidRPr="007D04FA">
        <w:rPr>
          <w:rFonts w:ascii="Times New Roman" w:eastAsia="TimesNewRomanPSMT" w:hAnsi="Times New Roman" w:cs="Times New Roman"/>
          <w:sz w:val="28"/>
          <w:szCs w:val="24"/>
        </w:rPr>
        <w:t>1. ЛЖВ, имеющие положительные результаты КТП или ТОГИ, в наибольшей степени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выигрывают от получения профилактического лечения; однако постановка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КТП у них не является обязательным условием для начала профилактического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 xml:space="preserve">противотуберкулезного лечения 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                                                                  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2. Подлежащие лечению взрослые и подростки, живущие с ВИЧ, независимо от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степени их иммунодефицита, включая лиц, получающих АРТ, и получавших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противотуберкулезные препараты ранее, а также беременные женщины должны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получать профилактическое лечение изониазидом как минимум в течение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6 месяцев).</w:t>
      </w:r>
    </w:p>
    <w:p w:rsidR="000B492B" w:rsidRPr="007D04FA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4"/>
        </w:rPr>
      </w:pPr>
      <w:r w:rsidRPr="007D04FA">
        <w:rPr>
          <w:rFonts w:ascii="Times New Roman" w:eastAsia="TimesNewRomanPSMT" w:hAnsi="Times New Roman" w:cs="Times New Roman"/>
          <w:sz w:val="28"/>
          <w:szCs w:val="24"/>
        </w:rPr>
        <w:t>3. Профилактическое лечение изониазидом в течение 36 месяцев повышает защиту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от инфекции в условиях высокой распространенности ТБ и высокого риска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заражения.</w:t>
      </w:r>
    </w:p>
    <w:p w:rsidR="000B492B" w:rsidRPr="007D04FA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4"/>
        </w:rPr>
      </w:pPr>
      <w:r w:rsidRPr="007D04FA">
        <w:rPr>
          <w:rFonts w:ascii="Times New Roman" w:eastAsia="TimesNewRomanPSMT" w:hAnsi="Times New Roman" w:cs="Times New Roman"/>
          <w:sz w:val="28"/>
          <w:szCs w:val="24"/>
        </w:rPr>
        <w:t>4. Использование одного препарата (изониазида) при проведении профилактического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лечения не увеличивает риск появления устойчивых к изониазиду форм ТБ.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Беспокойство о возможности формирования устойчивости к изониазиду не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должно служить препятствием для назначения профилактического лечения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изониазидом.</w:t>
      </w:r>
    </w:p>
    <w:p w:rsidR="000B492B" w:rsidRPr="007D04FA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4"/>
        </w:rPr>
      </w:pPr>
      <w:r w:rsidRPr="007D04FA">
        <w:rPr>
          <w:rFonts w:ascii="Times New Roman" w:eastAsia="TimesNewRomanPSMT" w:hAnsi="Times New Roman" w:cs="Times New Roman"/>
          <w:sz w:val="28"/>
          <w:szCs w:val="24"/>
        </w:rPr>
        <w:t>5. Проведение профилактического противотуберкулезного лечения у ЛЖВ</w:t>
      </w:r>
    </w:p>
    <w:p w:rsidR="000B492B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4"/>
        </w:rPr>
      </w:pPr>
      <w:r w:rsidRPr="007D04FA">
        <w:rPr>
          <w:rFonts w:ascii="Times New Roman" w:eastAsia="TimesNewRomanPSMT" w:hAnsi="Times New Roman" w:cs="Times New Roman"/>
          <w:sz w:val="28"/>
          <w:szCs w:val="24"/>
        </w:rPr>
        <w:t>является ключевым компонентом помощи по профилактике инфекций у ЛЖВ.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Национальные программы по ВИЧ/СПИДу и службы по лечению и помощи при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ВИЧ-инфекции должны нести ответственность за проведение такого лечения</w:t>
      </w:r>
      <w:r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0B492B" w:rsidRPr="006F2065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6. </w:t>
      </w:r>
      <w:r w:rsidRPr="006F2065">
        <w:rPr>
          <w:rFonts w:ascii="Times New Roman" w:eastAsia="TimesNewRomanPSMT" w:hAnsi="Times New Roman" w:cs="Times New Roman"/>
          <w:sz w:val="28"/>
          <w:szCs w:val="28"/>
        </w:rPr>
        <w:t>Плановое профилактическое лечение котримоксазолом следует назначать всем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F2065">
        <w:rPr>
          <w:rFonts w:ascii="Times New Roman" w:eastAsia="TimesNewRomanPSMT" w:hAnsi="Times New Roman" w:cs="Times New Roman"/>
          <w:sz w:val="28"/>
          <w:szCs w:val="28"/>
        </w:rPr>
        <w:t>ВИЧ-инфицированным больным с активными формами ТБ, независимо от числа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F2065">
        <w:rPr>
          <w:rFonts w:ascii="Times New Roman" w:eastAsia="TimesNewRomanPSMT" w:hAnsi="Times New Roman" w:cs="Times New Roman"/>
          <w:sz w:val="28"/>
          <w:szCs w:val="28"/>
        </w:rPr>
        <w:t>лимфоцитов CD4</w:t>
      </w:r>
    </w:p>
    <w:p w:rsidR="000B492B" w:rsidRPr="007D04FA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4"/>
        </w:rPr>
      </w:pPr>
      <w:r w:rsidRPr="007D04FA">
        <w:rPr>
          <w:rFonts w:ascii="Times New Roman" w:eastAsia="TimesNewRomanPSMT" w:hAnsi="Times New Roman" w:cs="Times New Roman"/>
          <w:sz w:val="28"/>
          <w:szCs w:val="24"/>
        </w:rPr>
        <w:t>ЛЖВ должны получать лечение по поводу ЛТБИ независимо от результатов тестов для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выявления латентной инфекции и их возраста, если у них нет заболевания активной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формой ТБ, и если они удовлетворяют следующим требованиям:</w:t>
      </w:r>
    </w:p>
    <w:p w:rsidR="000B492B" w:rsidRPr="007D04FA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4"/>
        </w:rPr>
      </w:pPr>
      <w:r w:rsidRPr="007D04FA">
        <w:rPr>
          <w:rFonts w:ascii="Times New Roman" w:eastAsia="TimesNewRomanPSMT" w:hAnsi="Times New Roman" w:cs="Times New Roman"/>
          <w:sz w:val="28"/>
          <w:szCs w:val="24"/>
        </w:rPr>
        <w:t>• имели тесные контакты с больными заразными формами ТБ легких; и</w:t>
      </w:r>
    </w:p>
    <w:p w:rsidR="000B492B" w:rsidRPr="007D04FA" w:rsidRDefault="000B492B" w:rsidP="000B49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D04FA">
        <w:rPr>
          <w:rFonts w:ascii="Times New Roman" w:eastAsia="TimesNewRomanPSMT" w:hAnsi="Times New Roman" w:cs="Times New Roman"/>
          <w:sz w:val="28"/>
          <w:szCs w:val="24"/>
        </w:rPr>
        <w:t>• имеют в анамнезе нелеченное или неправильно леченое заболевание ТБ легких (на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7D04FA">
        <w:rPr>
          <w:rFonts w:ascii="Times New Roman" w:eastAsia="TimesNewRomanPSMT" w:hAnsi="Times New Roman" w:cs="Times New Roman"/>
          <w:sz w:val="28"/>
          <w:szCs w:val="24"/>
        </w:rPr>
        <w:t>рентгенограммах органов грудной клетки обнаруживаются старые фиброзные очаги).</w:t>
      </w:r>
    </w:p>
    <w:p w:rsidR="000B492B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92B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92B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92B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92B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92B" w:rsidRPr="006F2065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F2065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Заключение</w:t>
      </w:r>
    </w:p>
    <w:p w:rsidR="000B492B" w:rsidRPr="00333407" w:rsidRDefault="000B492B" w:rsidP="000B492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33407">
        <w:rPr>
          <w:rFonts w:ascii="Times New Roman" w:hAnsi="Times New Roman" w:cs="Times New Roman"/>
          <w:sz w:val="28"/>
          <w:szCs w:val="28"/>
        </w:rPr>
        <w:t>Неуклонн</w:t>
      </w:r>
      <w:r>
        <w:rPr>
          <w:rFonts w:ascii="Times New Roman" w:hAnsi="Times New Roman" w:cs="Times New Roman"/>
          <w:sz w:val="28"/>
          <w:szCs w:val="28"/>
        </w:rPr>
        <w:t xml:space="preserve">ый рост </w:t>
      </w:r>
      <w:r w:rsidRPr="00333407">
        <w:rPr>
          <w:rFonts w:ascii="Times New Roman" w:hAnsi="Times New Roman" w:cs="Times New Roman"/>
          <w:sz w:val="28"/>
          <w:szCs w:val="28"/>
        </w:rPr>
        <w:t xml:space="preserve"> показателей заболеваем</w:t>
      </w:r>
      <w:r>
        <w:rPr>
          <w:rFonts w:ascii="Times New Roman" w:hAnsi="Times New Roman" w:cs="Times New Roman"/>
          <w:sz w:val="28"/>
          <w:szCs w:val="28"/>
        </w:rPr>
        <w:t xml:space="preserve">ости туберкулезом, происходивший </w:t>
      </w:r>
      <w:r w:rsidRPr="00333407">
        <w:rPr>
          <w:rFonts w:ascii="Times New Roman" w:hAnsi="Times New Roman" w:cs="Times New Roman"/>
          <w:sz w:val="28"/>
          <w:szCs w:val="28"/>
        </w:rPr>
        <w:t xml:space="preserve"> на протяжении последних</w:t>
      </w:r>
      <w:r>
        <w:rPr>
          <w:rFonts w:ascii="Times New Roman" w:hAnsi="Times New Roman" w:cs="Times New Roman"/>
          <w:sz w:val="28"/>
          <w:szCs w:val="28"/>
        </w:rPr>
        <w:t xml:space="preserve"> лет, совпадает </w:t>
      </w:r>
      <w:r w:rsidRPr="00333407">
        <w:rPr>
          <w:rFonts w:ascii="Times New Roman" w:hAnsi="Times New Roman" w:cs="Times New Roman"/>
          <w:sz w:val="28"/>
          <w:szCs w:val="28"/>
        </w:rPr>
        <w:t xml:space="preserve"> с наступлением эпидемии ВИЧ-инфекции. В настоящее время обе эти инфекции - туберкулез и СПИД - рассматриваются как закономерные спутники. Разрастание эпидемии ВИЧ-инфекции сказывается и на ситуации с полирезистентным туберкулезом, что также связано с нарушениями противотуберкулезного иммунитета.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Pr="00333407">
        <w:rPr>
          <w:rFonts w:ascii="Times New Roman" w:hAnsi="Times New Roman" w:cs="Times New Roman"/>
          <w:sz w:val="28"/>
          <w:szCs w:val="28"/>
        </w:rPr>
        <w:t>Туберкулёз - одна из главных  оппортунистических инфекций у ВИЧ-инфицированных лиц. У больных, сначала инфицировавшихся М. tuberculosis, а затем вирус</w:t>
      </w:r>
      <w:r>
        <w:rPr>
          <w:rFonts w:ascii="Times New Roman" w:hAnsi="Times New Roman" w:cs="Times New Roman"/>
          <w:sz w:val="28"/>
          <w:szCs w:val="28"/>
        </w:rPr>
        <w:t>ом иммунодефицита человека</w:t>
      </w:r>
      <w:r w:rsidRPr="00333407">
        <w:rPr>
          <w:rFonts w:ascii="Times New Roman" w:hAnsi="Times New Roman" w:cs="Times New Roman"/>
          <w:sz w:val="28"/>
          <w:szCs w:val="28"/>
        </w:rPr>
        <w:t>, риск развития туберкулёза  составляет 5-10% в год. Если эти инфекции развиваются в обратном хронологическом порядке, их сочетание протекает более драматично: обычно более чем у 50% ВИЧ-инфицированных туберкулёз возникает в течение нескольких месяцев, сразу вслед за первичным инфицированием.</w:t>
      </w:r>
    </w:p>
    <w:p w:rsidR="000B492B" w:rsidRPr="00333407" w:rsidRDefault="000B492B" w:rsidP="000B492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33407">
        <w:rPr>
          <w:rFonts w:ascii="Times New Roman" w:hAnsi="Times New Roman" w:cs="Times New Roman"/>
          <w:sz w:val="28"/>
          <w:szCs w:val="28"/>
        </w:rPr>
        <w:t>Фактически, туберкулез это первая инфекция, с которой приходится сталкиваться ВИЧ-инфицированным. Установлено, что риск развития туберкулеза у ВИЧ-инфицированных в 6 раз выше, чем у тех, у кого эта инфекция отсутствует. Эпидемиологические прогнозы в связи с нарастанием эпидемии СПИДа весьма неблагоприятны.</w:t>
      </w:r>
    </w:p>
    <w:p w:rsidR="000B492B" w:rsidRPr="00333407" w:rsidRDefault="000B492B" w:rsidP="000B492B">
      <w:pPr>
        <w:pStyle w:val="Default"/>
        <w:rPr>
          <w:rFonts w:ascii="Times New Roman" w:eastAsia="TimesNewRomanPSMT" w:hAnsi="Times New Roman" w:cs="Times New Roman"/>
          <w:sz w:val="28"/>
          <w:szCs w:val="28"/>
        </w:rPr>
      </w:pPr>
      <w:r w:rsidRPr="00333407">
        <w:rPr>
          <w:rFonts w:ascii="Times New Roman" w:hAnsi="Times New Roman" w:cs="Times New Roman"/>
          <w:sz w:val="28"/>
          <w:szCs w:val="28"/>
        </w:rPr>
        <w:t>ВИЧ является основным фактором, определяющим ри</w:t>
      </w:r>
      <w:r>
        <w:rPr>
          <w:rFonts w:ascii="Times New Roman" w:hAnsi="Times New Roman" w:cs="Times New Roman"/>
          <w:sz w:val="28"/>
          <w:szCs w:val="28"/>
        </w:rPr>
        <w:t>ск заболевания туберкулезом</w:t>
      </w:r>
      <w:r w:rsidRPr="00333407">
        <w:rPr>
          <w:rFonts w:ascii="Times New Roman" w:hAnsi="Times New Roman" w:cs="Times New Roman"/>
          <w:sz w:val="28"/>
          <w:szCs w:val="28"/>
        </w:rPr>
        <w:t>, тогда как туберкулез представляет собой главную причину смертности людей, живущих с ВИЧ. Однако ТБ, связанный с ВИЧ, поддается профилактике и лечению, а отрицательное воздействие ТБ на ВИЧ можно уменьшить.                                                                                                                           Имеющиеся результаты показывают недостаточную интеграцию комплексных мер борьбы с коинфекцией ТБ/ВИЧ, которая ограничивает воздействие программ по снижению бремени болезни среди лиц, живущих с ВИЧ и ТБ.                                                                                                                                              В Глобальном плане действий «Остановить ТБ» и в Политической декларации ООН 2011 года по ВИЧ/СПИДу на высшем уровне сформулировано глобальное обязательство сократить к 2020 году смертность от ТБ, связанного с ВИЧ, на 50% по сравнению с показателями 2004 .</w:t>
      </w:r>
    </w:p>
    <w:p w:rsidR="000B492B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92B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92B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92B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92B" w:rsidRDefault="000B492B" w:rsidP="000B4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92B" w:rsidRPr="00333407" w:rsidRDefault="000B492B" w:rsidP="000B492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333407">
        <w:rPr>
          <w:rFonts w:ascii="Times New Roman" w:hAnsi="Times New Roman" w:cs="Times New Roman"/>
          <w:b/>
          <w:sz w:val="28"/>
        </w:rPr>
        <w:lastRenderedPageBreak/>
        <w:t>Литература</w:t>
      </w:r>
    </w:p>
    <w:p w:rsidR="000B492B" w:rsidRPr="006F2065" w:rsidRDefault="000B492B" w:rsidP="000B492B">
      <w:pPr>
        <w:rPr>
          <w:rFonts w:ascii="Times New Roman" w:eastAsia="Times New Roman" w:hAnsi="Times New Roman" w:cs="Times New Roman"/>
          <w:sz w:val="24"/>
          <w:szCs w:val="24"/>
        </w:rPr>
      </w:pPr>
      <w:r w:rsidRPr="006F2065">
        <w:rPr>
          <w:rFonts w:ascii="Times New Roman" w:eastAsia="Times New Roman" w:hAnsi="Times New Roman" w:cs="Times New Roman"/>
          <w:sz w:val="27"/>
          <w:szCs w:val="27"/>
        </w:rPr>
        <w:t>1.</w:t>
      </w:r>
      <w:r w:rsidRPr="006F2065">
        <w:rPr>
          <w:rFonts w:ascii="Times New Roman" w:hAnsi="Times New Roman" w:cs="Times New Roman"/>
        </w:rPr>
        <w:t xml:space="preserve"> </w:t>
      </w:r>
      <w:r w:rsidRPr="006F2065">
        <w:rPr>
          <w:rFonts w:ascii="Times New Roman" w:eastAsia="Times New Roman" w:hAnsi="Times New Roman" w:cs="Times New Roman"/>
          <w:sz w:val="24"/>
          <w:szCs w:val="24"/>
        </w:rPr>
        <w:t xml:space="preserve">Федеральные клинические рекомендации по диагностике и лечению туберкулеза </w:t>
      </w:r>
      <w:r w:rsidRPr="006F2065">
        <w:rPr>
          <w:rFonts w:ascii="Times New Roman" w:eastAsia="Times New Roman" w:hAnsi="Times New Roman" w:cs="Times New Roman"/>
          <w:sz w:val="24"/>
          <w:szCs w:val="24"/>
        </w:rPr>
        <w:br/>
        <w:t xml:space="preserve">у больных ВИЧ-инфекцией М.–Тверь: ООО «Издательство «Триада», 2014. – 56 с. </w:t>
      </w:r>
    </w:p>
    <w:p w:rsidR="000B492B" w:rsidRPr="006F2065" w:rsidRDefault="000B492B" w:rsidP="000B492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F2065">
        <w:rPr>
          <w:rFonts w:ascii="Times New Roman" w:eastAsia="Times New Roman" w:hAnsi="Times New Roman" w:cs="Times New Roman"/>
          <w:sz w:val="27"/>
          <w:szCs w:val="27"/>
        </w:rPr>
        <w:t>2.Доклад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о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глобальной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борьбе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с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туберкулезом,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2012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г.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Основные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положения.</w:t>
      </w:r>
    </w:p>
    <w:p w:rsidR="000B492B" w:rsidRPr="006F2065" w:rsidRDefault="000B492B" w:rsidP="000B492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6F206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F2065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hyperlink r:id="rId4" w:history="1">
        <w:r w:rsidRPr="006F2065">
          <w:rPr>
            <w:rStyle w:val="a3"/>
            <w:rFonts w:ascii="Times New Roman" w:eastAsia="Times New Roman" w:hAnsi="Times New Roman" w:cs="Times New Roman"/>
            <w:sz w:val="27"/>
            <w:szCs w:val="27"/>
            <w:lang w:val="en-US"/>
          </w:rPr>
          <w:t>http://www.who.int/tb/publications/global_report/gtbr12_ex - ecsummary_ru.pdf</w:t>
        </w:r>
      </w:hyperlink>
      <w:r w:rsidRPr="006F2065">
        <w:rPr>
          <w:rFonts w:ascii="Times New Roman" w:eastAsia="Times New Roman" w:hAnsi="Times New Roman" w:cs="Times New Roman"/>
          <w:sz w:val="27"/>
          <w:szCs w:val="27"/>
          <w:lang w:val="en-US"/>
        </w:rPr>
        <w:t>)</w:t>
      </w:r>
    </w:p>
    <w:p w:rsidR="000B492B" w:rsidRPr="006F2065" w:rsidRDefault="000B492B" w:rsidP="000B492B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3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6F2065">
        <w:rPr>
          <w:rFonts w:ascii="Times New Roman" w:hAnsi="Times New Roman" w:cs="Times New Roman"/>
          <w:sz w:val="27"/>
          <w:szCs w:val="27"/>
        </w:rPr>
        <w:t xml:space="preserve"> 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t>Туберкулез и ВИЧ-инфекция: тактика ведения пациентов с сочетанной инфекцией. В кн.: Лечение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и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помощь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при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ВИЧ/СПИДе: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клинические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протоколы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(</w:t>
      </w:r>
      <w:hyperlink r:id="rId5" w:history="1">
        <w:r w:rsidRPr="006F2065">
          <w:rPr>
            <w:rStyle w:val="a3"/>
            <w:rFonts w:ascii="Times New Roman" w:eastAsia="Times New Roman" w:hAnsi="Times New Roman" w:cs="Times New Roman"/>
            <w:sz w:val="27"/>
            <w:szCs w:val="27"/>
          </w:rPr>
          <w:t>http://www.who.int/hiv/topics/idu/care/</w:t>
        </w:r>
      </w:hyperlink>
      <w:r w:rsidRPr="006F2065">
        <w:rPr>
          <w:rFonts w:ascii="Times New Roman" w:eastAsia="Times New Roman" w:hAnsi="Times New Roman" w:cs="Times New Roman"/>
          <w:sz w:val="27"/>
          <w:szCs w:val="27"/>
        </w:rPr>
        <w:t xml:space="preserve">)                                         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4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6F2065">
        <w:rPr>
          <w:rFonts w:ascii="Times New Roman" w:hAnsi="Times New Roman" w:cs="Times New Roman"/>
          <w:sz w:val="27"/>
          <w:szCs w:val="27"/>
        </w:rPr>
        <w:t xml:space="preserve"> 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t>Лечение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туберкулеза: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 xml:space="preserve"> рекомендации.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softHyphen/>
        <w:t>4-е издание. (</w:t>
      </w:r>
      <w:hyperlink r:id="rId6" w:history="1">
        <w:r w:rsidRPr="006F2065">
          <w:rPr>
            <w:rStyle w:val="a3"/>
            <w:rFonts w:ascii="Times New Roman" w:eastAsia="Times New Roman" w:hAnsi="Times New Roman" w:cs="Times New Roman"/>
            <w:sz w:val="27"/>
            <w:szCs w:val="27"/>
          </w:rPr>
          <w:t>http://whqlibdoc.who.int/publications/2011/9789244547830_rus.pd</w:t>
        </w:r>
      </w:hyperlink>
      <w:r w:rsidRPr="006F2065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0B492B" w:rsidRPr="006F2065" w:rsidRDefault="000B492B" w:rsidP="000B492B">
      <w:pPr>
        <w:rPr>
          <w:rFonts w:ascii="Times New Roman" w:eastAsia="Times New Roman" w:hAnsi="Times New Roman" w:cs="Times New Roman"/>
          <w:sz w:val="32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5</w:t>
      </w:r>
      <w:r w:rsidRPr="006F2065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6F2065">
        <w:rPr>
          <w:rFonts w:ascii="Times New Roman" w:hAnsi="Times New Roman" w:cs="Times New Roman"/>
        </w:rPr>
        <w:t xml:space="preserve"> </w:t>
      </w:r>
      <w:r w:rsidRPr="006F2065">
        <w:rPr>
          <w:rFonts w:ascii="Times New Roman" w:hAnsi="Times New Roman" w:cs="Times New Roman"/>
          <w:sz w:val="28"/>
        </w:rPr>
        <w:t>Перельман М.И., Корякин В.А., Богадельникова И.В. Фтизиатрия. М. «Медицина». 2004. 519 с.</w:t>
      </w:r>
    </w:p>
    <w:p w:rsidR="00D72FB5" w:rsidRDefault="00D72FB5"/>
    <w:sectPr w:rsidR="00D72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etaPro-Bol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B492B"/>
    <w:rsid w:val="000B492B"/>
    <w:rsid w:val="00D7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92B"/>
    <w:rPr>
      <w:color w:val="0000FF"/>
      <w:u w:val="single"/>
    </w:rPr>
  </w:style>
  <w:style w:type="paragraph" w:customStyle="1" w:styleId="Default">
    <w:name w:val="Default"/>
    <w:rsid w:val="000B492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hqlibdoc.who.int/publications/2011/9789244547830_rus.pd" TargetMode="External"/><Relationship Id="rId5" Type="http://schemas.openxmlformats.org/officeDocument/2006/relationships/hyperlink" Target="http://www.who.int/hiv/topics/idu/care/" TargetMode="External"/><Relationship Id="rId4" Type="http://schemas.openxmlformats.org/officeDocument/2006/relationships/hyperlink" Target="http://www.who.int/tb/publications/global_report/gtbr12_ex%20-%20ecsummary_ru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2860</Words>
  <Characters>16302</Characters>
  <Application>Microsoft Office Word</Application>
  <DocSecurity>0</DocSecurity>
  <Lines>135</Lines>
  <Paragraphs>38</Paragraphs>
  <ScaleCrop>false</ScaleCrop>
  <Company/>
  <LinksUpToDate>false</LinksUpToDate>
  <CharactersWithSpaces>19124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2016-11-16T18:39:00Z</dcterms:created>
  <dcterms:modified xsi:type="dcterms:W3CDTF">2016-11-16T18:40:00Z</dcterms:modified>
</cp:coreProperties>
</file>