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Вакцинопрофилактика туберкулеза у детей ответ на вопрос самоконтроля №2: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вакцинопрофилактика БЦЖ проводится </w:t>
      </w:r>
      <w:r>
        <w:rPr>
          <w:lang w:val="ru-RU"/>
        </w:rPr>
        <w:t>в родильном доме</w:t>
      </w:r>
      <w:r>
        <w:rPr>
          <w:lang w:val="ru-RU"/>
        </w:rPr>
        <w:t xml:space="preserve"> новорожденным на 3-7 день жизни, </w:t>
      </w:r>
      <w:r>
        <w:rPr>
          <w:lang w:val="ru-RU"/>
        </w:rPr>
        <w:t>вакцинация проводится в утренние часы.</w:t>
      </w:r>
    </w:p>
    <w:p>
      <w:pPr>
        <w:pStyle w:val="Normal"/>
        <w:rPr>
          <w:lang w:val="ru-RU"/>
        </w:rPr>
      </w:pPr>
      <w:r>
        <w:rPr>
          <w:lang w:val="ru-RU"/>
        </w:rPr>
        <w:t>В детской поликлинике дети не привитые в период новорожденности, получают после снятия противопоказаний вакцину БЦЖ-М. Дети которым не была проведена вакцинация БЦЖ в первые дни жизни, вакцинируются в течение первых двух месяцев без предварительной постановки пробы Манту с 2ТЕ ППД-Л. Детям старше 2-месячного возраста перед вакцинацией проводится постановка пробы Манту с 2 ТЕ ППД-Л.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Диагностика туберкулеза у детей. Последние нормативные документы ответ на вопрос самоконтроля №2: детям с 7ми лет показано проведение: пробы с аллергеном туберкулезным рекомбинантным (Диаскинтест), </w:t>
      </w:r>
      <w:r>
        <w:rPr>
          <w:lang w:val="ru-RU"/>
        </w:rPr>
        <w:t xml:space="preserve">проба Манту с 2ТЕ ППД-л, </w:t>
      </w:r>
      <w:r>
        <w:rPr>
          <w:lang w:val="en-US"/>
        </w:rPr>
        <w:t>IGRA-</w:t>
      </w:r>
      <w:r>
        <w:rPr>
          <w:lang w:val="ru-RU"/>
        </w:rPr>
        <w:t>тест по показаниям.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Ситуационая задача №2: </w:t>
      </w:r>
      <w:r>
        <w:rPr>
          <w:lang w:val="ru-RU"/>
        </w:rPr>
        <w:t>данное состояние может свидетельствовать либо о позднем развитии поствакцинальной аллергии либо об инфицировании МБТ, для дифференциальной диагностики рекомендуется провыести пробу с аллергеном туберкулезным рекомбинантным (диаскинтест).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LibreOffice/5.3.4.2$Windows_x86 LibreOffice_project/f82d347ccc0be322489bf7da61d7e4ad13fe2ff3</Application>
  <Pages>1</Pages>
  <Words>139</Words>
  <Characters>952</Characters>
  <CharactersWithSpaces>1086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2018-02-14T11:45:38Z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