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246" w:rsidRPr="00F57BA6" w:rsidRDefault="00F57BA6">
      <w:pPr>
        <w:rPr>
          <w:b/>
          <w:sz w:val="32"/>
          <w:szCs w:val="32"/>
        </w:rPr>
      </w:pPr>
      <w:r w:rsidRPr="00F57BA6">
        <w:rPr>
          <w:b/>
          <w:sz w:val="32"/>
          <w:szCs w:val="32"/>
        </w:rPr>
        <w:t>Диагностические исследования при подозрении на перикардит.</w:t>
      </w:r>
    </w:p>
    <w:p w:rsidR="00F57BA6" w:rsidRDefault="00F57BA6">
      <w:pPr>
        <w:rPr>
          <w:sz w:val="32"/>
          <w:szCs w:val="32"/>
        </w:rPr>
      </w:pPr>
      <w:r>
        <w:rPr>
          <w:sz w:val="32"/>
          <w:szCs w:val="32"/>
        </w:rPr>
        <w:t>Перкуссия: отмечается расширение границ сердца, смещение верхушечного толка вверх; абсолютная сердечная тупость приобретает «деревянный оттенок».</w:t>
      </w:r>
    </w:p>
    <w:p w:rsidR="00F57BA6" w:rsidRDefault="00F57BA6">
      <w:pPr>
        <w:rPr>
          <w:sz w:val="32"/>
          <w:szCs w:val="32"/>
        </w:rPr>
      </w:pPr>
      <w:r>
        <w:rPr>
          <w:sz w:val="32"/>
          <w:szCs w:val="32"/>
        </w:rPr>
        <w:t>Аускультация: ослабление тонов сердца, нередко можно услышать шум трения перикарда.</w:t>
      </w:r>
    </w:p>
    <w:p w:rsidR="00F57BA6" w:rsidRDefault="00F57BA6">
      <w:pPr>
        <w:rPr>
          <w:sz w:val="32"/>
          <w:szCs w:val="32"/>
        </w:rPr>
      </w:pPr>
      <w:r>
        <w:rPr>
          <w:sz w:val="32"/>
          <w:szCs w:val="32"/>
        </w:rPr>
        <w:t>Рентгенологические методы: изменение конфигурации сердца, расширение границ.</w:t>
      </w:r>
    </w:p>
    <w:p w:rsidR="00F57BA6" w:rsidRDefault="00F57BA6">
      <w:pPr>
        <w:rPr>
          <w:sz w:val="32"/>
          <w:szCs w:val="32"/>
        </w:rPr>
      </w:pPr>
      <w:r>
        <w:rPr>
          <w:sz w:val="32"/>
          <w:szCs w:val="32"/>
        </w:rPr>
        <w:t xml:space="preserve">УЗИ сердца (Эхо </w:t>
      </w:r>
      <w:proofErr w:type="gramStart"/>
      <w:r>
        <w:rPr>
          <w:sz w:val="32"/>
          <w:szCs w:val="32"/>
        </w:rPr>
        <w:t>КГ</w:t>
      </w:r>
      <w:proofErr w:type="gramEnd"/>
      <w:r>
        <w:rPr>
          <w:sz w:val="32"/>
          <w:szCs w:val="32"/>
        </w:rPr>
        <w:t>): позволяет определить количественно наличие жидкости в перикарде.</w:t>
      </w:r>
    </w:p>
    <w:p w:rsidR="00F57BA6" w:rsidRPr="00CE7878" w:rsidRDefault="00F57BA6">
      <w:pPr>
        <w:rPr>
          <w:sz w:val="32"/>
          <w:szCs w:val="32"/>
        </w:rPr>
      </w:pPr>
      <w:r>
        <w:rPr>
          <w:sz w:val="32"/>
          <w:szCs w:val="32"/>
        </w:rPr>
        <w:t>Диагностическая пункция перикарда с последующим исследованием экссудата: биохимическое исследование, серологическое, исследование клеточного состава, биологические методы (посев, ПЦР).</w:t>
      </w:r>
    </w:p>
    <w:p w:rsidR="00CE7878" w:rsidRDefault="00CE7878"/>
    <w:sectPr w:rsidR="00CE7878" w:rsidSect="00581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0D14"/>
    <w:rsid w:val="00120D14"/>
    <w:rsid w:val="001F6149"/>
    <w:rsid w:val="002E63F4"/>
    <w:rsid w:val="00581BE0"/>
    <w:rsid w:val="00B47719"/>
    <w:rsid w:val="00C12246"/>
    <w:rsid w:val="00CE7878"/>
    <w:rsid w:val="00E9587D"/>
    <w:rsid w:val="00F5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2016-05-25T17:07:00Z</dcterms:created>
  <dcterms:modified xsi:type="dcterms:W3CDTF">2016-05-28T15:50:00Z</dcterms:modified>
</cp:coreProperties>
</file>