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72" w:rsidRPr="0018325F" w:rsidRDefault="00B258B3" w:rsidP="0018325F">
      <w:pPr>
        <w:rPr>
          <w:u w:val="single"/>
        </w:rPr>
      </w:pPr>
      <w:r>
        <w:t xml:space="preserve">12. </w:t>
      </w:r>
      <w:r w:rsidR="0018325F" w:rsidRPr="0018325F">
        <w:rPr>
          <w:u w:val="single"/>
        </w:rPr>
        <w:t xml:space="preserve">Какова </w:t>
      </w:r>
      <w:proofErr w:type="spellStart"/>
      <w:r w:rsidR="0018325F" w:rsidRPr="0018325F">
        <w:rPr>
          <w:u w:val="single"/>
        </w:rPr>
        <w:t>гистоцитологическая</w:t>
      </w:r>
      <w:proofErr w:type="spellEnd"/>
      <w:r w:rsidR="0018325F" w:rsidRPr="0018325F">
        <w:rPr>
          <w:u w:val="single"/>
        </w:rPr>
        <w:t xml:space="preserve"> картина биоптата из очага</w:t>
      </w:r>
      <w:r w:rsidR="0018325F">
        <w:rPr>
          <w:u w:val="single"/>
        </w:rPr>
        <w:t xml:space="preserve"> туберкулезного </w:t>
      </w:r>
      <w:r w:rsidR="0018325F" w:rsidRPr="0018325F">
        <w:rPr>
          <w:u w:val="single"/>
        </w:rPr>
        <w:t>поражения кожи?</w:t>
      </w:r>
    </w:p>
    <w:p w:rsidR="00B258B3" w:rsidRDefault="001D7539" w:rsidP="00B258B3">
      <w:r>
        <w:t xml:space="preserve">В дерме образуются бугорки, в центре которых располагаются клетки </w:t>
      </w:r>
      <w:proofErr w:type="spellStart"/>
      <w:r>
        <w:t>Лангханса</w:t>
      </w:r>
      <w:proofErr w:type="spellEnd"/>
      <w:r>
        <w:t>, а по периферии</w:t>
      </w:r>
      <w:r w:rsidR="00BB26A7">
        <w:t xml:space="preserve"> -</w:t>
      </w:r>
      <w:r>
        <w:t xml:space="preserve"> лимфоциты и плазматические клетки.  В бугорках не бывает казеозного некроза или он слабо выражен. МБТ не выявляются или в незначительном количестве. Новообразование сосудов.  В эпидермисе вторичные изменения: гиперкератоз, </w:t>
      </w:r>
      <w:proofErr w:type="spellStart"/>
      <w:r>
        <w:t>акантоз</w:t>
      </w:r>
      <w:proofErr w:type="spellEnd"/>
      <w:r>
        <w:t xml:space="preserve"> </w:t>
      </w:r>
      <w:r w:rsidR="00BB26A7">
        <w:t xml:space="preserve">(особенно по краям язв), </w:t>
      </w:r>
      <w:proofErr w:type="spellStart"/>
      <w:r w:rsidR="00BB26A7">
        <w:t>папилло</w:t>
      </w:r>
      <w:bookmarkStart w:id="0" w:name="_GoBack"/>
      <w:bookmarkEnd w:id="0"/>
      <w:r>
        <w:t>матоз</w:t>
      </w:r>
      <w:proofErr w:type="spellEnd"/>
      <w:r>
        <w:t xml:space="preserve">. В зоне рубцов иногда сохраняется волчаночный инфильтрат, что обуславливает рецидив </w:t>
      </w:r>
      <w:proofErr w:type="spellStart"/>
      <w:r>
        <w:t>люпом</w:t>
      </w:r>
      <w:proofErr w:type="spellEnd"/>
      <w:r>
        <w:t xml:space="preserve"> в рубцовой ткани.            </w:t>
      </w:r>
    </w:p>
    <w:sectPr w:rsidR="00B2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B3"/>
    <w:rsid w:val="0018325F"/>
    <w:rsid w:val="001D7539"/>
    <w:rsid w:val="00685872"/>
    <w:rsid w:val="008133BF"/>
    <w:rsid w:val="00B258B3"/>
    <w:rsid w:val="00B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dcterms:created xsi:type="dcterms:W3CDTF">2016-06-12T05:54:00Z</dcterms:created>
  <dcterms:modified xsi:type="dcterms:W3CDTF">2016-06-12T05:54:00Z</dcterms:modified>
</cp:coreProperties>
</file>