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62" w:rsidRDefault="00937273" w:rsidP="00937273">
      <w:pPr>
        <w:rPr>
          <w:u w:val="single"/>
        </w:rPr>
      </w:pPr>
      <w:r>
        <w:t>12.</w:t>
      </w:r>
      <w:r w:rsidRPr="00937273">
        <w:rPr>
          <w:u w:val="single"/>
        </w:rPr>
        <w:t xml:space="preserve"> </w:t>
      </w:r>
      <w:proofErr w:type="gramStart"/>
      <w:r w:rsidRPr="00937273">
        <w:rPr>
          <w:u w:val="single"/>
        </w:rPr>
        <w:t>Больные</w:t>
      </w:r>
      <w:proofErr w:type="gramEnd"/>
      <w:r w:rsidRPr="00937273">
        <w:rPr>
          <w:u w:val="single"/>
        </w:rPr>
        <w:t xml:space="preserve"> с каким</w:t>
      </w:r>
      <w:r>
        <w:rPr>
          <w:u w:val="single"/>
        </w:rPr>
        <w:t xml:space="preserve">и заболеваниями глаз составляют  </w:t>
      </w:r>
      <w:r w:rsidRPr="00937273">
        <w:rPr>
          <w:u w:val="single"/>
        </w:rPr>
        <w:t>группу риска в отношении развития у них туберкулеза?</w:t>
      </w:r>
      <w:r w:rsidR="00A47A7B" w:rsidRPr="00A47A7B">
        <w:t xml:space="preserve"> </w:t>
      </w:r>
      <w:r w:rsidR="00A47A7B">
        <w:t>–</w:t>
      </w:r>
      <w:r w:rsidR="00A47A7B">
        <w:rPr>
          <w:u w:val="single"/>
        </w:rPr>
        <w:t xml:space="preserve"> </w:t>
      </w:r>
    </w:p>
    <w:p w:rsidR="00A47A7B" w:rsidRPr="00A47A7B" w:rsidRDefault="00A47A7B" w:rsidP="00937273">
      <w:r>
        <w:t>б</w:t>
      </w:r>
      <w:r w:rsidRPr="00A47A7B">
        <w:t>ольные с хро</w:t>
      </w:r>
      <w:bookmarkStart w:id="0" w:name="_GoBack"/>
      <w:bookmarkEnd w:id="0"/>
      <w:r w:rsidRPr="00A47A7B">
        <w:t>ническими воспалительными заболеваниями глаз неясной этиологии.</w:t>
      </w:r>
    </w:p>
    <w:sectPr w:rsidR="00A47A7B" w:rsidRPr="00A47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73"/>
    <w:rsid w:val="000F3E62"/>
    <w:rsid w:val="00937273"/>
    <w:rsid w:val="00A4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2016-06-14T13:21:00Z</dcterms:created>
  <dcterms:modified xsi:type="dcterms:W3CDTF">2016-06-14T13:36:00Z</dcterms:modified>
</cp:coreProperties>
</file>