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67" w:rsidRDefault="00042244">
      <w:pPr>
        <w:rPr>
          <w:sz w:val="28"/>
          <w:szCs w:val="28"/>
        </w:rPr>
      </w:pPr>
      <w:r w:rsidRPr="00042244">
        <w:rPr>
          <w:sz w:val="28"/>
          <w:szCs w:val="28"/>
        </w:rPr>
        <w:t xml:space="preserve">Рентгенодиагностика </w:t>
      </w:r>
      <w:r>
        <w:rPr>
          <w:sz w:val="28"/>
          <w:szCs w:val="28"/>
        </w:rPr>
        <w:t xml:space="preserve"> </w:t>
      </w:r>
    </w:p>
    <w:p w:rsidR="00074F9F" w:rsidRDefault="00074F9F">
      <w:pPr>
        <w:rPr>
          <w:sz w:val="28"/>
          <w:szCs w:val="28"/>
        </w:rPr>
      </w:pPr>
    </w:p>
    <w:p w:rsidR="00074F9F" w:rsidRDefault="00FD6B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E067E" w:rsidRDefault="007E067E">
      <w:pPr>
        <w:rPr>
          <w:sz w:val="28"/>
          <w:szCs w:val="28"/>
        </w:rPr>
      </w:pPr>
    </w:p>
    <w:p w:rsidR="007E067E" w:rsidRDefault="007E067E" w:rsidP="007E067E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067E">
        <w:rPr>
          <w:sz w:val="28"/>
          <w:szCs w:val="28"/>
        </w:rPr>
        <w:t>Лобулярный/</w:t>
      </w:r>
      <w:proofErr w:type="spellStart"/>
      <w:r w:rsidRPr="007E067E">
        <w:rPr>
          <w:sz w:val="28"/>
          <w:szCs w:val="28"/>
        </w:rPr>
        <w:t>бронхолобулярный</w:t>
      </w:r>
      <w:proofErr w:type="spellEnd"/>
      <w:r w:rsidR="00074F9F">
        <w:rPr>
          <w:sz w:val="28"/>
          <w:szCs w:val="28"/>
        </w:rPr>
        <w:t xml:space="preserve"> инфильтрат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–с</w:t>
      </w:r>
      <w:proofErr w:type="gramEnd"/>
      <w:r>
        <w:rPr>
          <w:sz w:val="28"/>
          <w:szCs w:val="28"/>
        </w:rPr>
        <w:t xml:space="preserve">остоит из 2-3х слившихся крупных свежих очагов, тень не более 1см в диаметре, располагается обычно </w:t>
      </w:r>
      <w:proofErr w:type="spellStart"/>
      <w:r>
        <w:rPr>
          <w:sz w:val="28"/>
          <w:szCs w:val="28"/>
        </w:rPr>
        <w:t>субплеврально</w:t>
      </w:r>
      <w:proofErr w:type="spellEnd"/>
      <w:r>
        <w:rPr>
          <w:sz w:val="28"/>
          <w:szCs w:val="28"/>
        </w:rPr>
        <w:t xml:space="preserve"> </w:t>
      </w:r>
      <w:r w:rsidR="00F42E74">
        <w:rPr>
          <w:sz w:val="28"/>
          <w:szCs w:val="28"/>
        </w:rPr>
        <w:t xml:space="preserve">в </w:t>
      </w:r>
      <w:r w:rsidR="00F42E74">
        <w:rPr>
          <w:sz w:val="28"/>
          <w:szCs w:val="28"/>
          <w:lang w:val="en-US"/>
        </w:rPr>
        <w:t>S</w:t>
      </w:r>
      <w:r w:rsidR="00F42E74" w:rsidRPr="00F42E74">
        <w:rPr>
          <w:sz w:val="28"/>
          <w:szCs w:val="28"/>
          <w:vertAlign w:val="subscript"/>
        </w:rPr>
        <w:t>1</w:t>
      </w:r>
      <w:r w:rsidR="00F42E74">
        <w:rPr>
          <w:sz w:val="28"/>
          <w:szCs w:val="28"/>
          <w:vertAlign w:val="subscript"/>
        </w:rPr>
        <w:t>,</w:t>
      </w:r>
      <w:r w:rsidR="00F42E74" w:rsidRPr="00F42E74">
        <w:rPr>
          <w:sz w:val="28"/>
          <w:szCs w:val="28"/>
          <w:vertAlign w:val="subscript"/>
        </w:rPr>
        <w:t xml:space="preserve"> </w:t>
      </w:r>
      <w:r w:rsidR="00F42E74" w:rsidRPr="00F42E74">
        <w:rPr>
          <w:sz w:val="28"/>
          <w:szCs w:val="28"/>
        </w:rPr>
        <w:t xml:space="preserve"> </w:t>
      </w:r>
      <w:r w:rsidR="00F42E74">
        <w:rPr>
          <w:sz w:val="28"/>
          <w:szCs w:val="28"/>
          <w:lang w:val="en-US"/>
        </w:rPr>
        <w:t>S</w:t>
      </w:r>
      <w:r w:rsidR="00F42E74" w:rsidRPr="00F42E74">
        <w:rPr>
          <w:sz w:val="28"/>
          <w:szCs w:val="28"/>
          <w:vertAlign w:val="subscript"/>
        </w:rPr>
        <w:t>2</w:t>
      </w:r>
      <w:r w:rsidR="00F42E74">
        <w:rPr>
          <w:sz w:val="28"/>
          <w:szCs w:val="28"/>
          <w:vertAlign w:val="subscript"/>
        </w:rPr>
        <w:t xml:space="preserve"> </w:t>
      </w:r>
      <w:r w:rsidR="00F42E74">
        <w:rPr>
          <w:sz w:val="28"/>
          <w:szCs w:val="28"/>
        </w:rPr>
        <w:t xml:space="preserve">или   в </w:t>
      </w:r>
      <w:r w:rsidR="00F42E74">
        <w:rPr>
          <w:sz w:val="28"/>
          <w:szCs w:val="28"/>
          <w:lang w:val="en-US"/>
        </w:rPr>
        <w:t>S</w:t>
      </w:r>
      <w:r w:rsidR="00F42E74">
        <w:rPr>
          <w:sz w:val="28"/>
          <w:szCs w:val="28"/>
          <w:vertAlign w:val="subscript"/>
        </w:rPr>
        <w:t>6</w:t>
      </w:r>
      <w:r w:rsidR="00F42E74">
        <w:rPr>
          <w:sz w:val="28"/>
          <w:szCs w:val="28"/>
        </w:rPr>
        <w:t xml:space="preserve"> сегментах, структура однородная или очаговая, с точечной деструкцией, л/узлы </w:t>
      </w:r>
      <w:proofErr w:type="spellStart"/>
      <w:r w:rsidR="00F42E74">
        <w:rPr>
          <w:sz w:val="28"/>
          <w:szCs w:val="28"/>
        </w:rPr>
        <w:t>интактны</w:t>
      </w:r>
      <w:proofErr w:type="spellEnd"/>
      <w:r w:rsidR="00F42E74">
        <w:rPr>
          <w:sz w:val="28"/>
          <w:szCs w:val="28"/>
        </w:rPr>
        <w:t>.</w:t>
      </w:r>
    </w:p>
    <w:p w:rsidR="007E067E" w:rsidRDefault="007E067E" w:rsidP="00F42E7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Округлый</w:t>
      </w:r>
      <w:r w:rsidR="00F42E74">
        <w:rPr>
          <w:sz w:val="28"/>
          <w:szCs w:val="28"/>
        </w:rPr>
        <w:t xml:space="preserve"> </w:t>
      </w:r>
      <w:r w:rsidR="00074F9F">
        <w:rPr>
          <w:sz w:val="28"/>
          <w:szCs w:val="28"/>
        </w:rPr>
        <w:t xml:space="preserve">инфильтрат </w:t>
      </w:r>
      <w:r w:rsidR="00F42E74">
        <w:rPr>
          <w:sz w:val="28"/>
          <w:szCs w:val="28"/>
        </w:rPr>
        <w:t>– не более одного сегмента, структура чаще неоднородная</w:t>
      </w:r>
      <w:proofErr w:type="gramStart"/>
      <w:r w:rsidR="00F42E74">
        <w:rPr>
          <w:sz w:val="28"/>
          <w:szCs w:val="28"/>
        </w:rPr>
        <w:t xml:space="preserve"> ,</w:t>
      </w:r>
      <w:proofErr w:type="gramEnd"/>
      <w:r w:rsidR="00F42E74">
        <w:rPr>
          <w:sz w:val="28"/>
          <w:szCs w:val="28"/>
        </w:rPr>
        <w:t xml:space="preserve"> средней интенсивности с ясными, но нерезк</w:t>
      </w:r>
      <w:r w:rsidR="002222E1">
        <w:rPr>
          <w:sz w:val="28"/>
          <w:szCs w:val="28"/>
        </w:rPr>
        <w:t>ими очертаниями деструкция и ра</w:t>
      </w:r>
      <w:r w:rsidR="00F42E74">
        <w:rPr>
          <w:sz w:val="28"/>
          <w:szCs w:val="28"/>
        </w:rPr>
        <w:t xml:space="preserve">зжижение казеозных масс, в </w:t>
      </w:r>
      <w:proofErr w:type="spellStart"/>
      <w:r w:rsidR="00F42E74">
        <w:rPr>
          <w:sz w:val="28"/>
          <w:szCs w:val="28"/>
        </w:rPr>
        <w:t>оружающей</w:t>
      </w:r>
      <w:proofErr w:type="spellEnd"/>
      <w:r w:rsidR="00F42E74">
        <w:rPr>
          <w:sz w:val="28"/>
          <w:szCs w:val="28"/>
        </w:rPr>
        <w:t xml:space="preserve"> ткани полиморфные очаги, л/узлы увеличиваются редко.  </w:t>
      </w:r>
      <w:r w:rsidR="00F42E74" w:rsidRPr="00F42E74">
        <w:rPr>
          <w:sz w:val="28"/>
          <w:szCs w:val="28"/>
        </w:rPr>
        <w:t xml:space="preserve"> В подключичной области  классический тип инфильтрата </w:t>
      </w:r>
      <w:proofErr w:type="spellStart"/>
      <w:r w:rsidR="00F42E74" w:rsidRPr="00F42E74">
        <w:rPr>
          <w:sz w:val="28"/>
          <w:szCs w:val="28"/>
        </w:rPr>
        <w:t>Ассмана-Редекера</w:t>
      </w:r>
      <w:proofErr w:type="spellEnd"/>
      <w:r w:rsidR="00074F9F">
        <w:rPr>
          <w:sz w:val="28"/>
          <w:szCs w:val="28"/>
        </w:rPr>
        <w:t xml:space="preserve"> – округлой </w:t>
      </w:r>
      <w:r w:rsidR="002222E1">
        <w:rPr>
          <w:sz w:val="28"/>
          <w:szCs w:val="28"/>
        </w:rPr>
        <w:t>или о</w:t>
      </w:r>
      <w:r w:rsidR="00074F9F">
        <w:rPr>
          <w:sz w:val="28"/>
          <w:szCs w:val="28"/>
        </w:rPr>
        <w:t>вальной формы до 3-5см в диаметре, имеет часто очерченные границы,</w:t>
      </w:r>
      <w:r w:rsidR="002222E1">
        <w:rPr>
          <w:sz w:val="28"/>
          <w:szCs w:val="28"/>
        </w:rPr>
        <w:t xml:space="preserve"> </w:t>
      </w:r>
      <w:r w:rsidR="00074F9F">
        <w:rPr>
          <w:sz w:val="28"/>
          <w:szCs w:val="28"/>
        </w:rPr>
        <w:t xml:space="preserve">при распаде тень напоминает «теннисную ракетку» за счет двухконтурной дорожки дренирующего бронха. При распаде инфильтрата </w:t>
      </w:r>
      <w:r w:rsidR="002222E1">
        <w:rPr>
          <w:sz w:val="28"/>
          <w:szCs w:val="28"/>
        </w:rPr>
        <w:t xml:space="preserve">в центральных отделах выявляются полости, ниже нередко очаги </w:t>
      </w:r>
      <w:proofErr w:type="spellStart"/>
      <w:r w:rsidR="002222E1">
        <w:rPr>
          <w:sz w:val="28"/>
          <w:szCs w:val="28"/>
        </w:rPr>
        <w:t>бронхогенного</w:t>
      </w:r>
      <w:proofErr w:type="spellEnd"/>
      <w:r w:rsidR="002222E1">
        <w:rPr>
          <w:sz w:val="28"/>
          <w:szCs w:val="28"/>
        </w:rPr>
        <w:t xml:space="preserve"> обсеменения.</w:t>
      </w:r>
      <w:r w:rsidR="00074F9F">
        <w:rPr>
          <w:sz w:val="28"/>
          <w:szCs w:val="28"/>
        </w:rPr>
        <w:t xml:space="preserve"> </w:t>
      </w:r>
      <w:r w:rsidR="00F42E74" w:rsidRPr="00F42E74">
        <w:rPr>
          <w:sz w:val="28"/>
          <w:szCs w:val="28"/>
        </w:rPr>
        <w:t xml:space="preserve"> </w:t>
      </w:r>
    </w:p>
    <w:p w:rsidR="00074F9F" w:rsidRPr="00074F9F" w:rsidRDefault="00074F9F" w:rsidP="00074F9F">
      <w:pPr>
        <w:rPr>
          <w:sz w:val="28"/>
          <w:szCs w:val="28"/>
        </w:rPr>
      </w:pPr>
    </w:p>
    <w:p w:rsidR="007E067E" w:rsidRDefault="00456BE3" w:rsidP="00074F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4F9F" w:rsidRPr="00074F9F" w:rsidRDefault="00074F9F" w:rsidP="00074F9F">
      <w:pPr>
        <w:rPr>
          <w:sz w:val="28"/>
          <w:szCs w:val="28"/>
        </w:rPr>
      </w:pPr>
    </w:p>
    <w:p w:rsidR="007E067E" w:rsidRDefault="007E067E" w:rsidP="007E067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Облаковидный</w:t>
      </w:r>
      <w:proofErr w:type="spellEnd"/>
      <w:r w:rsidR="00074F9F">
        <w:rPr>
          <w:sz w:val="28"/>
          <w:szCs w:val="28"/>
        </w:rPr>
        <w:t xml:space="preserve"> инфильтрат </w:t>
      </w:r>
      <w:r w:rsidR="002222E1">
        <w:rPr>
          <w:sz w:val="28"/>
          <w:szCs w:val="28"/>
        </w:rPr>
        <w:t>–</w:t>
      </w:r>
      <w:r w:rsidR="00074F9F">
        <w:rPr>
          <w:sz w:val="28"/>
          <w:szCs w:val="28"/>
        </w:rPr>
        <w:t xml:space="preserve"> </w:t>
      </w:r>
      <w:r w:rsidR="002222E1">
        <w:rPr>
          <w:sz w:val="28"/>
          <w:szCs w:val="28"/>
        </w:rPr>
        <w:t>неправильной формы затенение ограниченное пределами одного или нескольких сегментов  с нечеткими постепенно исчезающими контурами</w:t>
      </w:r>
      <w:r w:rsidR="00F72172">
        <w:rPr>
          <w:sz w:val="28"/>
          <w:szCs w:val="28"/>
        </w:rPr>
        <w:t>, неоднородный по структуре</w:t>
      </w:r>
      <w:r w:rsidR="002222E1">
        <w:rPr>
          <w:sz w:val="28"/>
          <w:szCs w:val="28"/>
        </w:rPr>
        <w:t>. Склон</w:t>
      </w:r>
      <w:r w:rsidR="00A40568">
        <w:rPr>
          <w:sz w:val="28"/>
          <w:szCs w:val="28"/>
        </w:rPr>
        <w:t>е</w:t>
      </w:r>
      <w:r w:rsidR="002222E1">
        <w:rPr>
          <w:sz w:val="28"/>
          <w:szCs w:val="28"/>
        </w:rPr>
        <w:t>н</w:t>
      </w:r>
      <w:r w:rsidR="00A40568">
        <w:rPr>
          <w:sz w:val="28"/>
          <w:szCs w:val="28"/>
        </w:rPr>
        <w:t xml:space="preserve"> </w:t>
      </w:r>
      <w:r w:rsidR="002222E1">
        <w:rPr>
          <w:sz w:val="28"/>
          <w:szCs w:val="28"/>
        </w:rPr>
        <w:t xml:space="preserve"> к распаду</w:t>
      </w:r>
      <w:r w:rsidR="00A40568">
        <w:rPr>
          <w:sz w:val="28"/>
          <w:szCs w:val="28"/>
        </w:rPr>
        <w:t xml:space="preserve"> -</w:t>
      </w:r>
      <w:r w:rsidR="002222E1">
        <w:rPr>
          <w:sz w:val="28"/>
          <w:szCs w:val="28"/>
        </w:rPr>
        <w:t xml:space="preserve"> появление просветления, с появлением </w:t>
      </w:r>
      <w:r w:rsidR="004A1067">
        <w:rPr>
          <w:sz w:val="28"/>
          <w:szCs w:val="28"/>
        </w:rPr>
        <w:t xml:space="preserve">в </w:t>
      </w:r>
      <w:r w:rsidR="002222E1">
        <w:rPr>
          <w:sz w:val="28"/>
          <w:szCs w:val="28"/>
        </w:rPr>
        <w:t xml:space="preserve">полости </w:t>
      </w:r>
      <w:r w:rsidR="004A1067">
        <w:rPr>
          <w:sz w:val="28"/>
          <w:szCs w:val="28"/>
        </w:rPr>
        <w:t xml:space="preserve">грануляционного     слоя её контур отграничивается плотной кольцевидной тенью </w:t>
      </w:r>
      <w:r w:rsidR="00353FA3">
        <w:rPr>
          <w:sz w:val="28"/>
          <w:szCs w:val="28"/>
        </w:rPr>
        <w:t>– формирующаяся каверна.</w:t>
      </w:r>
    </w:p>
    <w:p w:rsidR="007E067E" w:rsidRDefault="007E067E" w:rsidP="007E067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Пери</w:t>
      </w:r>
      <w:r w:rsidR="00353FA3">
        <w:rPr>
          <w:sz w:val="28"/>
          <w:szCs w:val="28"/>
        </w:rPr>
        <w:t>с</w:t>
      </w:r>
      <w:r>
        <w:rPr>
          <w:sz w:val="28"/>
          <w:szCs w:val="28"/>
        </w:rPr>
        <w:t>циссурит</w:t>
      </w:r>
      <w:proofErr w:type="spellEnd"/>
      <w:r w:rsidR="00353FA3">
        <w:rPr>
          <w:sz w:val="28"/>
          <w:szCs w:val="28"/>
        </w:rPr>
        <w:t xml:space="preserve"> - чаще всего </w:t>
      </w:r>
      <w:r w:rsidR="00A40568">
        <w:rPr>
          <w:sz w:val="28"/>
          <w:szCs w:val="28"/>
        </w:rPr>
        <w:t xml:space="preserve"> </w:t>
      </w:r>
      <w:r w:rsidR="00353FA3">
        <w:rPr>
          <w:sz w:val="28"/>
          <w:szCs w:val="28"/>
        </w:rPr>
        <w:t xml:space="preserve"> располагается в верхней доле и прилегает к </w:t>
      </w:r>
      <w:proofErr w:type="spellStart"/>
      <w:r w:rsidR="00353FA3">
        <w:rPr>
          <w:sz w:val="28"/>
          <w:szCs w:val="28"/>
        </w:rPr>
        <w:t>междолевой</w:t>
      </w:r>
      <w:proofErr w:type="spellEnd"/>
      <w:r w:rsidR="00353FA3">
        <w:rPr>
          <w:sz w:val="28"/>
          <w:szCs w:val="28"/>
        </w:rPr>
        <w:t xml:space="preserve"> борозде. На прямой рентгенограмме тень треугольной формы, обращенная вершиной к корню легкого с расплывчатой верхней границей и </w:t>
      </w:r>
      <w:r w:rsidR="00A40568">
        <w:rPr>
          <w:sz w:val="28"/>
          <w:szCs w:val="28"/>
        </w:rPr>
        <w:t xml:space="preserve"> </w:t>
      </w:r>
      <w:r w:rsidR="00353FA3">
        <w:rPr>
          <w:sz w:val="28"/>
          <w:szCs w:val="28"/>
        </w:rPr>
        <w:t xml:space="preserve"> довольно четкой нижней, которая пр</w:t>
      </w:r>
      <w:r w:rsidR="00A40568">
        <w:rPr>
          <w:sz w:val="28"/>
          <w:szCs w:val="28"/>
        </w:rPr>
        <w:t>о</w:t>
      </w:r>
      <w:r w:rsidR="00353FA3">
        <w:rPr>
          <w:sz w:val="28"/>
          <w:szCs w:val="28"/>
        </w:rPr>
        <w:t xml:space="preserve">ходит по </w:t>
      </w:r>
      <w:proofErr w:type="spellStart"/>
      <w:r w:rsidR="00353FA3">
        <w:rPr>
          <w:sz w:val="28"/>
          <w:szCs w:val="28"/>
        </w:rPr>
        <w:t>междолевой</w:t>
      </w:r>
      <w:proofErr w:type="spellEnd"/>
      <w:r w:rsidR="00353FA3">
        <w:rPr>
          <w:sz w:val="28"/>
          <w:szCs w:val="28"/>
        </w:rPr>
        <w:t xml:space="preserve"> щели - </w:t>
      </w:r>
      <w:proofErr w:type="spellStart"/>
      <w:r w:rsidR="00353FA3">
        <w:rPr>
          <w:sz w:val="28"/>
          <w:szCs w:val="28"/>
        </w:rPr>
        <w:t>треугольний</w:t>
      </w:r>
      <w:proofErr w:type="spellEnd"/>
      <w:r w:rsidR="00353FA3">
        <w:rPr>
          <w:sz w:val="28"/>
          <w:szCs w:val="28"/>
        </w:rPr>
        <w:t xml:space="preserve"> </w:t>
      </w:r>
      <w:proofErr w:type="spellStart"/>
      <w:r w:rsidR="00353FA3">
        <w:rPr>
          <w:sz w:val="28"/>
          <w:szCs w:val="28"/>
        </w:rPr>
        <w:t>Сержана</w:t>
      </w:r>
      <w:proofErr w:type="spellEnd"/>
      <w:r w:rsidR="00353FA3">
        <w:rPr>
          <w:sz w:val="28"/>
          <w:szCs w:val="28"/>
        </w:rPr>
        <w:t>. Редко бывает распад.</w:t>
      </w:r>
    </w:p>
    <w:p w:rsidR="007E067E" w:rsidRDefault="007E067E" w:rsidP="007E067E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Лобит</w:t>
      </w:r>
      <w:proofErr w:type="spellEnd"/>
      <w:r w:rsidR="00353FA3">
        <w:rPr>
          <w:sz w:val="28"/>
          <w:szCs w:val="28"/>
        </w:rPr>
        <w:t xml:space="preserve"> - затенение всей или большей части доли, малой или средней интенсивности, с четкой границей по </w:t>
      </w:r>
      <w:proofErr w:type="spellStart"/>
      <w:r w:rsidR="00353FA3">
        <w:rPr>
          <w:sz w:val="28"/>
          <w:szCs w:val="28"/>
        </w:rPr>
        <w:t>междолевой</w:t>
      </w:r>
      <w:proofErr w:type="spellEnd"/>
      <w:r w:rsidR="00353FA3">
        <w:rPr>
          <w:sz w:val="28"/>
          <w:szCs w:val="28"/>
        </w:rPr>
        <w:t xml:space="preserve"> борозде, негомогенное. При деструкции появляются просветления различных размеров.</w:t>
      </w:r>
    </w:p>
    <w:p w:rsidR="007E067E" w:rsidRPr="00074F9F" w:rsidRDefault="007E067E" w:rsidP="00074F9F">
      <w:pPr>
        <w:ind w:left="360"/>
        <w:rPr>
          <w:sz w:val="28"/>
          <w:szCs w:val="28"/>
        </w:rPr>
      </w:pPr>
    </w:p>
    <w:p w:rsidR="00042244" w:rsidRDefault="00042244">
      <w:pPr>
        <w:rPr>
          <w:sz w:val="28"/>
          <w:szCs w:val="28"/>
        </w:rPr>
      </w:pPr>
    </w:p>
    <w:p w:rsidR="00042244" w:rsidRDefault="00042244">
      <w:pPr>
        <w:rPr>
          <w:sz w:val="28"/>
          <w:szCs w:val="28"/>
        </w:rPr>
      </w:pPr>
    </w:p>
    <w:p w:rsidR="00042244" w:rsidRDefault="00042244">
      <w:pPr>
        <w:rPr>
          <w:sz w:val="28"/>
          <w:szCs w:val="28"/>
        </w:rPr>
      </w:pPr>
    </w:p>
    <w:p w:rsidR="00042244" w:rsidRPr="00042244" w:rsidRDefault="00042244">
      <w:pPr>
        <w:rPr>
          <w:sz w:val="28"/>
          <w:szCs w:val="28"/>
        </w:rPr>
      </w:pPr>
    </w:p>
    <w:sectPr w:rsidR="00042244" w:rsidRPr="00042244" w:rsidSect="007A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C2EBF"/>
    <w:multiLevelType w:val="hybridMultilevel"/>
    <w:tmpl w:val="1EC26DF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4B0"/>
    <w:rsid w:val="00042244"/>
    <w:rsid w:val="00074F9F"/>
    <w:rsid w:val="001C68A9"/>
    <w:rsid w:val="002222E1"/>
    <w:rsid w:val="002924B0"/>
    <w:rsid w:val="002A594C"/>
    <w:rsid w:val="00353FA3"/>
    <w:rsid w:val="00456BE3"/>
    <w:rsid w:val="004A1067"/>
    <w:rsid w:val="00645571"/>
    <w:rsid w:val="007A6167"/>
    <w:rsid w:val="007E067E"/>
    <w:rsid w:val="00841B7F"/>
    <w:rsid w:val="00A40568"/>
    <w:rsid w:val="00F42E74"/>
    <w:rsid w:val="00F72172"/>
    <w:rsid w:val="00FD6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1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10</cp:revision>
  <dcterms:created xsi:type="dcterms:W3CDTF">2016-05-31T06:35:00Z</dcterms:created>
  <dcterms:modified xsi:type="dcterms:W3CDTF">2016-06-02T07:46:00Z</dcterms:modified>
</cp:coreProperties>
</file>