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48" w:rsidRPr="003408A8" w:rsidRDefault="003408A8">
      <w:pPr>
        <w:rPr>
          <w:sz w:val="28"/>
          <w:szCs w:val="28"/>
        </w:rPr>
      </w:pPr>
      <w:r w:rsidRPr="003408A8">
        <w:rPr>
          <w:sz w:val="28"/>
          <w:szCs w:val="28"/>
        </w:rPr>
        <w:t xml:space="preserve">Дифференциальная диагностика </w:t>
      </w:r>
      <w:proofErr w:type="spellStart"/>
      <w:r w:rsidRPr="003408A8">
        <w:rPr>
          <w:sz w:val="28"/>
          <w:szCs w:val="28"/>
        </w:rPr>
        <w:t>цирротического</w:t>
      </w:r>
      <w:proofErr w:type="spellEnd"/>
      <w:r w:rsidRPr="003408A8">
        <w:rPr>
          <w:sz w:val="28"/>
          <w:szCs w:val="28"/>
        </w:rPr>
        <w:t xml:space="preserve"> туберкулеза легких.</w:t>
      </w:r>
    </w:p>
    <w:p w:rsidR="003408A8" w:rsidRDefault="003408A8">
      <w:pPr>
        <w:rPr>
          <w:sz w:val="28"/>
          <w:szCs w:val="28"/>
        </w:rPr>
      </w:pPr>
    </w:p>
    <w:p w:rsidR="003408A8" w:rsidRDefault="003408A8">
      <w:pPr>
        <w:rPr>
          <w:sz w:val="28"/>
          <w:szCs w:val="28"/>
        </w:rPr>
      </w:pPr>
    </w:p>
    <w:p w:rsidR="003408A8" w:rsidRDefault="003408A8">
      <w:pPr>
        <w:rPr>
          <w:sz w:val="28"/>
          <w:szCs w:val="28"/>
        </w:rPr>
      </w:pPr>
      <w:r>
        <w:rPr>
          <w:sz w:val="28"/>
          <w:szCs w:val="28"/>
        </w:rPr>
        <w:t xml:space="preserve">По степени распространенности  </w:t>
      </w:r>
      <w:proofErr w:type="spellStart"/>
      <w:r>
        <w:rPr>
          <w:sz w:val="28"/>
          <w:szCs w:val="28"/>
        </w:rPr>
        <w:t>метатуберкулезных</w:t>
      </w:r>
      <w:proofErr w:type="spellEnd"/>
      <w:r>
        <w:rPr>
          <w:sz w:val="28"/>
          <w:szCs w:val="28"/>
        </w:rPr>
        <w:t xml:space="preserve"> изменений и проявлений  активного туберкулезного процесса дифференцируется </w:t>
      </w:r>
    </w:p>
    <w:p w:rsidR="003408A8" w:rsidRDefault="003408A8" w:rsidP="003408A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Тотальный</w:t>
      </w:r>
      <w:proofErr w:type="gramEnd"/>
      <w:r>
        <w:rPr>
          <w:sz w:val="28"/>
          <w:szCs w:val="28"/>
        </w:rPr>
        <w:t xml:space="preserve"> – поражение всего легкого</w:t>
      </w:r>
    </w:p>
    <w:p w:rsidR="003408A8" w:rsidRDefault="003408A8" w:rsidP="003408A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Лобарный</w:t>
      </w:r>
      <w:proofErr w:type="spellEnd"/>
      <w:r>
        <w:rPr>
          <w:sz w:val="28"/>
          <w:szCs w:val="28"/>
        </w:rPr>
        <w:t xml:space="preserve">  - поражение доли легкого</w:t>
      </w:r>
    </w:p>
    <w:p w:rsidR="003408A8" w:rsidRDefault="003408A8" w:rsidP="003408A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Сегментарный</w:t>
      </w:r>
      <w:proofErr w:type="gramEnd"/>
      <w:r>
        <w:rPr>
          <w:sz w:val="28"/>
          <w:szCs w:val="28"/>
        </w:rPr>
        <w:t>, ограниченный – поражение сегмента легкого</w:t>
      </w:r>
    </w:p>
    <w:p w:rsidR="003408A8" w:rsidRPr="003408A8" w:rsidRDefault="003408A8" w:rsidP="003408A8">
      <w:pPr>
        <w:ind w:left="426"/>
        <w:rPr>
          <w:sz w:val="28"/>
          <w:szCs w:val="28"/>
        </w:rPr>
      </w:pPr>
    </w:p>
    <w:p w:rsidR="003408A8" w:rsidRPr="003408A8" w:rsidRDefault="003408A8" w:rsidP="003408A8">
      <w:pPr>
        <w:ind w:left="135"/>
        <w:rPr>
          <w:sz w:val="28"/>
          <w:szCs w:val="28"/>
        </w:rPr>
      </w:pPr>
    </w:p>
    <w:sectPr w:rsidR="003408A8" w:rsidRPr="003408A8" w:rsidSect="0017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D59"/>
    <w:multiLevelType w:val="hybridMultilevel"/>
    <w:tmpl w:val="5FD4B22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77943924"/>
    <w:multiLevelType w:val="hybridMultilevel"/>
    <w:tmpl w:val="64F8E2B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08A8"/>
    <w:rsid w:val="00174048"/>
    <w:rsid w:val="00340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1</cp:revision>
  <dcterms:created xsi:type="dcterms:W3CDTF">2016-05-31T07:03:00Z</dcterms:created>
  <dcterms:modified xsi:type="dcterms:W3CDTF">2016-05-31T07:12:00Z</dcterms:modified>
</cp:coreProperties>
</file>