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>Тема: Цирротический туберкулез легких.</w:t>
      </w:r>
    </w:p>
    <w:p>
      <w:pPr>
        <w:pStyle w:val="Normal"/>
        <w:rPr>
          <w:lang w:val="ru-RU"/>
        </w:rPr>
      </w:pPr>
      <w:r>
        <w:rPr>
          <w:lang w:val="ru-RU"/>
        </w:rPr>
        <w:t>Вопрос №2: Патогенез цирротического туберкулеза легких.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Ответ: </w:t>
      </w:r>
    </w:p>
    <w:p>
      <w:pPr>
        <w:pStyle w:val="Normal"/>
        <w:rPr>
          <w:lang w:val="ru-RU"/>
        </w:rPr>
      </w:pPr>
      <w:r>
        <w:rPr>
          <w:lang w:val="ru-RU"/>
        </w:rPr>
        <w:t>1. Рубцовые изменения бронхов (стеноз).</w:t>
      </w:r>
    </w:p>
    <w:p>
      <w:pPr>
        <w:pStyle w:val="Normal"/>
        <w:rPr>
          <w:lang w:val="ru-RU"/>
        </w:rPr>
      </w:pPr>
      <w:r>
        <w:rPr>
          <w:lang w:val="ru-RU"/>
        </w:rPr>
        <w:t>2. Нарушение проходимости дыхательных путей.</w:t>
      </w:r>
    </w:p>
    <w:p>
      <w:pPr>
        <w:pStyle w:val="Normal"/>
        <w:rPr>
          <w:lang w:val="ru-RU"/>
        </w:rPr>
      </w:pPr>
      <w:r>
        <w:rPr>
          <w:lang w:val="ru-RU"/>
        </w:rPr>
        <w:t>3. Уменьшение вентиляции соответствующих участков легкого.</w:t>
      </w:r>
    </w:p>
    <w:p>
      <w:pPr>
        <w:pStyle w:val="Normal"/>
        <w:rPr>
          <w:lang w:val="ru-RU"/>
        </w:rPr>
      </w:pPr>
      <w:r>
        <w:rPr>
          <w:lang w:val="ru-RU"/>
        </w:rPr>
        <w:t>4. Обтурационный ателектаз (ателектаз может быть вызван также нервнорефлекторным спазмом бронхов).</w:t>
      </w:r>
    </w:p>
    <w:p>
      <w:pPr>
        <w:pStyle w:val="Normal"/>
        <w:rPr>
          <w:lang w:val="ru-RU"/>
        </w:rPr>
      </w:pPr>
      <w:r>
        <w:rPr>
          <w:lang w:val="ru-RU"/>
        </w:rPr>
        <w:t>5.Развитие массивного фиброза, образование бронхоэктазов.</w:t>
      </w:r>
    </w:p>
    <w:p>
      <w:pPr>
        <w:pStyle w:val="Normal"/>
        <w:rPr>
          <w:lang w:val="ru-RU"/>
        </w:rPr>
      </w:pPr>
      <w:r>
        <w:rPr>
          <w:lang w:val="ru-RU"/>
        </w:rPr>
        <w:t>6.Эмфизема (Диффузная, рестриктивная).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LibreOffice/5.3.4.2$Windows_x86 LibreOffice_project/f82d347ccc0be322489bf7da61d7e4ad13fe2ff3</Application>
  <Pages>1</Pages>
  <Words>46</Words>
  <Characters>393</Characters>
  <CharactersWithSpaces>431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2018-02-15T12:51:06Z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