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355" w:rsidRDefault="00CD0355" w:rsidP="004F109D">
      <w:pPr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Вопрос№1</w:t>
      </w:r>
    </w:p>
    <w:p w:rsidR="00782DB2" w:rsidRDefault="00CD0355" w:rsidP="004F109D">
      <w:pPr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Синдром легочной диссеминации.   </w:t>
      </w:r>
      <w:r w:rsidRPr="00CD0355">
        <w:rPr>
          <w:rFonts w:ascii="Times New Roman" w:hAnsi="Times New Roman" w:cs="Times New Roman"/>
          <w:color w:val="333333"/>
          <w:sz w:val="28"/>
          <w:szCs w:val="28"/>
        </w:rPr>
        <w:t>Определение</w:t>
      </w:r>
    </w:p>
    <w:p w:rsidR="00CD0355" w:rsidRDefault="00CD0355" w:rsidP="004F109D">
      <w:pPr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Ответ:</w:t>
      </w:r>
    </w:p>
    <w:p w:rsidR="00CD0355" w:rsidRPr="00CD0355" w:rsidRDefault="00CD0355" w:rsidP="004F109D">
      <w:pPr>
        <w:rPr>
          <w:rFonts w:ascii="Times New Roman" w:hAnsi="Times New Roman" w:cs="Times New Roman"/>
          <w:sz w:val="28"/>
          <w:szCs w:val="28"/>
        </w:rPr>
      </w:pPr>
    </w:p>
    <w:p w:rsidR="00CD0355" w:rsidRPr="00CD0355" w:rsidRDefault="00CD0355" w:rsidP="00CD0355">
      <w:pPr>
        <w:jc w:val="both"/>
        <w:rPr>
          <w:rFonts w:ascii="Times New Roman" w:hAnsi="Times New Roman" w:cs="Times New Roman"/>
          <w:sz w:val="28"/>
          <w:szCs w:val="28"/>
        </w:rPr>
      </w:pPr>
      <w:r w:rsidRPr="00CD0355">
        <w:rPr>
          <w:rFonts w:ascii="Times New Roman" w:hAnsi="Times New Roman" w:cs="Times New Roman"/>
          <w:color w:val="000000"/>
          <w:sz w:val="28"/>
          <w:szCs w:val="28"/>
        </w:rPr>
        <w:t xml:space="preserve">Синдром диссеминированного поражения легких является клинико-рентгенологическим </w:t>
      </w:r>
      <w:proofErr w:type="spellStart"/>
      <w:r w:rsidRPr="00CD0355">
        <w:rPr>
          <w:rFonts w:ascii="Times New Roman" w:hAnsi="Times New Roman" w:cs="Times New Roman"/>
          <w:color w:val="000000"/>
          <w:sz w:val="28"/>
          <w:szCs w:val="28"/>
        </w:rPr>
        <w:t>симптомокомплексом</w:t>
      </w:r>
      <w:proofErr w:type="spellEnd"/>
      <w:r w:rsidRPr="00CD0355">
        <w:rPr>
          <w:rFonts w:ascii="Times New Roman" w:hAnsi="Times New Roman" w:cs="Times New Roman"/>
          <w:color w:val="000000"/>
          <w:sz w:val="28"/>
          <w:szCs w:val="28"/>
        </w:rPr>
        <w:t>, который включает все проявления легочной диссеминации, различные по этиологии и патогенезу. Под термином "легочная диссеминация" понимают так называемое рассеивание или распространение множества очагов уплотнения различной этиологии в легочной ткани, выявляемых, как правило, при рентгенологическом исследовании больного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bookmarkStart w:id="0" w:name="_GoBack"/>
      <w:bookmarkEnd w:id="0"/>
    </w:p>
    <w:sectPr w:rsidR="00CD0355" w:rsidRPr="00CD03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ED8"/>
    <w:rsid w:val="004F109D"/>
    <w:rsid w:val="00511ED8"/>
    <w:rsid w:val="00782DB2"/>
    <w:rsid w:val="00CD0355"/>
    <w:rsid w:val="00E1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5EE8D4-4F89-4AF0-9A9A-08A2E94E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2016-06-29T23:24:00Z</dcterms:created>
  <dcterms:modified xsi:type="dcterms:W3CDTF">2016-06-29T23:24:00Z</dcterms:modified>
</cp:coreProperties>
</file>