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bookmarkStart w:id="0" w:name="__DdeLink__41_873960236"/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Синдром ограниченного затенения легочной ткани</w:t>
      </w:r>
      <w:bookmarkEnd w:id="0"/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. Дифференциальная диагностика.</w:t>
      </w:r>
      <w:r>
        <w:rPr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Дифференциальный ряд при ограниченных затенениях.</w:t>
      </w:r>
    </w:p>
    <w:p>
      <w:pPr>
        <w:pStyle w:val="Normal"/>
        <w:rPr/>
      </w:pPr>
      <w:r>
        <w:rPr/>
        <w:t xml:space="preserve"> </w:t>
      </w:r>
      <w:r>
        <w:rPr>
          <w:lang w:val="ru-RU"/>
        </w:rPr>
        <w:t>Ответ: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Инфильтративный туберкулез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Пневмония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Инфекционные деструкции легкого (абсцесс)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Рак легкого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Ателектаз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Инфаркт-пневмония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Нетуберкулезный микобактериоз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Саркоидоз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Лучевой пневмонит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Организующаяся пневмония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Эозинофильный инфильтрат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Лимфома с поражением легких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Аспергиллез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Пневмомикозы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Актиномикоз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Эхинококкоз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АВМ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Секвестрация легкого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LibreOffice/5.3.4.2$Windows_x86 LibreOffice_project/f82d347ccc0be322489bf7da61d7e4ad13fe2ff3</Application>
  <Pages>1</Pages>
  <Words>65</Words>
  <Characters>479</Characters>
  <CharactersWithSpaces>525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2018-03-17T10:17:00Z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