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B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20AC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</w:t>
      </w:r>
      <w:r w:rsidR="002809DB" w:rsidRPr="00D20ACC">
        <w:rPr>
          <w:rFonts w:ascii="Times New Roman" w:eastAsia="Times New Roman" w:hAnsi="Times New Roman" w:cs="Times New Roman"/>
          <w:color w:val="333333"/>
          <w:sz w:val="28"/>
          <w:szCs w:val="28"/>
        </w:rPr>
        <w:t>Причины образования полости в легком</w:t>
      </w:r>
      <w:r w:rsidR="00D20AC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Образованию полости в легком, как  правило,  предшествует уплотнение легочной ткани. Чаще всего – это </w:t>
      </w:r>
      <w:r w:rsidR="00D20ACC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воспалительная инфильтрация</w:t>
      </w:r>
      <w:proofErr w:type="gramStart"/>
      <w:r w:rsidR="00D20ACC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--Деструктивные пневмонии</w:t>
      </w:r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(стафилококковые)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, абсцессы</w:t>
      </w:r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легкого, после вскрытия его в бронх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, гангрены легких;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--Туберкулез</w:t>
      </w:r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(ФКТ, каверна, казеозная пневмония)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  <w:r w:rsidR="00D20ACC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Рак легкого с распадом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аденокарцинома</w:t>
      </w:r>
      <w:proofErr w:type="spellEnd"/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, плоскоклеточный рак);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--Инфаркт легкого;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--Кисты</w:t>
      </w:r>
      <w:r w:rsid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чаще носят врожденный характер</w:t>
      </w:r>
      <w:r w:rsid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--Бронхоэктатическая болезнь, </w:t>
      </w:r>
      <w:proofErr w:type="spellStart"/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бронхоэктазы</w:t>
      </w:r>
      <w:proofErr w:type="spellEnd"/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gramStart"/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врожденные</w:t>
      </w:r>
      <w:proofErr w:type="gramEnd"/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, приобретенные)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--Секвестрация;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--Гельминтозы</w:t>
      </w:r>
      <w:r w:rsidR="00D20ACC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(эхинококкоз,</w:t>
      </w:r>
      <w:r w:rsidR="00D20ACC" w:rsidRPr="00D20ACC">
        <w:rPr>
          <w:rStyle w:val="a3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20ACC" w:rsidRPr="00D20ACC">
        <w:rPr>
          <w:rStyle w:val="a3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парагонимоз</w:t>
      </w:r>
      <w:proofErr w:type="spellEnd"/>
      <w:r w:rsidR="00D20ACC" w:rsidRPr="00D20ACC">
        <w:rPr>
          <w:rStyle w:val="a3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)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--Микозы</w:t>
      </w:r>
      <w:r w:rsidR="00C1590E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(аспергиллез)</w:t>
      </w: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1313B5" w:rsidRPr="00D20ACC" w:rsidRDefault="001313B5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</w:t>
      </w:r>
      <w:proofErr w:type="spellStart"/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Гранулематоз</w:t>
      </w:r>
      <w:proofErr w:type="spellEnd"/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Вегенера</w:t>
      </w:r>
      <w:proofErr w:type="spellEnd"/>
      <w:r w:rsidR="00D20ACC"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D20ACC" w:rsidRPr="00D20ACC" w:rsidRDefault="00D20ACC" w:rsidP="001313B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0ACC">
        <w:rPr>
          <w:rFonts w:ascii="Times New Roman" w:eastAsia="Times New Roman" w:hAnsi="Times New Roman" w:cs="Times New Roman"/>
          <w:color w:val="333333"/>
          <w:sz w:val="24"/>
          <w:szCs w:val="24"/>
        </w:rPr>
        <w:t>--Эмфизематозные буллы.</w:t>
      </w:r>
    </w:p>
    <w:p w:rsidR="00530B9F" w:rsidRPr="00D20ACC" w:rsidRDefault="00530B9F">
      <w:pPr>
        <w:rPr>
          <w:rFonts w:ascii="Times New Roman" w:hAnsi="Times New Roman" w:cs="Times New Roman"/>
          <w:sz w:val="24"/>
          <w:szCs w:val="24"/>
        </w:rPr>
      </w:pPr>
    </w:p>
    <w:sectPr w:rsidR="00530B9F" w:rsidRPr="00D20ACC" w:rsidSect="005E3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031D8"/>
    <w:multiLevelType w:val="multilevel"/>
    <w:tmpl w:val="AC5E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809DB"/>
    <w:rsid w:val="001313B5"/>
    <w:rsid w:val="002809DB"/>
    <w:rsid w:val="00530B9F"/>
    <w:rsid w:val="005E3C5C"/>
    <w:rsid w:val="00C1590E"/>
    <w:rsid w:val="00D20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0A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2016-06-03T14:26:00Z</dcterms:created>
  <dcterms:modified xsi:type="dcterms:W3CDTF">2016-06-03T14:55:00Z</dcterms:modified>
</cp:coreProperties>
</file>