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D4" w:rsidRDefault="005F3268">
      <w:pPr>
        <w:rPr>
          <w:sz w:val="28"/>
          <w:szCs w:val="28"/>
        </w:rPr>
      </w:pPr>
      <w:r w:rsidRPr="005F3268">
        <w:rPr>
          <w:sz w:val="28"/>
          <w:szCs w:val="28"/>
        </w:rPr>
        <w:t xml:space="preserve">Какие формы туберкулеза наиболее часто встречаются у пациентов с </w:t>
      </w:r>
    </w:p>
    <w:p w:rsidR="00E96B2D" w:rsidRDefault="005F3268">
      <w:pPr>
        <w:rPr>
          <w:sz w:val="28"/>
          <w:szCs w:val="28"/>
        </w:rPr>
      </w:pPr>
      <w:r w:rsidRPr="005F3268">
        <w:rPr>
          <w:sz w:val="28"/>
          <w:szCs w:val="28"/>
        </w:rPr>
        <w:t>сахарным диабетом</w:t>
      </w:r>
    </w:p>
    <w:p w:rsidR="00D42DD4" w:rsidRDefault="00D42DD4">
      <w:pPr>
        <w:rPr>
          <w:sz w:val="28"/>
          <w:szCs w:val="28"/>
        </w:rPr>
      </w:pPr>
    </w:p>
    <w:p w:rsidR="00D42DD4" w:rsidRDefault="00D42DD4">
      <w:pPr>
        <w:rPr>
          <w:sz w:val="28"/>
          <w:szCs w:val="28"/>
        </w:rPr>
      </w:pPr>
    </w:p>
    <w:p w:rsidR="004A4FAD" w:rsidRDefault="004A4FAD">
      <w:pPr>
        <w:rPr>
          <w:sz w:val="28"/>
          <w:szCs w:val="28"/>
        </w:rPr>
      </w:pPr>
      <w:r>
        <w:rPr>
          <w:sz w:val="28"/>
          <w:szCs w:val="28"/>
        </w:rPr>
        <w:t xml:space="preserve">Наиболее часто у пациетов с сахарным диабетом распространенные и деструктивные формы   </w:t>
      </w:r>
    </w:p>
    <w:p w:rsidR="004A4FAD" w:rsidRDefault="004A4FAD">
      <w:pPr>
        <w:rPr>
          <w:sz w:val="28"/>
          <w:szCs w:val="28"/>
        </w:rPr>
      </w:pPr>
    </w:p>
    <w:p w:rsidR="004A4FAD" w:rsidRPr="005F3268" w:rsidRDefault="004A4FAD">
      <w:pPr>
        <w:rPr>
          <w:sz w:val="28"/>
          <w:szCs w:val="28"/>
        </w:rPr>
      </w:pPr>
      <w:r>
        <w:rPr>
          <w:sz w:val="28"/>
          <w:szCs w:val="28"/>
        </w:rPr>
        <w:t>Чаще всего инфильтративный туберкулез      (41,6%)</w:t>
      </w:r>
    </w:p>
    <w:sectPr w:rsidR="004A4FAD" w:rsidRPr="005F3268" w:rsidSect="00E96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F3268"/>
    <w:rsid w:val="004A4FAD"/>
    <w:rsid w:val="005F3268"/>
    <w:rsid w:val="00AC1D0D"/>
    <w:rsid w:val="00D42DD4"/>
    <w:rsid w:val="00E9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4</cp:revision>
  <dcterms:created xsi:type="dcterms:W3CDTF">2016-06-06T09:36:00Z</dcterms:created>
  <dcterms:modified xsi:type="dcterms:W3CDTF">2016-06-06T09:44:00Z</dcterms:modified>
</cp:coreProperties>
</file>