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9C" w:rsidRDefault="00716FDB">
      <w:pPr>
        <w:rPr>
          <w:sz w:val="28"/>
          <w:szCs w:val="28"/>
        </w:rPr>
      </w:pPr>
      <w:r w:rsidRPr="00716FDB">
        <w:rPr>
          <w:sz w:val="28"/>
          <w:szCs w:val="28"/>
        </w:rPr>
        <w:t>Тактика вакцинации БЦЖ ребенка, рожденного от матери, больной туберкулезом?</w:t>
      </w:r>
    </w:p>
    <w:p w:rsidR="00CF3301" w:rsidRDefault="00CF3301">
      <w:pPr>
        <w:rPr>
          <w:sz w:val="28"/>
          <w:szCs w:val="28"/>
        </w:rPr>
      </w:pPr>
    </w:p>
    <w:p w:rsidR="00CF3301" w:rsidRDefault="00CF3301">
      <w:pPr>
        <w:rPr>
          <w:sz w:val="28"/>
          <w:szCs w:val="28"/>
        </w:rPr>
      </w:pPr>
      <w:r>
        <w:rPr>
          <w:sz w:val="28"/>
          <w:szCs w:val="28"/>
        </w:rPr>
        <w:t>Вакцинация  проводится в роддоме независимо от МБТ мамой</w:t>
      </w:r>
    </w:p>
    <w:p w:rsidR="00CF3301" w:rsidRDefault="00CF3301">
      <w:pPr>
        <w:rPr>
          <w:sz w:val="28"/>
          <w:szCs w:val="28"/>
        </w:rPr>
      </w:pPr>
      <w:r>
        <w:rPr>
          <w:sz w:val="28"/>
          <w:szCs w:val="28"/>
        </w:rPr>
        <w:t>Ребенок переводится на искусственное вскармливание</w:t>
      </w:r>
    </w:p>
    <w:p w:rsidR="00CF3301" w:rsidRDefault="00CF3301">
      <w:pPr>
        <w:rPr>
          <w:sz w:val="28"/>
          <w:szCs w:val="28"/>
        </w:rPr>
      </w:pPr>
      <w:r>
        <w:rPr>
          <w:sz w:val="28"/>
          <w:szCs w:val="28"/>
        </w:rPr>
        <w:t>Полная изоляция от больной матери не менее чем на 8недель, ребенок выписывается домой или переводится в специализированное отделение</w:t>
      </w:r>
    </w:p>
    <w:p w:rsidR="00CF3301" w:rsidRDefault="00CF3301">
      <w:pPr>
        <w:rPr>
          <w:sz w:val="28"/>
          <w:szCs w:val="28"/>
        </w:rPr>
      </w:pPr>
      <w:r>
        <w:rPr>
          <w:sz w:val="28"/>
          <w:szCs w:val="28"/>
        </w:rPr>
        <w:t>Перед выпиской проводится обследование будущего окружения ребенка и дезинфекцию всех помещений</w:t>
      </w:r>
    </w:p>
    <w:p w:rsidR="00CF3301" w:rsidRDefault="00CF3301">
      <w:pPr>
        <w:rPr>
          <w:sz w:val="28"/>
          <w:szCs w:val="28"/>
        </w:rPr>
      </w:pPr>
    </w:p>
    <w:p w:rsidR="00CF3301" w:rsidRPr="00716FDB" w:rsidRDefault="00CF3301">
      <w:pPr>
        <w:rPr>
          <w:sz w:val="28"/>
          <w:szCs w:val="28"/>
        </w:rPr>
      </w:pPr>
      <w:r>
        <w:rPr>
          <w:sz w:val="28"/>
          <w:szCs w:val="28"/>
        </w:rPr>
        <w:t>Если новорожденный был в контакте с больной матерью до введения вакцины БЦЖ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вакцинацию против туберкулеза не проводят. Ребенку назначают курс превентивной терапии на три месяца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После этого проводят туберкулиновую пробу  Манту с 2ТЕ ППД-Л, при отрицательной реакции прививают вакциной БЦЖ-М.</w:t>
      </w:r>
    </w:p>
    <w:sectPr w:rsidR="00CF3301" w:rsidRPr="00716FDB" w:rsidSect="00D85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6FDB"/>
    <w:rsid w:val="00095AD3"/>
    <w:rsid w:val="00716FDB"/>
    <w:rsid w:val="00CF3301"/>
    <w:rsid w:val="00D85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2</cp:revision>
  <dcterms:created xsi:type="dcterms:W3CDTF">2016-06-08T07:08:00Z</dcterms:created>
  <dcterms:modified xsi:type="dcterms:W3CDTF">2016-06-08T07:20:00Z</dcterms:modified>
</cp:coreProperties>
</file>